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96E" w:rsidRDefault="00BE696E" w:rsidP="00BE696E">
      <w:pPr>
        <w:spacing w:after="0"/>
        <w:ind w:left="900" w:hanging="9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Judul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Pengaruh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Rasio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Keuangan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Financial Distress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Perusahaan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Manufaktur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Terdaftar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 Bursa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Efek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Indonesia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2012-2016</w:t>
      </w:r>
    </w:p>
    <w:p w:rsidR="00BE696E" w:rsidRDefault="00BE696E" w:rsidP="00BE696E">
      <w:pPr>
        <w:spacing w:after="0"/>
        <w:ind w:left="900" w:hanging="9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Title   : </w:t>
      </w:r>
      <w:r w:rsidRPr="0022052D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Influence of Financial Ratio </w:t>
      </w:r>
      <w:proofErr w:type="gramStart"/>
      <w:r w:rsidRPr="0022052D">
        <w:rPr>
          <w:rFonts w:ascii="Times New Roman" w:hAnsi="Times New Roman" w:cs="Times New Roman"/>
          <w:i/>
          <w:sz w:val="24"/>
          <w:szCs w:val="24"/>
          <w:lang w:val="en-US"/>
        </w:rPr>
        <w:t>Towards</w:t>
      </w:r>
      <w:proofErr w:type="gramEnd"/>
      <w:r w:rsidRPr="0022052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Financial Distress in the Manufacture Company which is Listed in Indonesia Fell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Exchange P</w:t>
      </w:r>
      <w:r w:rsidRPr="0022052D">
        <w:rPr>
          <w:rFonts w:ascii="Times New Roman" w:hAnsi="Times New Roman" w:cs="Times New Roman"/>
          <w:i/>
          <w:sz w:val="24"/>
          <w:szCs w:val="24"/>
          <w:lang w:val="en-US"/>
        </w:rPr>
        <w:t>eriod 2012-2016</w:t>
      </w:r>
    </w:p>
    <w:p w:rsidR="00BE696E" w:rsidRDefault="00BE696E" w:rsidP="00BE696E">
      <w:pPr>
        <w:spacing w:after="0"/>
        <w:ind w:left="900" w:hanging="90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Septiane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Indah L</w:t>
      </w:r>
    </w:p>
    <w:p w:rsidR="00BE696E" w:rsidRDefault="00BE696E" w:rsidP="00BE69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Dosen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Pembimbing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E696E">
        <w:rPr>
          <w:rFonts w:ascii="Times New Roman" w:hAnsi="Times New Roman" w:cs="Times New Roman"/>
          <w:sz w:val="24"/>
          <w:szCs w:val="24"/>
        </w:rPr>
        <w:t>CH. Asta Nugraha</w:t>
      </w:r>
    </w:p>
    <w:p w:rsidR="0081163C" w:rsidRDefault="0081163C" w:rsidP="00BE696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E696E" w:rsidRDefault="00BE696E" w:rsidP="00BE696E">
      <w:pPr>
        <w:spacing w:after="0"/>
        <w:ind w:left="900" w:hanging="90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E696E" w:rsidRDefault="00BE696E" w:rsidP="00BE696E">
      <w:pPr>
        <w:spacing w:after="0"/>
        <w:ind w:left="900" w:hanging="90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2052D">
        <w:rPr>
          <w:rFonts w:ascii="Times New Roman" w:hAnsi="Times New Roman" w:cs="Times New Roman"/>
          <w:b/>
          <w:sz w:val="24"/>
          <w:szCs w:val="24"/>
          <w:lang w:val="en-US"/>
        </w:rPr>
        <w:t>ABSTRAK</w:t>
      </w:r>
    </w:p>
    <w:p w:rsidR="00BE696E" w:rsidRPr="0081163C" w:rsidRDefault="00BE696E" w:rsidP="00BE696E">
      <w:pPr>
        <w:spacing w:after="0"/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</w:p>
    <w:p w:rsidR="00BE696E" w:rsidRDefault="00BE696E" w:rsidP="00BE696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bertujuan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menganalisis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pengaruh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rasio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keuangan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2052D">
        <w:rPr>
          <w:rFonts w:ascii="Times New Roman" w:hAnsi="Times New Roman" w:cs="Times New Roman"/>
          <w:i/>
          <w:sz w:val="24"/>
          <w:szCs w:val="24"/>
          <w:lang w:val="en-US"/>
        </w:rPr>
        <w:t>financial distress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perusahaan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manufaktur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terdaftar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 Bursa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Efek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Indonesia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2012-2016.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Jenis data yang digunakan adalah data sekunder.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Teknik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pengambilan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sampel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digunakan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yaitu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E2187">
        <w:rPr>
          <w:rFonts w:ascii="Times New Roman" w:hAnsi="Times New Roman" w:cs="Times New Roman"/>
          <w:i/>
          <w:sz w:val="24"/>
          <w:szCs w:val="24"/>
          <w:lang w:val="en-US"/>
        </w:rPr>
        <w:t>propotionale</w:t>
      </w:r>
      <w:proofErr w:type="spellEnd"/>
      <w:r w:rsidRPr="006E218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random sampling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Sampel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sebanyak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59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perusahaan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26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perusahaan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kondisi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11E33">
        <w:rPr>
          <w:rFonts w:ascii="Times New Roman" w:hAnsi="Times New Roman" w:cs="Times New Roman"/>
          <w:i/>
          <w:sz w:val="24"/>
          <w:szCs w:val="24"/>
          <w:lang w:val="en-US"/>
        </w:rPr>
        <w:t>financial distress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33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perusahaan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kondisi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1E33">
        <w:rPr>
          <w:rFonts w:ascii="Times New Roman" w:hAnsi="Times New Roman" w:cs="Times New Roman"/>
          <w:i/>
          <w:sz w:val="24"/>
          <w:szCs w:val="24"/>
          <w:lang w:val="en-US"/>
        </w:rPr>
        <w:t>non financial</w:t>
      </w:r>
      <w:proofErr w:type="spellEnd"/>
      <w:r w:rsidRPr="00E11E3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distress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BE696E" w:rsidRDefault="00BE696E" w:rsidP="00BE696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menguji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hipotesis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menggunakan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analisis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regresi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logistic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bantuan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program SPSS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16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tingkat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signifikansi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5% (α ꞊ 0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,05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Regresi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logistic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dipilih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data variable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dependen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berskala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nonmetrik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kategorial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sedangkandata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variable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independen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berskala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metrik</w:t>
      </w:r>
      <w:proofErr w:type="spellEnd"/>
    </w:p>
    <w:p w:rsidR="00BE696E" w:rsidRPr="0034272E" w:rsidRDefault="00BE696E" w:rsidP="00BE696E">
      <w:pPr>
        <w:spacing w:after="0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menunjukkan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272E">
        <w:rPr>
          <w:rFonts w:ascii="Times New Roman" w:hAnsi="Times New Roman" w:cs="Times New Roman"/>
          <w:i/>
          <w:sz w:val="24"/>
          <w:szCs w:val="24"/>
          <w:lang w:val="en-US"/>
        </w:rPr>
        <w:t xml:space="preserve">current ratio, total debt to total assets, </w:t>
      </w:r>
      <w:proofErr w:type="spellStart"/>
      <w:r w:rsidRPr="0034272E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34272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total assets turn over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berpengaruh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positif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272E">
        <w:rPr>
          <w:rFonts w:ascii="Times New Roman" w:hAnsi="Times New Roman" w:cs="Times New Roman"/>
          <w:i/>
          <w:sz w:val="24"/>
          <w:szCs w:val="24"/>
          <w:lang w:val="en-US"/>
        </w:rPr>
        <w:t>financial distress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Sedangkan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272E">
        <w:rPr>
          <w:rFonts w:ascii="Times New Roman" w:hAnsi="Times New Roman" w:cs="Times New Roman"/>
          <w:i/>
          <w:sz w:val="24"/>
          <w:szCs w:val="24"/>
          <w:lang w:val="en-US"/>
        </w:rPr>
        <w:t>net profit margin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berpengaruh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negatif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signifikan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terhadap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272E">
        <w:rPr>
          <w:rFonts w:ascii="Times New Roman" w:hAnsi="Times New Roman" w:cs="Times New Roman"/>
          <w:i/>
          <w:sz w:val="24"/>
          <w:szCs w:val="24"/>
          <w:lang w:val="en-US"/>
        </w:rPr>
        <w:t>financial distress.</w:t>
      </w:r>
      <w:proofErr w:type="gramEnd"/>
      <w:r w:rsidRPr="0034272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</w:p>
    <w:p w:rsidR="00BE696E" w:rsidRDefault="00BE696E" w:rsidP="00BE696E">
      <w:pPr>
        <w:spacing w:after="0"/>
        <w:ind w:left="900" w:hanging="90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BE696E" w:rsidRPr="0081163C" w:rsidRDefault="00BE696E" w:rsidP="0081163C">
      <w:pPr>
        <w:spacing w:after="0"/>
        <w:ind w:left="900" w:hanging="90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64B03">
        <w:rPr>
          <w:rFonts w:ascii="Times New Roman" w:hAnsi="Times New Roman" w:cs="Times New Roman"/>
          <w:b/>
          <w:sz w:val="24"/>
          <w:szCs w:val="24"/>
          <w:lang w:val="en-US"/>
        </w:rPr>
        <w:t xml:space="preserve">Kata </w:t>
      </w:r>
      <w:proofErr w:type="spellStart"/>
      <w:proofErr w:type="gramStart"/>
      <w:r w:rsidRPr="00964B03">
        <w:rPr>
          <w:rFonts w:ascii="Times New Roman" w:hAnsi="Times New Roman" w:cs="Times New Roman"/>
          <w:b/>
          <w:sz w:val="24"/>
          <w:szCs w:val="24"/>
          <w:lang w:val="en-US"/>
        </w:rPr>
        <w:t>kunci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4272E">
        <w:rPr>
          <w:rFonts w:ascii="Times New Roman" w:hAnsi="Times New Roman" w:cs="Times New Roman"/>
          <w:i/>
          <w:sz w:val="24"/>
          <w:szCs w:val="24"/>
          <w:lang w:val="en-US"/>
        </w:rPr>
        <w:t>current ratio, total debt to total assets, total assets turn over</w:t>
      </w:r>
      <w:r w:rsidR="0081163C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net profit margin </w:t>
      </w:r>
      <w:proofErr w:type="spellStart"/>
      <w:r w:rsidRPr="0034272E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financial distress.</w:t>
      </w:r>
    </w:p>
    <w:p w:rsidR="00BE696E" w:rsidRDefault="00BE696E" w:rsidP="00BE69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21AB3" w:rsidRDefault="00964B03">
      <w:bookmarkStart w:id="0" w:name="_GoBack"/>
      <w:bookmarkEnd w:id="0"/>
    </w:p>
    <w:sectPr w:rsidR="00221AB3" w:rsidSect="002F70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E696E"/>
    <w:rsid w:val="002F7092"/>
    <w:rsid w:val="004736DB"/>
    <w:rsid w:val="0081163C"/>
    <w:rsid w:val="00964B03"/>
    <w:rsid w:val="00BE696E"/>
    <w:rsid w:val="00CE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96E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ASUS</cp:lastModifiedBy>
  <cp:revision>3</cp:revision>
  <dcterms:created xsi:type="dcterms:W3CDTF">2018-04-18T13:37:00Z</dcterms:created>
  <dcterms:modified xsi:type="dcterms:W3CDTF">2018-04-21T03:21:00Z</dcterms:modified>
</cp:coreProperties>
</file>