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8D5" w:rsidRPr="007E6DE9" w:rsidRDefault="00FC38D5" w:rsidP="00E60417">
      <w:pPr>
        <w:spacing w:after="0" w:line="240" w:lineRule="auto"/>
        <w:jc w:val="center"/>
        <w:rPr>
          <w:rFonts w:asciiTheme="majorBidi" w:hAnsiTheme="majorBidi" w:cstheme="majorBidi"/>
          <w:b/>
          <w:bCs/>
          <w:sz w:val="24"/>
          <w:szCs w:val="24"/>
        </w:rPr>
      </w:pPr>
      <w:r w:rsidRPr="007E6DE9">
        <w:rPr>
          <w:rFonts w:asciiTheme="majorBidi" w:hAnsiTheme="majorBidi" w:cstheme="majorBidi"/>
          <w:b/>
          <w:bCs/>
          <w:sz w:val="24"/>
          <w:szCs w:val="24"/>
        </w:rPr>
        <w:t>PENGARUH FASILITAS DAN TARIF TERHADAP KEPUASAN PASIEN RAWAT INAP</w:t>
      </w:r>
    </w:p>
    <w:p w:rsidR="00D734AD" w:rsidRDefault="00FC38D5" w:rsidP="00E60417">
      <w:pPr>
        <w:spacing w:after="0" w:line="240" w:lineRule="auto"/>
        <w:jc w:val="center"/>
        <w:rPr>
          <w:rFonts w:asciiTheme="majorBidi" w:hAnsiTheme="majorBidi" w:cstheme="majorBidi"/>
          <w:b/>
          <w:bCs/>
          <w:sz w:val="24"/>
          <w:szCs w:val="24"/>
        </w:rPr>
      </w:pPr>
      <w:r w:rsidRPr="007E6DE9">
        <w:rPr>
          <w:rFonts w:asciiTheme="majorBidi" w:hAnsiTheme="majorBidi" w:cstheme="majorBidi"/>
          <w:b/>
          <w:bCs/>
          <w:sz w:val="24"/>
          <w:szCs w:val="24"/>
        </w:rPr>
        <w:t>(Study Kasus pada RSUD Sunan Kalijaga</w:t>
      </w:r>
      <w:r w:rsidRPr="00EE7973">
        <w:rPr>
          <w:rFonts w:asciiTheme="majorBidi" w:hAnsiTheme="majorBidi" w:cstheme="majorBidi"/>
          <w:sz w:val="24"/>
          <w:szCs w:val="24"/>
        </w:rPr>
        <w:t xml:space="preserve"> </w:t>
      </w:r>
      <w:r w:rsidRPr="007E6DE9">
        <w:rPr>
          <w:rFonts w:asciiTheme="majorBidi" w:hAnsiTheme="majorBidi" w:cstheme="majorBidi"/>
          <w:b/>
          <w:bCs/>
          <w:sz w:val="24"/>
          <w:szCs w:val="24"/>
        </w:rPr>
        <w:t>Demak)</w:t>
      </w:r>
    </w:p>
    <w:p w:rsidR="00897FEF" w:rsidRPr="007E6DE9" w:rsidRDefault="00897FEF" w:rsidP="00E60417">
      <w:pPr>
        <w:spacing w:after="0" w:line="240" w:lineRule="auto"/>
        <w:jc w:val="center"/>
        <w:rPr>
          <w:rFonts w:asciiTheme="majorBidi" w:hAnsiTheme="majorBidi" w:cstheme="majorBidi"/>
          <w:b/>
          <w:bCs/>
          <w:sz w:val="24"/>
          <w:szCs w:val="24"/>
        </w:rPr>
      </w:pPr>
    </w:p>
    <w:p w:rsidR="00FC38D5" w:rsidRPr="00EE7973" w:rsidRDefault="00FC38D5" w:rsidP="00E60417">
      <w:pPr>
        <w:spacing w:after="0" w:line="240" w:lineRule="auto"/>
        <w:jc w:val="center"/>
        <w:rPr>
          <w:rFonts w:asciiTheme="majorBidi" w:hAnsiTheme="majorBidi" w:cstheme="majorBidi"/>
          <w:sz w:val="24"/>
          <w:szCs w:val="24"/>
        </w:rPr>
      </w:pPr>
      <w:r w:rsidRPr="00EE7973">
        <w:rPr>
          <w:rFonts w:asciiTheme="majorBidi" w:hAnsiTheme="majorBidi" w:cstheme="majorBidi"/>
          <w:sz w:val="24"/>
          <w:szCs w:val="24"/>
        </w:rPr>
        <w:t>E-</w:t>
      </w:r>
      <w:proofErr w:type="gramStart"/>
      <w:r w:rsidRPr="00EE7973">
        <w:rPr>
          <w:rFonts w:asciiTheme="majorBidi" w:hAnsiTheme="majorBidi" w:cstheme="majorBidi"/>
          <w:sz w:val="24"/>
          <w:szCs w:val="24"/>
        </w:rPr>
        <w:t>mail :</w:t>
      </w:r>
      <w:proofErr w:type="gramEnd"/>
      <w:r w:rsidRPr="00EE7973">
        <w:rPr>
          <w:rFonts w:asciiTheme="majorBidi" w:hAnsiTheme="majorBidi" w:cstheme="majorBidi"/>
          <w:sz w:val="24"/>
          <w:szCs w:val="24"/>
        </w:rPr>
        <w:t xml:space="preserve"> Sitirohmana</w:t>
      </w:r>
      <w:r w:rsidR="00733AF6">
        <w:rPr>
          <w:rFonts w:asciiTheme="majorBidi" w:hAnsiTheme="majorBidi" w:cstheme="majorBidi"/>
          <w:sz w:val="24"/>
          <w:szCs w:val="24"/>
        </w:rPr>
        <w:t>66@gmail.com</w:t>
      </w:r>
    </w:p>
    <w:p w:rsidR="00FC38D5" w:rsidRPr="00EE7973" w:rsidRDefault="00FC38D5" w:rsidP="00E60417">
      <w:pPr>
        <w:spacing w:after="0" w:line="240" w:lineRule="auto"/>
        <w:jc w:val="center"/>
        <w:rPr>
          <w:rFonts w:asciiTheme="majorBidi" w:hAnsiTheme="majorBidi" w:cstheme="majorBidi"/>
          <w:sz w:val="24"/>
          <w:szCs w:val="24"/>
        </w:rPr>
      </w:pPr>
      <w:proofErr w:type="gramStart"/>
      <w:r w:rsidRPr="00EE7973">
        <w:rPr>
          <w:rFonts w:asciiTheme="majorBidi" w:hAnsiTheme="majorBidi" w:cstheme="majorBidi"/>
          <w:sz w:val="24"/>
          <w:szCs w:val="24"/>
        </w:rPr>
        <w:t>Oleh :</w:t>
      </w:r>
      <w:proofErr w:type="gramEnd"/>
      <w:r w:rsidRPr="00EE7973">
        <w:rPr>
          <w:rFonts w:asciiTheme="majorBidi" w:hAnsiTheme="majorBidi" w:cstheme="majorBidi"/>
          <w:sz w:val="24"/>
          <w:szCs w:val="24"/>
        </w:rPr>
        <w:t xml:space="preserve"> Siti Rohmana</w:t>
      </w:r>
    </w:p>
    <w:p w:rsidR="00FC38D5" w:rsidRDefault="00FC38D5" w:rsidP="00E60417">
      <w:pPr>
        <w:spacing w:after="0" w:line="240" w:lineRule="auto"/>
        <w:jc w:val="center"/>
        <w:rPr>
          <w:rFonts w:asciiTheme="majorBidi" w:hAnsiTheme="majorBidi" w:cstheme="majorBidi"/>
          <w:sz w:val="24"/>
          <w:szCs w:val="24"/>
        </w:rPr>
      </w:pPr>
      <w:r w:rsidRPr="00EE7973">
        <w:rPr>
          <w:rFonts w:asciiTheme="majorBidi" w:hAnsiTheme="majorBidi" w:cstheme="majorBidi"/>
          <w:sz w:val="24"/>
          <w:szCs w:val="24"/>
        </w:rPr>
        <w:t xml:space="preserve">Dosen </w:t>
      </w:r>
      <w:proofErr w:type="gramStart"/>
      <w:r w:rsidRPr="00EE7973">
        <w:rPr>
          <w:rFonts w:asciiTheme="majorBidi" w:hAnsiTheme="majorBidi" w:cstheme="majorBidi"/>
          <w:sz w:val="24"/>
          <w:szCs w:val="24"/>
        </w:rPr>
        <w:t>Pembimbing :</w:t>
      </w:r>
      <w:proofErr w:type="gramEnd"/>
      <w:r w:rsidRPr="00EE7973">
        <w:rPr>
          <w:rFonts w:asciiTheme="majorBidi" w:hAnsiTheme="majorBidi" w:cstheme="majorBidi"/>
          <w:sz w:val="24"/>
          <w:szCs w:val="24"/>
        </w:rPr>
        <w:t xml:space="preserve"> H. Ahmad Zaenuri</w:t>
      </w:r>
    </w:p>
    <w:p w:rsidR="00897FEF" w:rsidRPr="00EE7973" w:rsidRDefault="00897FEF" w:rsidP="00E60417">
      <w:pPr>
        <w:spacing w:after="0" w:line="240" w:lineRule="auto"/>
        <w:jc w:val="center"/>
        <w:rPr>
          <w:rFonts w:asciiTheme="majorBidi" w:hAnsiTheme="majorBidi" w:cstheme="majorBidi"/>
          <w:sz w:val="24"/>
          <w:szCs w:val="24"/>
        </w:rPr>
      </w:pPr>
    </w:p>
    <w:p w:rsidR="009D2D3F" w:rsidRPr="00EE7973" w:rsidRDefault="00FC38D5" w:rsidP="00E60417">
      <w:pPr>
        <w:spacing w:after="0" w:line="240" w:lineRule="auto"/>
        <w:jc w:val="center"/>
        <w:rPr>
          <w:rFonts w:asciiTheme="majorBidi" w:hAnsiTheme="majorBidi" w:cstheme="majorBidi"/>
          <w:sz w:val="24"/>
          <w:szCs w:val="24"/>
        </w:rPr>
      </w:pPr>
      <w:r w:rsidRPr="00EE7973">
        <w:rPr>
          <w:rFonts w:asciiTheme="majorBidi" w:hAnsiTheme="majorBidi" w:cstheme="majorBidi"/>
          <w:sz w:val="24"/>
          <w:szCs w:val="24"/>
        </w:rPr>
        <w:t>Program Studi Manajemen Fakultas Ekonomika dan Bisnis Universitas 17Agusus 1945 Semarang</w:t>
      </w:r>
    </w:p>
    <w:p w:rsidR="00FC38D5" w:rsidRDefault="009D2D3F" w:rsidP="00E60417">
      <w:pPr>
        <w:spacing w:after="0" w:line="240" w:lineRule="auto"/>
        <w:jc w:val="center"/>
        <w:rPr>
          <w:rFonts w:asciiTheme="majorBidi" w:hAnsiTheme="majorBidi" w:cstheme="majorBidi"/>
          <w:sz w:val="18"/>
          <w:szCs w:val="18"/>
        </w:rPr>
      </w:pPr>
      <w:r w:rsidRPr="009D2D3F">
        <w:rPr>
          <w:rFonts w:asciiTheme="majorBidi" w:hAnsiTheme="majorBidi" w:cstheme="majorBidi"/>
          <w:sz w:val="18"/>
          <w:szCs w:val="18"/>
        </w:rPr>
        <w:t xml:space="preserve">Kampus </w:t>
      </w:r>
      <w:proofErr w:type="gramStart"/>
      <w:r w:rsidRPr="009D2D3F">
        <w:rPr>
          <w:rFonts w:asciiTheme="majorBidi" w:hAnsiTheme="majorBidi" w:cstheme="majorBidi"/>
          <w:sz w:val="18"/>
          <w:szCs w:val="18"/>
        </w:rPr>
        <w:t>I :</w:t>
      </w:r>
      <w:proofErr w:type="gramEnd"/>
      <w:r w:rsidRPr="009D2D3F">
        <w:rPr>
          <w:rFonts w:asciiTheme="majorBidi" w:hAnsiTheme="majorBidi" w:cstheme="majorBidi"/>
          <w:sz w:val="18"/>
          <w:szCs w:val="18"/>
        </w:rPr>
        <w:t xml:space="preserve"> Jl. Pariwiyatan Luhur Bendan Duwur Semarang 50233. </w:t>
      </w:r>
      <w:proofErr w:type="gramStart"/>
      <w:r w:rsidRPr="009D2D3F">
        <w:rPr>
          <w:rFonts w:asciiTheme="majorBidi" w:hAnsiTheme="majorBidi" w:cstheme="majorBidi"/>
          <w:sz w:val="18"/>
          <w:szCs w:val="18"/>
        </w:rPr>
        <w:t>Telp.</w:t>
      </w:r>
      <w:proofErr w:type="gramEnd"/>
      <w:r w:rsidRPr="009D2D3F">
        <w:rPr>
          <w:rFonts w:asciiTheme="majorBidi" w:hAnsiTheme="majorBidi" w:cstheme="majorBidi"/>
          <w:sz w:val="18"/>
          <w:szCs w:val="18"/>
        </w:rPr>
        <w:t xml:space="preserve"> </w:t>
      </w:r>
      <w:proofErr w:type="gramStart"/>
      <w:r w:rsidRPr="009D2D3F">
        <w:rPr>
          <w:rFonts w:asciiTheme="majorBidi" w:hAnsiTheme="majorBidi" w:cstheme="majorBidi"/>
          <w:sz w:val="18"/>
          <w:szCs w:val="18"/>
        </w:rPr>
        <w:t>(024)8316187 Fax.</w:t>
      </w:r>
      <w:proofErr w:type="gramEnd"/>
      <w:r w:rsidRPr="009D2D3F">
        <w:rPr>
          <w:rFonts w:asciiTheme="majorBidi" w:hAnsiTheme="majorBidi" w:cstheme="majorBidi"/>
          <w:sz w:val="18"/>
          <w:szCs w:val="18"/>
        </w:rPr>
        <w:t xml:space="preserve"> (024)8316193</w:t>
      </w:r>
    </w:p>
    <w:p w:rsidR="009D2D3F" w:rsidRDefault="009D2D3F" w:rsidP="00E60417">
      <w:pPr>
        <w:spacing w:after="0" w:line="240" w:lineRule="auto"/>
        <w:jc w:val="center"/>
        <w:rPr>
          <w:rFonts w:asciiTheme="majorBidi" w:hAnsiTheme="majorBidi" w:cstheme="majorBidi"/>
          <w:sz w:val="24"/>
          <w:szCs w:val="24"/>
        </w:rPr>
      </w:pPr>
      <w:r>
        <w:rPr>
          <w:rFonts w:asciiTheme="majorBidi" w:hAnsiTheme="majorBidi" w:cstheme="majorBidi"/>
          <w:sz w:val="18"/>
          <w:szCs w:val="18"/>
        </w:rPr>
        <w:t xml:space="preserve">Kampus II. </w:t>
      </w:r>
      <w:proofErr w:type="gramStart"/>
      <w:r>
        <w:rPr>
          <w:rFonts w:asciiTheme="majorBidi" w:hAnsiTheme="majorBidi" w:cstheme="majorBidi"/>
          <w:sz w:val="18"/>
          <w:szCs w:val="18"/>
        </w:rPr>
        <w:t>Jl. Imam Bonjol No. 161 Telp.</w:t>
      </w:r>
      <w:proofErr w:type="gramEnd"/>
      <w:r>
        <w:rPr>
          <w:rFonts w:asciiTheme="majorBidi" w:hAnsiTheme="majorBidi" w:cstheme="majorBidi"/>
          <w:sz w:val="18"/>
          <w:szCs w:val="18"/>
        </w:rPr>
        <w:t xml:space="preserve"> (024)3510803 Semarang 50131</w:t>
      </w:r>
    </w:p>
    <w:p w:rsidR="009D2D3F" w:rsidRDefault="009D2D3F" w:rsidP="009D2D3F">
      <w:pPr>
        <w:spacing w:after="0" w:line="240" w:lineRule="auto"/>
        <w:jc w:val="center"/>
        <w:rPr>
          <w:rFonts w:asciiTheme="majorBidi" w:hAnsiTheme="majorBidi" w:cstheme="majorBidi"/>
          <w:sz w:val="24"/>
          <w:szCs w:val="24"/>
        </w:rPr>
      </w:pPr>
    </w:p>
    <w:p w:rsidR="009D2D3F" w:rsidRPr="009D2D3F" w:rsidRDefault="009D2D3F" w:rsidP="009D2D3F">
      <w:pPr>
        <w:spacing w:after="0" w:line="240" w:lineRule="auto"/>
        <w:jc w:val="center"/>
        <w:rPr>
          <w:rFonts w:asciiTheme="majorBidi" w:hAnsiTheme="majorBidi" w:cstheme="majorBidi"/>
          <w:sz w:val="24"/>
          <w:szCs w:val="24"/>
        </w:rPr>
      </w:pPr>
    </w:p>
    <w:p w:rsidR="00FC38D5" w:rsidRDefault="00FC38D5" w:rsidP="00FC38D5">
      <w:pPr>
        <w:spacing w:after="0" w:line="240" w:lineRule="auto"/>
        <w:jc w:val="center"/>
        <w:rPr>
          <w:rFonts w:asciiTheme="majorBidi" w:hAnsiTheme="majorBidi" w:cstheme="majorBidi"/>
          <w:b/>
          <w:bCs/>
          <w:i/>
          <w:iCs/>
          <w:sz w:val="24"/>
          <w:szCs w:val="24"/>
        </w:rPr>
      </w:pPr>
      <w:r w:rsidRPr="007E6DE9">
        <w:rPr>
          <w:rFonts w:asciiTheme="majorBidi" w:hAnsiTheme="majorBidi" w:cstheme="majorBidi"/>
          <w:b/>
          <w:bCs/>
          <w:i/>
          <w:iCs/>
          <w:sz w:val="24"/>
          <w:szCs w:val="24"/>
        </w:rPr>
        <w:t>ABSTRACK</w:t>
      </w:r>
    </w:p>
    <w:p w:rsidR="00A52895" w:rsidRPr="00A52895" w:rsidRDefault="00A52895" w:rsidP="00FC38D5">
      <w:pPr>
        <w:spacing w:after="0" w:line="240" w:lineRule="auto"/>
        <w:jc w:val="center"/>
        <w:rPr>
          <w:rFonts w:asciiTheme="majorBidi" w:hAnsiTheme="majorBidi" w:cstheme="majorBidi"/>
          <w:b/>
          <w:bCs/>
          <w:i/>
          <w:iCs/>
          <w:sz w:val="24"/>
          <w:szCs w:val="24"/>
        </w:rPr>
      </w:pPr>
    </w:p>
    <w:p w:rsidR="00A52895" w:rsidRPr="00D80233" w:rsidRDefault="00A52895" w:rsidP="00A52895">
      <w:pPr>
        <w:spacing w:after="0" w:line="240" w:lineRule="auto"/>
        <w:ind w:firstLine="720"/>
        <w:jc w:val="both"/>
        <w:rPr>
          <w:rFonts w:asciiTheme="majorBidi" w:hAnsiTheme="majorBidi" w:cstheme="majorBidi"/>
          <w:i/>
          <w:iCs/>
          <w:sz w:val="24"/>
          <w:szCs w:val="24"/>
          <w:lang/>
        </w:rPr>
      </w:pPr>
      <w:r w:rsidRPr="00D80233">
        <w:rPr>
          <w:rFonts w:asciiTheme="majorBidi" w:hAnsiTheme="majorBidi" w:cstheme="majorBidi"/>
          <w:i/>
          <w:iCs/>
          <w:sz w:val="24"/>
          <w:szCs w:val="24"/>
        </w:rPr>
        <w:t xml:space="preserve">   </w:t>
      </w:r>
      <w:r w:rsidRPr="00D80233">
        <w:rPr>
          <w:rFonts w:asciiTheme="majorBidi" w:hAnsiTheme="majorBidi" w:cstheme="majorBidi"/>
          <w:i/>
          <w:iCs/>
          <w:sz w:val="24"/>
          <w:szCs w:val="24"/>
          <w:lang/>
        </w:rPr>
        <w:t>The purpose of this study was to determine whether the facility variables and tariffs partially or simultaneously affect the satisfaction of inpatients using health services at RSUD Sunan Kalijaga Demak.</w:t>
      </w:r>
    </w:p>
    <w:p w:rsidR="00D80233" w:rsidRPr="00D80233" w:rsidRDefault="00A52895" w:rsidP="00D80233">
      <w:pPr>
        <w:spacing w:after="0" w:line="240" w:lineRule="auto"/>
        <w:ind w:firstLine="720"/>
        <w:jc w:val="both"/>
        <w:rPr>
          <w:rFonts w:asciiTheme="majorBidi" w:hAnsiTheme="majorBidi" w:cstheme="majorBidi"/>
          <w:i/>
          <w:iCs/>
          <w:sz w:val="24"/>
          <w:szCs w:val="24"/>
          <w:lang/>
        </w:rPr>
      </w:pPr>
      <w:r w:rsidRPr="00D80233">
        <w:rPr>
          <w:rFonts w:asciiTheme="majorBidi" w:hAnsiTheme="majorBidi" w:cstheme="majorBidi"/>
          <w:i/>
          <w:iCs/>
          <w:sz w:val="24"/>
          <w:szCs w:val="24"/>
          <w:lang/>
        </w:rPr>
        <w:t xml:space="preserve">   </w:t>
      </w:r>
      <w:r w:rsidRPr="00A52895">
        <w:rPr>
          <w:rFonts w:ascii="Times New Roman" w:eastAsia="Times New Roman" w:hAnsi="Times New Roman" w:cs="Times New Roman"/>
          <w:i/>
          <w:iCs/>
          <w:sz w:val="24"/>
          <w:szCs w:val="24"/>
          <w:lang/>
        </w:rPr>
        <w:t xml:space="preserve">This type of research is field research. The data used are primary data and secondary data. In this research, sampling technique using Simple Ramdom </w:t>
      </w:r>
      <w:proofErr w:type="gramStart"/>
      <w:r w:rsidRPr="00A52895">
        <w:rPr>
          <w:rFonts w:ascii="Times New Roman" w:eastAsia="Times New Roman" w:hAnsi="Times New Roman" w:cs="Times New Roman"/>
          <w:i/>
          <w:iCs/>
          <w:sz w:val="24"/>
          <w:szCs w:val="24"/>
          <w:lang/>
        </w:rPr>
        <w:t>Sampling</w:t>
      </w:r>
      <w:proofErr w:type="gramEnd"/>
      <w:r w:rsidRPr="00A52895">
        <w:rPr>
          <w:rFonts w:ascii="Times New Roman" w:eastAsia="Times New Roman" w:hAnsi="Times New Roman" w:cs="Times New Roman"/>
          <w:i/>
          <w:iCs/>
          <w:sz w:val="24"/>
          <w:szCs w:val="24"/>
          <w:lang/>
        </w:rPr>
        <w:t xml:space="preserve"> technique. Methods of data analysis using multiple linear regression, descriptive analysis, classical assumption test, and hypothesis test, while data processing using SPSS 16.00 for windows.</w:t>
      </w:r>
    </w:p>
    <w:p w:rsidR="00D80233" w:rsidRDefault="00D80233" w:rsidP="00D80233">
      <w:pPr>
        <w:spacing w:after="0" w:line="240" w:lineRule="auto"/>
        <w:ind w:firstLine="720"/>
        <w:jc w:val="both"/>
        <w:rPr>
          <w:rFonts w:ascii="Times New Roman" w:eastAsia="Times New Roman" w:hAnsi="Times New Roman" w:cs="Times New Roman"/>
          <w:i/>
          <w:iCs/>
          <w:sz w:val="24"/>
          <w:szCs w:val="24"/>
          <w:lang/>
        </w:rPr>
      </w:pPr>
      <w:r w:rsidRPr="00D80233">
        <w:rPr>
          <w:rFonts w:asciiTheme="majorBidi" w:hAnsiTheme="majorBidi" w:cstheme="majorBidi"/>
          <w:i/>
          <w:iCs/>
          <w:sz w:val="24"/>
          <w:szCs w:val="24"/>
          <w:lang/>
        </w:rPr>
        <w:t xml:space="preserve">   </w:t>
      </w:r>
      <w:r w:rsidRPr="00D80233">
        <w:rPr>
          <w:rFonts w:ascii="Times New Roman" w:eastAsia="Times New Roman" w:hAnsi="Times New Roman" w:cs="Times New Roman"/>
          <w:i/>
          <w:iCs/>
          <w:sz w:val="24"/>
          <w:szCs w:val="24"/>
          <w:lang/>
        </w:rPr>
        <w:t>From result of data processing research obtained multiple linear regression, Y = 2,945 + 0,211X1 + 0,972X2 + e. The amount of influence of inpatient facilities and tariff on the satisfaction of inpatient patient of RSUD Sunan Kalijaga Demak is 85</w:t>
      </w:r>
      <w:proofErr w:type="gramStart"/>
      <w:r w:rsidRPr="00D80233">
        <w:rPr>
          <w:rFonts w:ascii="Times New Roman" w:eastAsia="Times New Roman" w:hAnsi="Times New Roman" w:cs="Times New Roman"/>
          <w:i/>
          <w:iCs/>
          <w:sz w:val="24"/>
          <w:szCs w:val="24"/>
          <w:lang/>
        </w:rPr>
        <w:t>,5</w:t>
      </w:r>
      <w:proofErr w:type="gramEnd"/>
      <w:r w:rsidRPr="00D80233">
        <w:rPr>
          <w:rFonts w:ascii="Times New Roman" w:eastAsia="Times New Roman" w:hAnsi="Times New Roman" w:cs="Times New Roman"/>
          <w:i/>
          <w:iCs/>
          <w:sz w:val="24"/>
          <w:szCs w:val="24"/>
          <w:lang/>
        </w:rPr>
        <w:t>%. From result of simultaneous calculation obtained F count equal to 292,325 with level of probability signification 0,000. It means simultaneously to the positive and significant influence between inpatient facilities and tariff on inpatient satisfaction at RSUD Sunan Kalijaga Demak. For t test, the result t calculate the variable of inpatient facilities and the tariff of 3,549 and 16,990 with the probability level of 0.001 and 0.000 is smaller than 0.05. It is partially there is a positive and significant influence between inpatient and tariff facilities on patient satisfaction inpatient RSUD Sunan Kalijaga Demak</w:t>
      </w:r>
      <w:r>
        <w:rPr>
          <w:rFonts w:ascii="Times New Roman" w:eastAsia="Times New Roman" w:hAnsi="Times New Roman" w:cs="Times New Roman"/>
          <w:i/>
          <w:iCs/>
          <w:sz w:val="24"/>
          <w:szCs w:val="24"/>
          <w:lang/>
        </w:rPr>
        <w:t>.</w:t>
      </w:r>
    </w:p>
    <w:p w:rsidR="00D80233" w:rsidRDefault="00D80233" w:rsidP="00D80233">
      <w:pPr>
        <w:spacing w:after="0" w:line="240" w:lineRule="auto"/>
        <w:jc w:val="both"/>
        <w:rPr>
          <w:rFonts w:ascii="Times New Roman" w:eastAsia="Times New Roman" w:hAnsi="Times New Roman" w:cs="Times New Roman"/>
          <w:i/>
          <w:iCs/>
          <w:sz w:val="24"/>
          <w:szCs w:val="24"/>
          <w:lang/>
        </w:rPr>
      </w:pPr>
    </w:p>
    <w:p w:rsidR="00236A41" w:rsidRPr="00D80233" w:rsidRDefault="00236A41" w:rsidP="00D80233">
      <w:pPr>
        <w:spacing w:after="0" w:line="240" w:lineRule="auto"/>
        <w:jc w:val="both"/>
        <w:rPr>
          <w:rFonts w:asciiTheme="majorBidi" w:hAnsiTheme="majorBidi" w:cstheme="majorBidi"/>
          <w:i/>
          <w:iCs/>
          <w:sz w:val="24"/>
          <w:szCs w:val="24"/>
          <w:lang/>
        </w:rPr>
      </w:pPr>
      <w:proofErr w:type="gramStart"/>
      <w:r w:rsidRPr="00236A41">
        <w:rPr>
          <w:rFonts w:asciiTheme="majorBidi" w:hAnsiTheme="majorBidi" w:cstheme="majorBidi"/>
          <w:b/>
          <w:bCs/>
          <w:i/>
          <w:iCs/>
          <w:lang/>
        </w:rPr>
        <w:t>Keywords</w:t>
      </w:r>
      <w:r>
        <w:rPr>
          <w:rFonts w:asciiTheme="majorBidi" w:hAnsiTheme="majorBidi" w:cstheme="majorBidi"/>
          <w:b/>
          <w:bCs/>
          <w:i/>
          <w:iCs/>
          <w:lang/>
        </w:rPr>
        <w:t xml:space="preserve"> </w:t>
      </w:r>
      <w:r w:rsidRPr="00236A41">
        <w:rPr>
          <w:rFonts w:asciiTheme="majorBidi" w:hAnsiTheme="majorBidi" w:cstheme="majorBidi"/>
          <w:i/>
          <w:iCs/>
          <w:lang/>
        </w:rPr>
        <w:t>:</w:t>
      </w:r>
      <w:proofErr w:type="gramEnd"/>
      <w:r w:rsidRPr="00236A41">
        <w:rPr>
          <w:rFonts w:asciiTheme="majorBidi" w:hAnsiTheme="majorBidi" w:cstheme="majorBidi"/>
          <w:i/>
          <w:iCs/>
          <w:lang/>
        </w:rPr>
        <w:t xml:space="preserve"> Inpatient Facilities, tariff  and Satisfaction of Inpatient Hospital of RSUD Sunan Kalijaga Demak</w:t>
      </w:r>
    </w:p>
    <w:p w:rsidR="00FC38D5" w:rsidRDefault="00FC38D5" w:rsidP="00A52895">
      <w:pPr>
        <w:spacing w:after="0" w:line="240" w:lineRule="auto"/>
        <w:jc w:val="both"/>
        <w:rPr>
          <w:rFonts w:asciiTheme="majorBidi" w:hAnsiTheme="majorBidi" w:cstheme="majorBidi"/>
          <w:b/>
          <w:bCs/>
          <w:sz w:val="24"/>
          <w:szCs w:val="24"/>
        </w:rPr>
      </w:pPr>
    </w:p>
    <w:p w:rsidR="006717E7" w:rsidRDefault="006717E7" w:rsidP="00A52895">
      <w:pPr>
        <w:spacing w:after="0" w:line="240" w:lineRule="auto"/>
        <w:jc w:val="both"/>
        <w:rPr>
          <w:rFonts w:asciiTheme="majorBidi" w:hAnsiTheme="majorBidi" w:cstheme="majorBidi"/>
          <w:b/>
          <w:bCs/>
          <w:sz w:val="24"/>
          <w:szCs w:val="24"/>
        </w:rPr>
      </w:pPr>
    </w:p>
    <w:p w:rsidR="006717E7" w:rsidRDefault="006717E7" w:rsidP="00A52895">
      <w:pPr>
        <w:spacing w:after="0" w:line="240" w:lineRule="auto"/>
        <w:jc w:val="both"/>
        <w:rPr>
          <w:rFonts w:asciiTheme="majorBidi" w:hAnsiTheme="majorBidi" w:cstheme="majorBidi"/>
          <w:b/>
          <w:bCs/>
          <w:sz w:val="24"/>
          <w:szCs w:val="24"/>
        </w:rPr>
      </w:pPr>
    </w:p>
    <w:p w:rsidR="006717E7" w:rsidRDefault="006717E7" w:rsidP="00A52895">
      <w:pPr>
        <w:spacing w:after="0" w:line="240" w:lineRule="auto"/>
        <w:jc w:val="both"/>
        <w:rPr>
          <w:rFonts w:asciiTheme="majorBidi" w:hAnsiTheme="majorBidi" w:cstheme="majorBidi"/>
          <w:b/>
          <w:bCs/>
          <w:sz w:val="24"/>
          <w:szCs w:val="24"/>
        </w:rPr>
      </w:pPr>
    </w:p>
    <w:p w:rsidR="006717E7" w:rsidRDefault="006717E7" w:rsidP="00A52895">
      <w:pPr>
        <w:spacing w:after="0" w:line="240" w:lineRule="auto"/>
        <w:jc w:val="both"/>
        <w:rPr>
          <w:rFonts w:asciiTheme="majorBidi" w:hAnsiTheme="majorBidi" w:cstheme="majorBidi"/>
          <w:b/>
          <w:bCs/>
          <w:sz w:val="24"/>
          <w:szCs w:val="24"/>
        </w:rPr>
      </w:pPr>
    </w:p>
    <w:p w:rsidR="006717E7" w:rsidRDefault="006717E7" w:rsidP="00A52895">
      <w:pPr>
        <w:spacing w:after="0" w:line="240" w:lineRule="auto"/>
        <w:jc w:val="both"/>
        <w:rPr>
          <w:rFonts w:asciiTheme="majorBidi" w:hAnsiTheme="majorBidi" w:cstheme="majorBidi"/>
          <w:b/>
          <w:bCs/>
          <w:sz w:val="24"/>
          <w:szCs w:val="24"/>
        </w:rPr>
      </w:pPr>
    </w:p>
    <w:p w:rsidR="006717E7" w:rsidRDefault="006717E7" w:rsidP="00A52895">
      <w:pPr>
        <w:spacing w:after="0" w:line="240" w:lineRule="auto"/>
        <w:jc w:val="both"/>
        <w:rPr>
          <w:rFonts w:asciiTheme="majorBidi" w:hAnsiTheme="majorBidi" w:cstheme="majorBidi"/>
          <w:b/>
          <w:bCs/>
          <w:sz w:val="24"/>
          <w:szCs w:val="24"/>
        </w:rPr>
      </w:pPr>
    </w:p>
    <w:p w:rsidR="006717E7" w:rsidRDefault="006717E7" w:rsidP="00A52895">
      <w:pPr>
        <w:spacing w:after="0" w:line="240" w:lineRule="auto"/>
        <w:jc w:val="both"/>
        <w:rPr>
          <w:rFonts w:asciiTheme="majorBidi" w:hAnsiTheme="majorBidi" w:cstheme="majorBidi"/>
          <w:b/>
          <w:bCs/>
          <w:sz w:val="24"/>
          <w:szCs w:val="24"/>
        </w:rPr>
      </w:pPr>
    </w:p>
    <w:p w:rsidR="006717E7" w:rsidRPr="007E6DE9" w:rsidRDefault="006717E7" w:rsidP="00A52895">
      <w:pPr>
        <w:spacing w:after="0" w:line="240" w:lineRule="auto"/>
        <w:jc w:val="both"/>
        <w:rPr>
          <w:rFonts w:asciiTheme="majorBidi" w:hAnsiTheme="majorBidi" w:cstheme="majorBidi"/>
          <w:b/>
          <w:bCs/>
          <w:sz w:val="24"/>
          <w:szCs w:val="24"/>
        </w:rPr>
      </w:pPr>
    </w:p>
    <w:p w:rsidR="00FC38D5" w:rsidRDefault="00FC38D5" w:rsidP="00EE7973">
      <w:pPr>
        <w:spacing w:after="0" w:line="240" w:lineRule="auto"/>
        <w:jc w:val="center"/>
        <w:rPr>
          <w:rFonts w:asciiTheme="majorBidi" w:hAnsiTheme="majorBidi" w:cstheme="majorBidi"/>
          <w:b/>
          <w:bCs/>
          <w:sz w:val="24"/>
          <w:szCs w:val="24"/>
        </w:rPr>
      </w:pPr>
      <w:r w:rsidRPr="007E6DE9">
        <w:rPr>
          <w:rFonts w:asciiTheme="majorBidi" w:hAnsiTheme="majorBidi" w:cstheme="majorBidi"/>
          <w:b/>
          <w:bCs/>
          <w:sz w:val="24"/>
          <w:szCs w:val="24"/>
        </w:rPr>
        <w:lastRenderedPageBreak/>
        <w:t>PENDAHULUAN</w:t>
      </w:r>
    </w:p>
    <w:p w:rsidR="00EB6FD3" w:rsidRPr="007E6DE9" w:rsidRDefault="00EB6FD3" w:rsidP="00EE7973">
      <w:pPr>
        <w:spacing w:after="0" w:line="240" w:lineRule="auto"/>
        <w:jc w:val="center"/>
        <w:rPr>
          <w:rFonts w:asciiTheme="majorBidi" w:hAnsiTheme="majorBidi" w:cstheme="majorBidi"/>
          <w:b/>
          <w:bCs/>
          <w:sz w:val="24"/>
          <w:szCs w:val="24"/>
        </w:rPr>
      </w:pPr>
    </w:p>
    <w:p w:rsidR="007E6DE9" w:rsidRPr="007E6DE9" w:rsidRDefault="00EE7973" w:rsidP="009D2D3F">
      <w:pPr>
        <w:spacing w:after="0" w:line="240" w:lineRule="auto"/>
        <w:jc w:val="both"/>
        <w:rPr>
          <w:rFonts w:asciiTheme="majorBidi" w:hAnsiTheme="majorBidi" w:cstheme="majorBidi"/>
          <w:b/>
          <w:bCs/>
          <w:sz w:val="24"/>
          <w:szCs w:val="24"/>
        </w:rPr>
      </w:pPr>
      <w:r w:rsidRPr="007E6DE9">
        <w:rPr>
          <w:rFonts w:asciiTheme="majorBidi" w:hAnsiTheme="majorBidi" w:cstheme="majorBidi"/>
          <w:b/>
          <w:bCs/>
          <w:sz w:val="24"/>
          <w:szCs w:val="24"/>
        </w:rPr>
        <w:t>Latar Belakang</w:t>
      </w:r>
    </w:p>
    <w:p w:rsidR="006717E7" w:rsidRDefault="00EE7973" w:rsidP="007F6926">
      <w:pPr>
        <w:spacing w:after="0" w:line="240" w:lineRule="auto"/>
        <w:ind w:firstLine="720"/>
        <w:jc w:val="both"/>
        <w:rPr>
          <w:rFonts w:asciiTheme="majorBidi" w:hAnsiTheme="majorBidi" w:cstheme="majorBidi"/>
          <w:sz w:val="24"/>
          <w:szCs w:val="24"/>
        </w:rPr>
      </w:pPr>
      <w:r>
        <w:rPr>
          <w:rFonts w:asciiTheme="majorBidi" w:hAnsiTheme="majorBidi" w:cstheme="majorBidi"/>
          <w:sz w:val="24"/>
          <w:szCs w:val="24"/>
        </w:rPr>
        <w:t xml:space="preserve">   </w:t>
      </w:r>
      <w:r w:rsidRPr="00EE7973">
        <w:rPr>
          <w:rFonts w:asciiTheme="majorBidi" w:hAnsiTheme="majorBidi" w:cstheme="majorBidi"/>
          <w:sz w:val="24"/>
          <w:szCs w:val="24"/>
        </w:rPr>
        <w:t>Di Indonesia, dunia kesehatan mengalami perk</w:t>
      </w:r>
      <w:bookmarkStart w:id="0" w:name="_GoBack"/>
      <w:bookmarkEnd w:id="0"/>
      <w:r w:rsidRPr="00EE7973">
        <w:rPr>
          <w:rFonts w:asciiTheme="majorBidi" w:hAnsiTheme="majorBidi" w:cstheme="majorBidi"/>
          <w:sz w:val="24"/>
          <w:szCs w:val="24"/>
        </w:rPr>
        <w:t xml:space="preserve">embangan yang sangat signifikan dan memiliki prospek yang sangat baik, sehingga membuat persaingan menjadi semakin kompetitif. Oleh karena itu, setiap perusahaan yang bergerak dalam industri jasa kesehatan harus mampu membuat masyarakat percaya dan yakin untuk menggunakan jasa kesehatan ditempatnya melalui berbagai </w:t>
      </w:r>
      <w:proofErr w:type="gramStart"/>
      <w:r w:rsidRPr="00EE7973">
        <w:rPr>
          <w:rFonts w:asciiTheme="majorBidi" w:hAnsiTheme="majorBidi" w:cstheme="majorBidi"/>
          <w:sz w:val="24"/>
          <w:szCs w:val="24"/>
        </w:rPr>
        <w:t>cara</w:t>
      </w:r>
      <w:proofErr w:type="gramEnd"/>
      <w:r w:rsidRPr="00EE7973">
        <w:rPr>
          <w:rFonts w:asciiTheme="majorBidi" w:hAnsiTheme="majorBidi" w:cstheme="majorBidi"/>
          <w:sz w:val="24"/>
          <w:szCs w:val="24"/>
        </w:rPr>
        <w:t xml:space="preserve"> seperti penetapan tarif yang sesuai dan memberikan fasilitas kesehatan yang baik.</w:t>
      </w:r>
    </w:p>
    <w:p w:rsidR="00EE7973" w:rsidRDefault="00EE7973" w:rsidP="00EE7973">
      <w:pPr>
        <w:spacing w:after="0" w:line="240" w:lineRule="auto"/>
        <w:ind w:firstLine="720"/>
        <w:jc w:val="both"/>
        <w:rPr>
          <w:rFonts w:asciiTheme="majorBidi" w:hAnsiTheme="majorBidi" w:cstheme="majorBidi"/>
          <w:sz w:val="24"/>
          <w:szCs w:val="24"/>
        </w:rPr>
      </w:pPr>
      <w:r>
        <w:rPr>
          <w:rFonts w:ascii="Times New Roman" w:hAnsi="Times New Roman"/>
          <w:sz w:val="24"/>
          <w:szCs w:val="24"/>
        </w:rPr>
        <w:t xml:space="preserve">   </w:t>
      </w:r>
      <w:proofErr w:type="gramStart"/>
      <w:r w:rsidRPr="000C6B57">
        <w:rPr>
          <w:rFonts w:ascii="Times New Roman" w:hAnsi="Times New Roman"/>
          <w:sz w:val="24"/>
          <w:szCs w:val="24"/>
        </w:rPr>
        <w:t>Rumah Sakit memiliki masalah utama yaitu mengenai pelayanan yang diberikan apakah sudah sesuai harapan pasien atau tidak.</w:t>
      </w:r>
      <w:proofErr w:type="gramEnd"/>
      <w:r w:rsidRPr="000C6B57">
        <w:rPr>
          <w:rFonts w:ascii="Times New Roman" w:hAnsi="Times New Roman"/>
          <w:sz w:val="24"/>
          <w:szCs w:val="24"/>
        </w:rPr>
        <w:t xml:space="preserve"> </w:t>
      </w:r>
      <w:proofErr w:type="gramStart"/>
      <w:r w:rsidRPr="000C6B57">
        <w:rPr>
          <w:rFonts w:ascii="Times New Roman" w:hAnsi="Times New Roman"/>
          <w:sz w:val="24"/>
          <w:szCs w:val="24"/>
        </w:rPr>
        <w:t>Oleh karena itu, pihak Rumah Sakit dituntut untuk selalu menjaga kepercayaan pasien dengan meningkatkan kualitas pelayanannya, melengkapi fasilitas dan memperhatikan tarif dari pelayanan tersebut.</w:t>
      </w:r>
      <w:proofErr w:type="gramEnd"/>
      <w:r w:rsidRPr="000C6B57">
        <w:rPr>
          <w:rFonts w:ascii="Times New Roman" w:hAnsi="Times New Roman"/>
          <w:sz w:val="24"/>
          <w:szCs w:val="24"/>
        </w:rPr>
        <w:t xml:space="preserve"> </w:t>
      </w:r>
    </w:p>
    <w:p w:rsidR="00EE7973" w:rsidRDefault="00EE7973" w:rsidP="00EE7973">
      <w:pPr>
        <w:spacing w:after="0" w:line="240" w:lineRule="auto"/>
        <w:ind w:firstLine="720"/>
        <w:jc w:val="both"/>
        <w:rPr>
          <w:rFonts w:ascii="Times New Roman" w:hAnsi="Times New Roman"/>
          <w:sz w:val="24"/>
          <w:szCs w:val="24"/>
        </w:rPr>
      </w:pPr>
      <w:r>
        <w:rPr>
          <w:rFonts w:ascii="Times New Roman" w:hAnsi="Times New Roman"/>
          <w:sz w:val="24"/>
          <w:szCs w:val="24"/>
        </w:rPr>
        <w:t xml:space="preserve">   </w:t>
      </w:r>
      <w:proofErr w:type="gramStart"/>
      <w:r w:rsidRPr="000C6B57">
        <w:rPr>
          <w:rFonts w:ascii="Times New Roman" w:hAnsi="Times New Roman"/>
          <w:sz w:val="24"/>
          <w:szCs w:val="24"/>
        </w:rPr>
        <w:t>Rumah Sakit merupakan penyedia layanan kesehatan yang menjadi pilihan masyarakat, Khususnya masyarakat menengah ke atas.</w:t>
      </w:r>
      <w:proofErr w:type="gramEnd"/>
      <w:r w:rsidRPr="000C6B57">
        <w:rPr>
          <w:rFonts w:ascii="Times New Roman" w:hAnsi="Times New Roman"/>
          <w:sz w:val="24"/>
          <w:szCs w:val="24"/>
        </w:rPr>
        <w:t xml:space="preserve"> </w:t>
      </w:r>
      <w:proofErr w:type="gramStart"/>
      <w:r w:rsidRPr="000C6B57">
        <w:rPr>
          <w:rFonts w:ascii="Times New Roman" w:hAnsi="Times New Roman"/>
          <w:sz w:val="24"/>
          <w:szCs w:val="24"/>
        </w:rPr>
        <w:t xml:space="preserve">Karena itu tarif yang ditetapkan pada umumnya </w:t>
      </w:r>
      <w:r>
        <w:rPr>
          <w:rFonts w:ascii="Times New Roman" w:hAnsi="Times New Roman"/>
          <w:sz w:val="24"/>
          <w:szCs w:val="24"/>
        </w:rPr>
        <w:t xml:space="preserve">harus </w:t>
      </w:r>
      <w:r w:rsidRPr="000C6B57">
        <w:rPr>
          <w:rFonts w:ascii="Times New Roman" w:hAnsi="Times New Roman"/>
          <w:sz w:val="24"/>
          <w:szCs w:val="24"/>
        </w:rPr>
        <w:t>terjangkau sesuai kemampuan ekonomi masyarakat setempat.</w:t>
      </w:r>
      <w:proofErr w:type="gramEnd"/>
      <w:r>
        <w:rPr>
          <w:rFonts w:ascii="Times New Roman" w:hAnsi="Times New Roman"/>
          <w:sz w:val="24"/>
          <w:szCs w:val="24"/>
        </w:rPr>
        <w:t xml:space="preserve"> </w:t>
      </w:r>
      <w:proofErr w:type="gramStart"/>
      <w:r w:rsidRPr="000C6B57">
        <w:rPr>
          <w:rFonts w:ascii="Times New Roman" w:hAnsi="Times New Roman"/>
          <w:sz w:val="24"/>
          <w:szCs w:val="24"/>
        </w:rPr>
        <w:t>Hal yang tidak kalah penting agar jasa dapat disampaikan dengan baik oleh Rumah Sakit</w:t>
      </w:r>
      <w:r w:rsidRPr="000C6B57">
        <w:rPr>
          <w:rFonts w:ascii="Times New Roman" w:hAnsi="Times New Roman"/>
          <w:sz w:val="24"/>
          <w:szCs w:val="24"/>
          <w:shd w:val="clear" w:color="auto" w:fill="FFFFFF"/>
        </w:rPr>
        <w:t xml:space="preserve"> </w:t>
      </w:r>
      <w:r w:rsidRPr="000C6B57">
        <w:rPr>
          <w:rFonts w:ascii="Times New Roman" w:hAnsi="Times New Roman"/>
          <w:sz w:val="24"/>
          <w:szCs w:val="24"/>
        </w:rPr>
        <w:t>yaitu keberadaan fasilitas</w:t>
      </w:r>
      <w:r>
        <w:rPr>
          <w:rFonts w:ascii="Times New Roman" w:hAnsi="Times New Roman"/>
          <w:sz w:val="24"/>
          <w:szCs w:val="24"/>
        </w:rPr>
        <w:t xml:space="preserve"> rawat inap penunjang pelayanan kesehatan untuk memenuhi kepuasan pasien</w:t>
      </w:r>
      <w:r w:rsidR="007E6DE9">
        <w:rPr>
          <w:rFonts w:ascii="Times New Roman" w:hAnsi="Times New Roman"/>
          <w:sz w:val="24"/>
          <w:szCs w:val="24"/>
        </w:rPr>
        <w:t>.</w:t>
      </w:r>
      <w:proofErr w:type="gramEnd"/>
    </w:p>
    <w:p w:rsidR="007E6DE9" w:rsidRDefault="007E6DE9" w:rsidP="00EE7973">
      <w:pPr>
        <w:spacing w:after="0" w:line="240" w:lineRule="auto"/>
        <w:ind w:firstLine="720"/>
        <w:jc w:val="both"/>
        <w:rPr>
          <w:rFonts w:ascii="Times New Roman" w:hAnsi="Times New Roman"/>
          <w:sz w:val="24"/>
          <w:szCs w:val="24"/>
        </w:rPr>
      </w:pPr>
    </w:p>
    <w:p w:rsidR="007E6DE9" w:rsidRDefault="007E6DE9" w:rsidP="007E6DE9">
      <w:pPr>
        <w:spacing w:after="0" w:line="240" w:lineRule="auto"/>
        <w:jc w:val="both"/>
        <w:rPr>
          <w:rFonts w:ascii="Times New Roman" w:hAnsi="Times New Roman"/>
          <w:b/>
          <w:bCs/>
          <w:sz w:val="24"/>
          <w:szCs w:val="24"/>
        </w:rPr>
      </w:pPr>
      <w:r w:rsidRPr="007E6DE9">
        <w:rPr>
          <w:rFonts w:ascii="Times New Roman" w:hAnsi="Times New Roman"/>
          <w:b/>
          <w:bCs/>
          <w:sz w:val="24"/>
          <w:szCs w:val="24"/>
        </w:rPr>
        <w:t>Tujuan Penelitian</w:t>
      </w:r>
    </w:p>
    <w:p w:rsidR="007E6DE9" w:rsidRPr="007E6DE9" w:rsidRDefault="007E6DE9" w:rsidP="007E6DE9">
      <w:pPr>
        <w:spacing w:after="0" w:line="240" w:lineRule="auto"/>
        <w:jc w:val="both"/>
        <w:rPr>
          <w:rFonts w:ascii="Times New Roman" w:hAnsi="Times New Roman"/>
          <w:b/>
          <w:bCs/>
          <w:sz w:val="24"/>
          <w:szCs w:val="24"/>
        </w:rPr>
      </w:pPr>
    </w:p>
    <w:p w:rsidR="007E6DE9" w:rsidRDefault="007E6DE9" w:rsidP="007E6DE9">
      <w:pPr>
        <w:pStyle w:val="Default"/>
        <w:numPr>
          <w:ilvl w:val="0"/>
          <w:numId w:val="1"/>
        </w:numPr>
        <w:contextualSpacing/>
        <w:jc w:val="both"/>
      </w:pPr>
      <w:r>
        <w:t>Untuk mengetahui pengaruh fasilitas terhadap kepuasan pasien rawat inap di RSUD Sunan Kalijaga Demak.</w:t>
      </w:r>
    </w:p>
    <w:p w:rsidR="007E6DE9" w:rsidRDefault="007E6DE9" w:rsidP="007E6DE9">
      <w:pPr>
        <w:pStyle w:val="Default"/>
        <w:numPr>
          <w:ilvl w:val="0"/>
          <w:numId w:val="1"/>
        </w:numPr>
        <w:contextualSpacing/>
        <w:jc w:val="both"/>
      </w:pPr>
      <w:r>
        <w:t>Untuk mengetahui pengaruh tarif terhadap kepuasan pasien rawat inap di RSUD Sunan Kalijaga Demak.</w:t>
      </w:r>
    </w:p>
    <w:p w:rsidR="00EB6FD3" w:rsidRPr="007E6DE9" w:rsidRDefault="00EB6FD3" w:rsidP="007E6DE9">
      <w:pPr>
        <w:spacing w:after="0" w:line="240" w:lineRule="auto"/>
        <w:jc w:val="both"/>
        <w:rPr>
          <w:rFonts w:asciiTheme="majorBidi" w:hAnsiTheme="majorBidi" w:cstheme="majorBidi"/>
          <w:sz w:val="24"/>
          <w:szCs w:val="24"/>
        </w:rPr>
      </w:pPr>
    </w:p>
    <w:p w:rsidR="00C53936" w:rsidRDefault="00C53936" w:rsidP="00C53936">
      <w:pPr>
        <w:spacing w:after="0" w:line="240" w:lineRule="auto"/>
        <w:jc w:val="center"/>
        <w:rPr>
          <w:rFonts w:asciiTheme="majorBidi" w:hAnsiTheme="majorBidi" w:cstheme="majorBidi"/>
          <w:b/>
          <w:bCs/>
          <w:sz w:val="24"/>
          <w:szCs w:val="24"/>
        </w:rPr>
      </w:pPr>
      <w:r w:rsidRPr="007E6DE9">
        <w:rPr>
          <w:rFonts w:asciiTheme="majorBidi" w:hAnsiTheme="majorBidi" w:cstheme="majorBidi"/>
          <w:b/>
          <w:bCs/>
          <w:sz w:val="24"/>
          <w:szCs w:val="24"/>
        </w:rPr>
        <w:t>KERANGKA PEMIKIRAN TEORITIS DAN RUMUSAN HIPOTESIS</w:t>
      </w:r>
    </w:p>
    <w:p w:rsidR="006852AF" w:rsidRPr="007E6DE9" w:rsidRDefault="006852AF" w:rsidP="00897FEF">
      <w:pPr>
        <w:spacing w:after="0" w:line="240" w:lineRule="auto"/>
        <w:rPr>
          <w:rFonts w:asciiTheme="majorBidi" w:hAnsiTheme="majorBidi" w:cstheme="majorBidi"/>
          <w:b/>
          <w:bCs/>
          <w:sz w:val="24"/>
          <w:szCs w:val="24"/>
        </w:rPr>
      </w:pPr>
    </w:p>
    <w:p w:rsidR="009D2D3F" w:rsidRPr="007E6DE9" w:rsidRDefault="00921E16" w:rsidP="006717E7">
      <w:pPr>
        <w:pStyle w:val="ListParagraph"/>
        <w:spacing w:after="0" w:line="240" w:lineRule="auto"/>
        <w:ind w:left="0"/>
        <w:jc w:val="both"/>
        <w:rPr>
          <w:rFonts w:ascii="Times New Roman" w:hAnsi="Times New Roman" w:cs="Times New Roman"/>
          <w:b/>
          <w:bCs/>
          <w:sz w:val="24"/>
          <w:szCs w:val="24"/>
        </w:rPr>
      </w:pPr>
      <w:r w:rsidRPr="007E6DE9">
        <w:rPr>
          <w:rFonts w:ascii="Times New Roman" w:hAnsi="Times New Roman" w:cs="Times New Roman"/>
          <w:b/>
          <w:bCs/>
          <w:sz w:val="24"/>
          <w:szCs w:val="24"/>
        </w:rPr>
        <w:t>Kerangka Pemikiran Teoritis</w:t>
      </w:r>
    </w:p>
    <w:p w:rsidR="00921E16" w:rsidRPr="00921E16" w:rsidRDefault="00921E16" w:rsidP="00921E16">
      <w:pPr>
        <w:spacing w:after="0" w:line="240" w:lineRule="auto"/>
        <w:contextualSpacing/>
        <w:jc w:val="center"/>
        <w:rPr>
          <w:rFonts w:ascii="Times New Roman" w:hAnsi="Times New Roman" w:cs="Times New Roman"/>
          <w:sz w:val="24"/>
          <w:szCs w:val="24"/>
        </w:rPr>
      </w:pPr>
      <w:proofErr w:type="gramStart"/>
      <w:r w:rsidRPr="00921E16">
        <w:rPr>
          <w:rFonts w:ascii="Times New Roman" w:hAnsi="Times New Roman" w:cs="Times New Roman"/>
          <w:sz w:val="24"/>
          <w:szCs w:val="24"/>
        </w:rPr>
        <w:t>Gambar 2.1.</w:t>
      </w:r>
      <w:proofErr w:type="gramEnd"/>
    </w:p>
    <w:p w:rsidR="00921E16" w:rsidRDefault="00921E16" w:rsidP="006717E7">
      <w:pPr>
        <w:spacing w:after="0" w:line="240" w:lineRule="auto"/>
        <w:contextualSpacing/>
        <w:jc w:val="center"/>
        <w:rPr>
          <w:rFonts w:ascii="Times New Roman" w:hAnsi="Times New Roman" w:cs="Times New Roman"/>
          <w:sz w:val="24"/>
          <w:szCs w:val="24"/>
        </w:rPr>
      </w:pPr>
      <w:r w:rsidRPr="00921E16">
        <w:rPr>
          <w:rFonts w:ascii="Times New Roman" w:hAnsi="Times New Roman" w:cs="Times New Roman"/>
          <w:sz w:val="24"/>
          <w:szCs w:val="24"/>
        </w:rPr>
        <w:t>Kerangka Pemikiran Teoritis</w:t>
      </w:r>
    </w:p>
    <w:p w:rsidR="00921E16" w:rsidRDefault="006717E7" w:rsidP="00432905">
      <w:pPr>
        <w:spacing w:after="0" w:line="480" w:lineRule="auto"/>
        <w:ind w:firstLine="360"/>
        <w:contextualSpacing/>
        <w:jc w:val="both"/>
        <w:rPr>
          <w:rFonts w:ascii="Times New Roman" w:hAnsi="Times New Roman" w:cs="Times New Roman"/>
          <w:sz w:val="24"/>
          <w:szCs w:val="24"/>
        </w:rPr>
      </w:pPr>
      <w:r w:rsidRPr="00942747">
        <w:rPr>
          <w:rFonts w:ascii="Times New Roman" w:hAnsi="Times New Roman" w:cs="Times New Roman"/>
          <w:b/>
          <w:bCs/>
          <w:noProof/>
          <w:sz w:val="24"/>
          <w:szCs w:val="24"/>
        </w:rPr>
        <w:pict>
          <v:rect id="_x0000_s1026" style="position:absolute;left:0;text-align:left;margin-left:44.85pt;margin-top:.55pt;width:87.9pt;height:24.25pt;z-index:251660288;mso-position-horizontal-relative:text;mso-position-vertical-relative:text">
            <v:textbox style="mso-next-textbox:#_x0000_s1026">
              <w:txbxContent>
                <w:p w:rsidR="00EB6FD3" w:rsidRPr="00BA340A" w:rsidRDefault="00EB6FD3" w:rsidP="00921E16">
                  <w:pPr>
                    <w:jc w:val="center"/>
                    <w:rPr>
                      <w:rFonts w:ascii="Times New Roman" w:hAnsi="Times New Roman" w:cs="Times New Roman"/>
                    </w:rPr>
                  </w:pPr>
                  <w:r w:rsidRPr="00BA340A">
                    <w:rPr>
                      <w:rFonts w:ascii="Times New Roman" w:hAnsi="Times New Roman" w:cs="Times New Roman"/>
                    </w:rPr>
                    <w:t>Fasilitas (X</w:t>
                  </w:r>
                  <w:r w:rsidRPr="00BA340A">
                    <w:rPr>
                      <w:rFonts w:ascii="Times New Roman" w:hAnsi="Times New Roman" w:cs="Times New Roman"/>
                      <w:vertAlign w:val="subscript"/>
                    </w:rPr>
                    <w:t>1</w:t>
                  </w:r>
                  <w:r w:rsidRPr="00BA340A">
                    <w:rPr>
                      <w:rFonts w:ascii="Times New Roman" w:hAnsi="Times New Roman" w:cs="Times New Roman"/>
                    </w:rPr>
                    <w:t>)</w:t>
                  </w:r>
                </w:p>
              </w:txbxContent>
            </v:textbox>
          </v:rect>
        </w:pict>
      </w: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9" type="#_x0000_t32" style="position:absolute;left:0;text-align:left;margin-left:132.75pt;margin-top:10.5pt;width:93.75pt;height:14.3pt;z-index:251663360" o:connectortype="straight">
            <v:stroke endarrow="block"/>
          </v:shape>
        </w:pict>
      </w:r>
      <w:r>
        <w:rPr>
          <w:rFonts w:ascii="Times New Roman" w:hAnsi="Times New Roman" w:cs="Times New Roman"/>
          <w:noProof/>
          <w:sz w:val="24"/>
          <w:szCs w:val="24"/>
        </w:rPr>
        <w:pict>
          <v:shape id="_x0000_s1030" type="#_x0000_t32" style="position:absolute;left:0;text-align:left;margin-left:132.75pt;margin-top:25.95pt;width:93.75pt;height:11.25pt;flip:y;z-index:251664384" o:connectortype="straight">
            <v:stroke endarrow="block"/>
          </v:shape>
        </w:pict>
      </w:r>
      <w:r w:rsidR="00432905">
        <w:rPr>
          <w:rFonts w:ascii="Times New Roman" w:hAnsi="Times New Roman" w:cs="Times New Roman"/>
          <w:noProof/>
          <w:sz w:val="24"/>
          <w:szCs w:val="24"/>
        </w:rPr>
        <w:pict>
          <v:rect id="_x0000_s1028" style="position:absolute;left:0;text-align:left;margin-left:226.5pt;margin-top:4.4pt;width:99.65pt;height:32.8pt;z-index:251662336">
            <v:textbox style="mso-next-textbox:#_x0000_s1028">
              <w:txbxContent>
                <w:p w:rsidR="00EB6FD3" w:rsidRPr="00BA340A" w:rsidRDefault="00EB6FD3" w:rsidP="00921E16">
                  <w:pPr>
                    <w:jc w:val="center"/>
                    <w:rPr>
                      <w:rFonts w:ascii="Times New Roman" w:hAnsi="Times New Roman" w:cs="Times New Roman"/>
                    </w:rPr>
                  </w:pPr>
                  <w:r w:rsidRPr="00BA340A">
                    <w:rPr>
                      <w:rFonts w:ascii="Times New Roman" w:hAnsi="Times New Roman" w:cs="Times New Roman"/>
                    </w:rPr>
                    <w:t>Kepuasan Pengguna Jasa (Y)</w:t>
                  </w:r>
                </w:p>
              </w:txbxContent>
            </v:textbox>
          </v:rect>
        </w:pict>
      </w:r>
      <w:r w:rsidR="00921E16">
        <w:rPr>
          <w:rFonts w:ascii="Times New Roman" w:hAnsi="Times New Roman" w:cs="Times New Roman"/>
          <w:sz w:val="24"/>
          <w:szCs w:val="24"/>
        </w:rPr>
        <w:t>H</w:t>
      </w:r>
      <w:r w:rsidR="00921E16" w:rsidRPr="00AE306B">
        <w:rPr>
          <w:rFonts w:ascii="Times New Roman" w:hAnsi="Times New Roman" w:cs="Times New Roman"/>
          <w:sz w:val="24"/>
          <w:szCs w:val="24"/>
          <w:vertAlign w:val="subscript"/>
        </w:rPr>
        <w:t>1</w:t>
      </w:r>
    </w:p>
    <w:p w:rsidR="00432905" w:rsidRDefault="006717E7" w:rsidP="006717E7">
      <w:pPr>
        <w:spacing w:after="0" w:line="240" w:lineRule="auto"/>
        <w:ind w:firstLine="360"/>
        <w:contextualSpacing/>
        <w:jc w:val="both"/>
        <w:rPr>
          <w:rFonts w:ascii="Times New Roman" w:hAnsi="Times New Roman" w:cs="Times New Roman"/>
          <w:sz w:val="24"/>
          <w:szCs w:val="24"/>
        </w:rPr>
      </w:pPr>
      <w:r>
        <w:rPr>
          <w:rFonts w:ascii="Times New Roman" w:hAnsi="Times New Roman" w:cs="Times New Roman"/>
          <w:noProof/>
          <w:sz w:val="24"/>
          <w:szCs w:val="24"/>
        </w:rPr>
        <w:pict>
          <v:rect id="_x0000_s1027" style="position:absolute;left:0;text-align:left;margin-left:44.85pt;margin-top:4.1pt;width:87.9pt;height:25.5pt;z-index:251661312">
            <v:textbox style="mso-next-textbox:#_x0000_s1027">
              <w:txbxContent>
                <w:p w:rsidR="00EB6FD3" w:rsidRPr="00BA340A" w:rsidRDefault="00EB6FD3" w:rsidP="00921E16">
                  <w:pPr>
                    <w:jc w:val="center"/>
                    <w:rPr>
                      <w:rFonts w:ascii="Times New Roman" w:hAnsi="Times New Roman" w:cs="Times New Roman"/>
                    </w:rPr>
                  </w:pPr>
                  <w:r w:rsidRPr="00BA340A">
                    <w:rPr>
                      <w:rFonts w:ascii="Times New Roman" w:hAnsi="Times New Roman" w:cs="Times New Roman"/>
                    </w:rPr>
                    <w:t>Tarif (X</w:t>
                  </w:r>
                  <w:r w:rsidRPr="00BA340A">
                    <w:rPr>
                      <w:rFonts w:ascii="Times New Roman" w:hAnsi="Times New Roman" w:cs="Times New Roman"/>
                      <w:vertAlign w:val="subscript"/>
                    </w:rPr>
                    <w:t>2</w:t>
                  </w:r>
                  <w:r w:rsidRPr="00BA340A">
                    <w:rPr>
                      <w:rFonts w:ascii="Times New Roman" w:hAnsi="Times New Roman" w:cs="Times New Roman"/>
                    </w:rPr>
                    <w:t>)</w:t>
                  </w:r>
                </w:p>
              </w:txbxContent>
            </v:textbox>
          </v:rect>
        </w:pict>
      </w:r>
      <w:r w:rsidR="00921E16">
        <w:rPr>
          <w:rFonts w:ascii="Times New Roman" w:hAnsi="Times New Roman" w:cs="Times New Roman"/>
          <w:sz w:val="24"/>
          <w:szCs w:val="24"/>
        </w:rPr>
        <w:t>H</w:t>
      </w:r>
      <w:r w:rsidR="00921E16" w:rsidRPr="00AE306B">
        <w:rPr>
          <w:rFonts w:ascii="Times New Roman" w:hAnsi="Times New Roman" w:cs="Times New Roman"/>
          <w:sz w:val="24"/>
          <w:szCs w:val="24"/>
          <w:vertAlign w:val="subscript"/>
        </w:rPr>
        <w:t>2</w:t>
      </w:r>
    </w:p>
    <w:p w:rsidR="006717E7" w:rsidRDefault="006717E7" w:rsidP="00EB6FD3">
      <w:pPr>
        <w:spacing w:after="0" w:line="240" w:lineRule="auto"/>
        <w:ind w:firstLine="720"/>
        <w:contextualSpacing/>
        <w:jc w:val="both"/>
        <w:rPr>
          <w:rFonts w:ascii="Times New Roman" w:hAnsi="Times New Roman" w:cs="Times New Roman"/>
          <w:sz w:val="16"/>
          <w:szCs w:val="16"/>
        </w:rPr>
      </w:pPr>
    </w:p>
    <w:p w:rsidR="006717E7" w:rsidRDefault="006717E7" w:rsidP="006717E7">
      <w:pPr>
        <w:spacing w:after="0" w:line="240" w:lineRule="auto"/>
        <w:ind w:firstLine="720"/>
        <w:contextualSpacing/>
        <w:jc w:val="both"/>
        <w:rPr>
          <w:rFonts w:ascii="Times New Roman" w:hAnsi="Times New Roman" w:cs="Times New Roman"/>
          <w:sz w:val="16"/>
          <w:szCs w:val="16"/>
        </w:rPr>
      </w:pPr>
      <w:r>
        <w:rPr>
          <w:rFonts w:ascii="Times New Roman" w:hAnsi="Times New Roman" w:cs="Times New Roman"/>
          <w:sz w:val="16"/>
          <w:szCs w:val="16"/>
        </w:rPr>
        <w:t xml:space="preserve">   </w:t>
      </w:r>
    </w:p>
    <w:p w:rsidR="00EB6FD3" w:rsidRDefault="006717E7" w:rsidP="006717E7">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16"/>
          <w:szCs w:val="16"/>
        </w:rPr>
        <w:t xml:space="preserve">   </w:t>
      </w:r>
      <w:proofErr w:type="gramStart"/>
      <w:r w:rsidR="00921E16" w:rsidRPr="007938C7">
        <w:rPr>
          <w:rFonts w:ascii="Times New Roman" w:hAnsi="Times New Roman" w:cs="Times New Roman"/>
          <w:sz w:val="24"/>
          <w:szCs w:val="24"/>
        </w:rPr>
        <w:t>Sumber :</w:t>
      </w:r>
      <w:proofErr w:type="gramEnd"/>
      <w:r w:rsidR="00921E16" w:rsidRPr="007938C7">
        <w:rPr>
          <w:rFonts w:ascii="Times New Roman" w:hAnsi="Times New Roman" w:cs="Times New Roman"/>
          <w:sz w:val="24"/>
          <w:szCs w:val="24"/>
        </w:rPr>
        <w:t xml:space="preserve"> Dikembangkan oleh peneliti (2018)</w:t>
      </w:r>
    </w:p>
    <w:p w:rsidR="00432905" w:rsidRPr="007938C7" w:rsidRDefault="00432905" w:rsidP="00432905">
      <w:pPr>
        <w:spacing w:after="0" w:line="240" w:lineRule="auto"/>
        <w:ind w:firstLine="720"/>
        <w:contextualSpacing/>
        <w:jc w:val="both"/>
        <w:rPr>
          <w:rFonts w:ascii="Times New Roman" w:hAnsi="Times New Roman" w:cs="Times New Roman"/>
          <w:sz w:val="24"/>
          <w:szCs w:val="24"/>
        </w:rPr>
      </w:pPr>
    </w:p>
    <w:p w:rsidR="00921E16" w:rsidRDefault="00921E16" w:rsidP="00921E16">
      <w:pPr>
        <w:spacing w:after="0" w:line="240" w:lineRule="auto"/>
        <w:jc w:val="both"/>
        <w:rPr>
          <w:rFonts w:ascii="Times New Roman" w:hAnsi="Times New Roman" w:cs="Times New Roman"/>
          <w:b/>
          <w:sz w:val="24"/>
          <w:szCs w:val="24"/>
        </w:rPr>
      </w:pPr>
      <w:r w:rsidRPr="007E6DE9">
        <w:rPr>
          <w:rFonts w:ascii="Times New Roman" w:hAnsi="Times New Roman" w:cs="Times New Roman"/>
          <w:b/>
          <w:sz w:val="24"/>
          <w:szCs w:val="24"/>
        </w:rPr>
        <w:t>Rumusan Hipotesis</w:t>
      </w:r>
    </w:p>
    <w:p w:rsidR="007E6DE9" w:rsidRPr="007E6DE9" w:rsidRDefault="007E6DE9" w:rsidP="00921E16">
      <w:pPr>
        <w:spacing w:after="0" w:line="240" w:lineRule="auto"/>
        <w:jc w:val="both"/>
        <w:rPr>
          <w:rFonts w:ascii="Times New Roman" w:hAnsi="Times New Roman" w:cs="Times New Roman"/>
          <w:b/>
          <w:sz w:val="24"/>
          <w:szCs w:val="24"/>
        </w:rPr>
      </w:pPr>
    </w:p>
    <w:p w:rsidR="00921E16" w:rsidRDefault="00921E16" w:rsidP="00921E16">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Hipotesis dalam penelitian ini dapat diuraikan sebagai </w:t>
      </w:r>
      <w:proofErr w:type="gramStart"/>
      <w:r>
        <w:rPr>
          <w:rFonts w:ascii="Times New Roman" w:hAnsi="Times New Roman" w:cs="Times New Roman"/>
          <w:sz w:val="24"/>
          <w:szCs w:val="24"/>
        </w:rPr>
        <w:t>berikut :</w:t>
      </w:r>
      <w:proofErr w:type="gramEnd"/>
    </w:p>
    <w:p w:rsidR="00921E16" w:rsidRPr="005078BD" w:rsidRDefault="00921E16" w:rsidP="00921E16">
      <w:pPr>
        <w:pStyle w:val="ListParagraph"/>
        <w:widowControl w:val="0"/>
        <w:autoSpaceDE w:val="0"/>
        <w:autoSpaceDN w:val="0"/>
        <w:adjustRightInd w:val="0"/>
        <w:spacing w:after="0" w:line="240" w:lineRule="auto"/>
        <w:ind w:left="630" w:hanging="630"/>
        <w:jc w:val="both"/>
        <w:rPr>
          <w:rFonts w:ascii="Times New Roman" w:hAnsi="Times New Roman" w:cs="Times New Roman"/>
          <w:sz w:val="24"/>
          <w:szCs w:val="24"/>
        </w:rPr>
      </w:pPr>
      <w:r w:rsidRPr="005D5866">
        <w:rPr>
          <w:rFonts w:ascii="Times New Roman" w:hAnsi="Times New Roman" w:cs="Times New Roman"/>
          <w:sz w:val="24"/>
          <w:szCs w:val="24"/>
          <w:lang w:val="id-ID"/>
        </w:rPr>
        <w:t>H</w:t>
      </w:r>
      <w:r w:rsidRPr="005D5866">
        <w:rPr>
          <w:rFonts w:ascii="Times New Roman" w:hAnsi="Times New Roman" w:cs="Times New Roman"/>
          <w:sz w:val="24"/>
          <w:szCs w:val="24"/>
          <w:vertAlign w:val="subscript"/>
          <w:lang w:val="id-ID"/>
        </w:rPr>
        <w:t>1</w:t>
      </w:r>
      <w:r>
        <w:rPr>
          <w:rFonts w:ascii="Times New Roman" w:hAnsi="Times New Roman" w:cs="Times New Roman"/>
          <w:sz w:val="24"/>
          <w:szCs w:val="24"/>
        </w:rPr>
        <w:t xml:space="preserve"> </w:t>
      </w:r>
      <w:r w:rsidRPr="005D5866">
        <w:rPr>
          <w:rFonts w:ascii="Times New Roman" w:hAnsi="Times New Roman" w:cs="Times New Roman"/>
          <w:sz w:val="24"/>
          <w:szCs w:val="24"/>
          <w:lang w:val="id-ID"/>
        </w:rPr>
        <w:t>: Diduga ada pengaruh positif dan signifikan f</w:t>
      </w:r>
      <w:r>
        <w:rPr>
          <w:rFonts w:ascii="Times New Roman" w:hAnsi="Times New Roman" w:cs="Times New Roman"/>
          <w:sz w:val="24"/>
          <w:szCs w:val="24"/>
          <w:lang w:val="id-ID"/>
        </w:rPr>
        <w:t xml:space="preserve">asilitas terhadap kepuasan </w:t>
      </w:r>
      <w:r>
        <w:rPr>
          <w:rFonts w:ascii="Times New Roman" w:hAnsi="Times New Roman" w:cs="Times New Roman"/>
          <w:sz w:val="24"/>
          <w:szCs w:val="24"/>
          <w:lang w:val="id-ID"/>
        </w:rPr>
        <w:br/>
      </w:r>
      <w:r w:rsidRPr="005D5866">
        <w:rPr>
          <w:rFonts w:ascii="Times New Roman" w:hAnsi="Times New Roman" w:cs="Times New Roman"/>
          <w:sz w:val="24"/>
          <w:szCs w:val="24"/>
          <w:lang w:val="id-ID"/>
        </w:rPr>
        <w:t>pasien rawat</w:t>
      </w:r>
      <w:r>
        <w:rPr>
          <w:rFonts w:ascii="Times New Roman" w:hAnsi="Times New Roman" w:cs="Times New Roman"/>
          <w:sz w:val="24"/>
          <w:szCs w:val="24"/>
          <w:lang w:val="id-ID"/>
        </w:rPr>
        <w:t xml:space="preserve"> inap di Rumah Sakit </w:t>
      </w:r>
      <w:r>
        <w:rPr>
          <w:rFonts w:ascii="Times New Roman" w:hAnsi="Times New Roman" w:cs="Times New Roman"/>
          <w:sz w:val="24"/>
          <w:szCs w:val="24"/>
        </w:rPr>
        <w:t xml:space="preserve">Sunan Kalijaga </w:t>
      </w:r>
      <w:r w:rsidRPr="005D5866">
        <w:rPr>
          <w:rFonts w:ascii="Times New Roman" w:hAnsi="Times New Roman" w:cs="Times New Roman"/>
          <w:sz w:val="24"/>
          <w:szCs w:val="24"/>
          <w:lang w:val="id-ID"/>
        </w:rPr>
        <w:t>Demak</w:t>
      </w:r>
    </w:p>
    <w:p w:rsidR="009D2D3F" w:rsidRPr="007F6926" w:rsidRDefault="00921E16" w:rsidP="007F6926">
      <w:pPr>
        <w:pStyle w:val="ListParagraph"/>
        <w:widowControl w:val="0"/>
        <w:autoSpaceDE w:val="0"/>
        <w:autoSpaceDN w:val="0"/>
        <w:adjustRightInd w:val="0"/>
        <w:spacing w:after="0" w:line="240" w:lineRule="auto"/>
        <w:ind w:left="630" w:hanging="630"/>
        <w:jc w:val="both"/>
        <w:rPr>
          <w:rFonts w:ascii="Times New Roman" w:hAnsi="Times New Roman" w:cs="Times New Roman"/>
          <w:sz w:val="24"/>
          <w:szCs w:val="24"/>
        </w:rPr>
      </w:pPr>
      <w:r w:rsidRPr="005D5866">
        <w:rPr>
          <w:rFonts w:ascii="Times New Roman" w:hAnsi="Times New Roman" w:cs="Times New Roman"/>
          <w:sz w:val="24"/>
          <w:szCs w:val="24"/>
          <w:lang w:val="id-ID"/>
        </w:rPr>
        <w:t>H</w:t>
      </w:r>
      <w:r w:rsidRPr="005D5866">
        <w:rPr>
          <w:rFonts w:ascii="Times New Roman" w:hAnsi="Times New Roman" w:cs="Times New Roman"/>
          <w:sz w:val="24"/>
          <w:szCs w:val="24"/>
          <w:vertAlign w:val="subscript"/>
          <w:lang w:val="id-ID"/>
        </w:rPr>
        <w:t>2</w:t>
      </w:r>
      <w:r>
        <w:rPr>
          <w:rFonts w:ascii="Times New Roman" w:hAnsi="Times New Roman" w:cs="Times New Roman"/>
          <w:sz w:val="24"/>
          <w:szCs w:val="24"/>
          <w:vertAlign w:val="subscript"/>
        </w:rPr>
        <w:t xml:space="preserve"> </w:t>
      </w:r>
      <w:r w:rsidRPr="005D5866">
        <w:rPr>
          <w:rFonts w:ascii="Times New Roman" w:hAnsi="Times New Roman" w:cs="Times New Roman"/>
          <w:sz w:val="24"/>
          <w:szCs w:val="24"/>
          <w:lang w:val="id-ID"/>
        </w:rPr>
        <w:t>: Diduga ada pengaruh positif dan signifik</w:t>
      </w:r>
      <w:r>
        <w:rPr>
          <w:rFonts w:ascii="Times New Roman" w:hAnsi="Times New Roman" w:cs="Times New Roman"/>
          <w:sz w:val="24"/>
          <w:szCs w:val="24"/>
          <w:lang w:val="id-ID"/>
        </w:rPr>
        <w:t xml:space="preserve">an Tarif terhadap kepuasan </w:t>
      </w:r>
      <w:r>
        <w:rPr>
          <w:rFonts w:ascii="Times New Roman" w:hAnsi="Times New Roman" w:cs="Times New Roman"/>
          <w:sz w:val="24"/>
          <w:szCs w:val="24"/>
          <w:lang w:val="id-ID"/>
        </w:rPr>
        <w:br/>
      </w:r>
      <w:r w:rsidRPr="005D5866">
        <w:rPr>
          <w:rFonts w:ascii="Times New Roman" w:hAnsi="Times New Roman" w:cs="Times New Roman"/>
          <w:sz w:val="24"/>
          <w:szCs w:val="24"/>
          <w:lang w:val="id-ID"/>
        </w:rPr>
        <w:t>pasien rawa</w:t>
      </w:r>
      <w:r>
        <w:rPr>
          <w:rFonts w:ascii="Times New Roman" w:hAnsi="Times New Roman" w:cs="Times New Roman"/>
          <w:sz w:val="24"/>
          <w:szCs w:val="24"/>
        </w:rPr>
        <w:t>t</w:t>
      </w:r>
      <w:r w:rsidRPr="005D5866">
        <w:rPr>
          <w:rFonts w:ascii="Times New Roman" w:hAnsi="Times New Roman" w:cs="Times New Roman"/>
          <w:sz w:val="24"/>
          <w:szCs w:val="24"/>
          <w:lang w:val="id-ID"/>
        </w:rPr>
        <w:t xml:space="preserve"> Inap di Rumah Sakit </w:t>
      </w:r>
      <w:r>
        <w:rPr>
          <w:rFonts w:ascii="Times New Roman" w:hAnsi="Times New Roman" w:cs="Times New Roman"/>
          <w:sz w:val="24"/>
          <w:szCs w:val="24"/>
        </w:rPr>
        <w:t>Sunan Kalijaga</w:t>
      </w:r>
      <w:r w:rsidRPr="005D5866">
        <w:rPr>
          <w:rFonts w:ascii="Times New Roman" w:hAnsi="Times New Roman" w:cs="Times New Roman"/>
          <w:sz w:val="24"/>
          <w:szCs w:val="24"/>
          <w:lang w:val="id-ID"/>
        </w:rPr>
        <w:t xml:space="preserve"> Demak</w:t>
      </w:r>
    </w:p>
    <w:p w:rsidR="00921E16" w:rsidRPr="007E6DE9" w:rsidRDefault="00921E16" w:rsidP="007E6DE9">
      <w:pPr>
        <w:pStyle w:val="ListParagraph"/>
        <w:widowControl w:val="0"/>
        <w:autoSpaceDE w:val="0"/>
        <w:autoSpaceDN w:val="0"/>
        <w:adjustRightInd w:val="0"/>
        <w:spacing w:after="0" w:line="240" w:lineRule="auto"/>
        <w:ind w:left="630" w:hanging="630"/>
        <w:jc w:val="center"/>
        <w:rPr>
          <w:rFonts w:ascii="Times New Roman" w:hAnsi="Times New Roman" w:cs="Times New Roman"/>
          <w:b/>
          <w:bCs/>
          <w:sz w:val="24"/>
          <w:szCs w:val="24"/>
        </w:rPr>
      </w:pPr>
      <w:r w:rsidRPr="007E6DE9">
        <w:rPr>
          <w:rFonts w:ascii="Times New Roman" w:hAnsi="Times New Roman" w:cs="Times New Roman"/>
          <w:b/>
          <w:bCs/>
          <w:sz w:val="24"/>
          <w:szCs w:val="24"/>
        </w:rPr>
        <w:lastRenderedPageBreak/>
        <w:t>METODE PENELITIAN</w:t>
      </w:r>
    </w:p>
    <w:p w:rsidR="006852AF" w:rsidRDefault="007E6DE9" w:rsidP="006717E7">
      <w:pPr>
        <w:spacing w:after="0" w:line="240" w:lineRule="auto"/>
        <w:rPr>
          <w:rFonts w:asciiTheme="majorBidi" w:hAnsiTheme="majorBidi" w:cstheme="majorBidi"/>
          <w:b/>
          <w:bCs/>
          <w:sz w:val="24"/>
          <w:szCs w:val="24"/>
        </w:rPr>
      </w:pPr>
      <w:r w:rsidRPr="006852AF">
        <w:rPr>
          <w:rFonts w:asciiTheme="majorBidi" w:hAnsiTheme="majorBidi" w:cstheme="majorBidi"/>
          <w:b/>
          <w:bCs/>
          <w:sz w:val="24"/>
          <w:szCs w:val="24"/>
        </w:rPr>
        <w:t xml:space="preserve">Populasi </w:t>
      </w:r>
      <w:r w:rsidR="006717E7">
        <w:rPr>
          <w:rFonts w:asciiTheme="majorBidi" w:hAnsiTheme="majorBidi" w:cstheme="majorBidi"/>
          <w:b/>
          <w:bCs/>
          <w:sz w:val="24"/>
          <w:szCs w:val="24"/>
        </w:rPr>
        <w:t>dan Sampel</w:t>
      </w:r>
    </w:p>
    <w:p w:rsidR="007F6926" w:rsidRDefault="007F6926" w:rsidP="006717E7">
      <w:pPr>
        <w:spacing w:after="0" w:line="240" w:lineRule="auto"/>
        <w:rPr>
          <w:rFonts w:asciiTheme="majorBidi" w:hAnsiTheme="majorBidi" w:cstheme="majorBidi"/>
          <w:b/>
          <w:bCs/>
          <w:sz w:val="24"/>
          <w:szCs w:val="24"/>
        </w:rPr>
      </w:pPr>
    </w:p>
    <w:p w:rsidR="006852AF" w:rsidRDefault="006852AF" w:rsidP="006852AF">
      <w:pPr>
        <w:pStyle w:val="ListParagraph"/>
        <w:spacing w:after="0" w:line="240" w:lineRule="auto"/>
        <w:ind w:left="0" w:firstLine="567"/>
        <w:jc w:val="both"/>
        <w:rPr>
          <w:rFonts w:ascii="Times New Roman" w:hAnsi="Times New Roman" w:cs="Times New Roman"/>
          <w:sz w:val="24"/>
          <w:szCs w:val="24"/>
          <w:lang w:eastAsia="id-ID"/>
        </w:rPr>
      </w:pPr>
      <w:proofErr w:type="gramStart"/>
      <w:r>
        <w:rPr>
          <w:rFonts w:asciiTheme="majorBidi" w:hAnsiTheme="majorBidi" w:cstheme="majorBidi"/>
          <w:sz w:val="24"/>
          <w:szCs w:val="24"/>
        </w:rPr>
        <w:t>Populasi dalam penelitian ini adalah pasien yang pernah dirawat inap di RSUD Sunan Kalijga Demak sebanyak 5.684 pasien.</w:t>
      </w:r>
      <w:proofErr w:type="gramEnd"/>
      <w:r>
        <w:rPr>
          <w:rFonts w:ascii="Times New Roman" w:hAnsi="Times New Roman" w:cs="Times New Roman"/>
          <w:sz w:val="24"/>
          <w:szCs w:val="24"/>
        </w:rPr>
        <w:t xml:space="preserve"> </w:t>
      </w:r>
      <w:proofErr w:type="gramStart"/>
      <w:r w:rsidRPr="0088004B">
        <w:rPr>
          <w:rFonts w:ascii="Times New Roman" w:hAnsi="Times New Roman" w:cs="Times New Roman"/>
          <w:sz w:val="24"/>
          <w:szCs w:val="24"/>
        </w:rPr>
        <w:t xml:space="preserve">Pengambilan sampel dilakukan dengan </w:t>
      </w:r>
      <w:r>
        <w:rPr>
          <w:rFonts w:ascii="Times New Roman" w:hAnsi="Times New Roman" w:cs="Times New Roman"/>
          <w:sz w:val="24"/>
          <w:szCs w:val="24"/>
        </w:rPr>
        <w:t xml:space="preserve">metode </w:t>
      </w:r>
      <w:r>
        <w:rPr>
          <w:rFonts w:ascii="Times New Roman" w:hAnsi="Times New Roman" w:cs="Times New Roman"/>
          <w:i/>
          <w:sz w:val="24"/>
          <w:szCs w:val="24"/>
        </w:rPr>
        <w:t>P</w:t>
      </w:r>
      <w:r w:rsidRPr="00FD7CA8">
        <w:rPr>
          <w:rFonts w:ascii="Times New Roman" w:hAnsi="Times New Roman" w:cs="Times New Roman"/>
          <w:i/>
          <w:sz w:val="24"/>
          <w:szCs w:val="24"/>
        </w:rPr>
        <w:t xml:space="preserve">robability </w:t>
      </w:r>
      <w:r>
        <w:rPr>
          <w:rFonts w:ascii="Times New Roman" w:hAnsi="Times New Roman" w:cs="Times New Roman"/>
          <w:i/>
          <w:sz w:val="24"/>
          <w:szCs w:val="24"/>
        </w:rPr>
        <w:t>S</w:t>
      </w:r>
      <w:r w:rsidRPr="00FD7CA8">
        <w:rPr>
          <w:rFonts w:ascii="Times New Roman" w:hAnsi="Times New Roman" w:cs="Times New Roman"/>
          <w:i/>
          <w:sz w:val="24"/>
          <w:szCs w:val="24"/>
        </w:rPr>
        <w:t>ampling</w:t>
      </w:r>
      <w:r>
        <w:rPr>
          <w:rFonts w:ascii="Times New Roman" w:hAnsi="Times New Roman" w:cs="Times New Roman"/>
          <w:i/>
          <w:sz w:val="24"/>
          <w:szCs w:val="24"/>
        </w:rPr>
        <w:t>.</w:t>
      </w:r>
      <w:proofErr w:type="gramEnd"/>
      <w:r>
        <w:rPr>
          <w:rFonts w:ascii="Times New Roman" w:hAnsi="Times New Roman" w:cs="Times New Roman"/>
          <w:i/>
          <w:sz w:val="24"/>
          <w:szCs w:val="24"/>
        </w:rPr>
        <w:t xml:space="preserve"> </w:t>
      </w:r>
      <w:r w:rsidRPr="0060567C">
        <w:rPr>
          <w:rFonts w:ascii="Times New Roman" w:hAnsi="Times New Roman" w:cs="Times New Roman"/>
          <w:sz w:val="24"/>
          <w:szCs w:val="24"/>
        </w:rPr>
        <w:t>Untuk menentukan ukuran sampel dari populasi, peneliti menggunakan rumus slovin</w:t>
      </w:r>
      <w:r>
        <w:rPr>
          <w:rFonts w:ascii="Times New Roman" w:hAnsi="Times New Roman" w:cs="Times New Roman"/>
          <w:sz w:val="24"/>
          <w:szCs w:val="24"/>
        </w:rPr>
        <w:t xml:space="preserve"> </w:t>
      </w:r>
      <w:r w:rsidRPr="00671181">
        <w:rPr>
          <w:rFonts w:ascii="Times New Roman" w:hAnsi="Times New Roman" w:cs="Times New Roman"/>
          <w:sz w:val="24"/>
          <w:szCs w:val="24"/>
          <w:lang w:eastAsia="id-ID"/>
        </w:rPr>
        <w:t>(Sevilla e</w:t>
      </w:r>
      <w:r>
        <w:rPr>
          <w:rFonts w:ascii="Times New Roman" w:hAnsi="Times New Roman" w:cs="Times New Roman"/>
          <w:sz w:val="24"/>
          <w:szCs w:val="24"/>
          <w:lang w:eastAsia="id-ID"/>
        </w:rPr>
        <w:t xml:space="preserve">t. al., 1960:182) </w:t>
      </w:r>
      <w:r w:rsidRPr="0060567C">
        <w:rPr>
          <w:rFonts w:ascii="Times New Roman" w:hAnsi="Times New Roman" w:cs="Times New Roman"/>
          <w:sz w:val="24"/>
          <w:szCs w:val="24"/>
        </w:rPr>
        <w:t xml:space="preserve">sebagai </w:t>
      </w:r>
      <w:proofErr w:type="gramStart"/>
      <w:r w:rsidRPr="0060567C">
        <w:rPr>
          <w:rFonts w:ascii="Times New Roman" w:hAnsi="Times New Roman" w:cs="Times New Roman"/>
          <w:sz w:val="24"/>
          <w:szCs w:val="24"/>
        </w:rPr>
        <w:t>berikut</w:t>
      </w:r>
      <w:r>
        <w:rPr>
          <w:rFonts w:ascii="Times New Roman" w:hAnsi="Times New Roman" w:cs="Times New Roman"/>
          <w:sz w:val="24"/>
          <w:szCs w:val="24"/>
        </w:rPr>
        <w:t xml:space="preserve"> </w:t>
      </w:r>
      <w:r w:rsidRPr="0060567C">
        <w:rPr>
          <w:rFonts w:ascii="Times New Roman" w:hAnsi="Times New Roman" w:cs="Times New Roman"/>
          <w:sz w:val="24"/>
          <w:szCs w:val="24"/>
        </w:rPr>
        <w:t>:</w:t>
      </w:r>
      <w:proofErr w:type="gramEnd"/>
    </w:p>
    <w:p w:rsidR="006852AF" w:rsidRDefault="00897FEF" w:rsidP="006852AF">
      <w:pPr>
        <w:spacing w:after="0" w:line="240" w:lineRule="auto"/>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66432" behindDoc="0" locked="0" layoutInCell="1" allowOverlap="1">
            <wp:simplePos x="0" y="0"/>
            <wp:positionH relativeFrom="column">
              <wp:posOffset>-49530</wp:posOffset>
            </wp:positionH>
            <wp:positionV relativeFrom="paragraph">
              <wp:posOffset>-19050</wp:posOffset>
            </wp:positionV>
            <wp:extent cx="1028700" cy="495300"/>
            <wp:effectExtent l="19050" t="0" r="0" b="0"/>
            <wp:wrapNone/>
            <wp:docPr id="9" name="Picture 1" descr="http://3.bp.blogspot.com/-sezFeIm7uys/VDp_XgaK4tI/AAAAAAAAAV0/gbPiYdiTaz0/s1600/Rumus%2BSlov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sezFeIm7uys/VDp_XgaK4tI/AAAAAAAAAV0/gbPiYdiTaz0/s1600/Rumus%2BSlovin.png"/>
                    <pic:cNvPicPr>
                      <a:picLocks noChangeAspect="1" noChangeArrowheads="1"/>
                    </pic:cNvPicPr>
                  </pic:nvPicPr>
                  <pic:blipFill>
                    <a:blip r:embed="rId5" cstate="print"/>
                    <a:srcRect/>
                    <a:stretch>
                      <a:fillRect/>
                    </a:stretch>
                  </pic:blipFill>
                  <pic:spPr bwMode="auto">
                    <a:xfrm>
                      <a:off x="0" y="0"/>
                      <a:ext cx="1028700" cy="495300"/>
                    </a:xfrm>
                    <a:prstGeom prst="rect">
                      <a:avLst/>
                    </a:prstGeom>
                    <a:noFill/>
                    <a:ln w="9525">
                      <a:noFill/>
                      <a:miter lim="800000"/>
                      <a:headEnd/>
                      <a:tailEnd/>
                    </a:ln>
                  </pic:spPr>
                </pic:pic>
              </a:graphicData>
            </a:graphic>
          </wp:anchor>
        </w:drawing>
      </w:r>
    </w:p>
    <w:p w:rsidR="00897FEF" w:rsidRDefault="00897FEF" w:rsidP="00897FEF">
      <w:pPr>
        <w:tabs>
          <w:tab w:val="left" w:pos="2865"/>
        </w:tabs>
        <w:rPr>
          <w:rFonts w:ascii="Times New Roman" w:eastAsiaTheme="minorEastAsia" w:hAnsi="Times New Roman" w:cs="Times New Roman"/>
          <w:sz w:val="24"/>
          <w:szCs w:val="24"/>
          <w:lang w:eastAsia="id-ID"/>
        </w:rPr>
      </w:pPr>
    </w:p>
    <w:p w:rsidR="006852AF" w:rsidRPr="00897FEF" w:rsidRDefault="006852AF" w:rsidP="00897FEF">
      <w:pPr>
        <w:tabs>
          <w:tab w:val="left" w:pos="2865"/>
        </w:tabs>
        <w:rPr>
          <w:rFonts w:asciiTheme="majorBidi" w:hAnsiTheme="majorBidi" w:cstheme="majorBidi"/>
          <w:sz w:val="24"/>
          <w:szCs w:val="24"/>
        </w:rPr>
      </w:pPr>
      <w:r w:rsidRPr="00571764">
        <w:rPr>
          <w:rFonts w:ascii="Times New Roman" w:eastAsiaTheme="minorEastAsia" w:hAnsi="Times New Roman" w:cs="Times New Roman"/>
          <w:sz w:val="24"/>
          <w:szCs w:val="24"/>
          <w:lang w:eastAsia="id-ID"/>
        </w:rPr>
        <w:t>n</w:t>
      </w:r>
      <w:r>
        <w:rPr>
          <w:rFonts w:ascii="Times New Roman" w:eastAsiaTheme="minorEastAsia" w:hAnsi="Times New Roman" w:cs="Times New Roman"/>
          <w:sz w:val="32"/>
          <w:lang w:eastAsia="id-ID"/>
        </w:rPr>
        <w:t xml:space="preserve"> </w:t>
      </w:r>
      <w:r w:rsidRPr="00571764">
        <w:rPr>
          <w:rFonts w:ascii="Times New Roman" w:eastAsiaTheme="minorEastAsia" w:hAnsi="Times New Roman" w:cs="Times New Roman"/>
          <w:sz w:val="24"/>
          <w:szCs w:val="24"/>
          <w:lang w:eastAsia="id-ID"/>
        </w:rPr>
        <w:t>=</w:t>
      </w:r>
      <w:r>
        <w:rPr>
          <w:rFonts w:ascii="Times New Roman" w:eastAsiaTheme="minorEastAsia" w:hAnsi="Times New Roman" w:cs="Times New Roman"/>
          <w:sz w:val="32"/>
          <w:lang w:eastAsia="id-ID"/>
        </w:rPr>
        <w:t xml:space="preserve"> </w:t>
      </w:r>
      <m:oMath>
        <m:f>
          <m:fPr>
            <m:ctrlPr>
              <w:rPr>
                <w:rFonts w:ascii="Cambria Math" w:hAnsi="Cambria Math"/>
                <w:i/>
                <w:sz w:val="32"/>
                <w:lang w:eastAsia="id-ID"/>
              </w:rPr>
            </m:ctrlPr>
          </m:fPr>
          <m:num>
            <m:r>
              <w:rPr>
                <w:rFonts w:ascii="Cambria Math" w:hAnsi="Cambria Math"/>
                <w:sz w:val="32"/>
                <w:szCs w:val="32"/>
                <w:lang w:eastAsia="id-ID"/>
              </w:rPr>
              <m:t>5684</m:t>
            </m:r>
          </m:num>
          <m:den>
            <m:r>
              <w:rPr>
                <w:rFonts w:ascii="Cambria Math" w:hAnsi="Cambria Math"/>
                <w:sz w:val="32"/>
                <w:szCs w:val="32"/>
              </w:rPr>
              <m:t>1+</m:t>
            </m:r>
            <m:d>
              <m:dPr>
                <m:ctrlPr>
                  <w:rPr>
                    <w:rFonts w:ascii="Cambria Math" w:hAnsi="Cambria Math"/>
                    <w:i/>
                    <w:sz w:val="32"/>
                  </w:rPr>
                </m:ctrlPr>
              </m:dPr>
              <m:e>
                <m:r>
                  <w:rPr>
                    <w:rFonts w:ascii="Cambria Math" w:hAnsi="Cambria Math"/>
                    <w:sz w:val="32"/>
                    <w:szCs w:val="32"/>
                  </w:rPr>
                  <m:t>5684</m:t>
                </m:r>
              </m:e>
            </m:d>
            <m:sSup>
              <m:sSupPr>
                <m:ctrlPr>
                  <w:rPr>
                    <w:rFonts w:ascii="Cambria Math" w:hAnsi="Cambria Math"/>
                    <w:i/>
                    <w:sz w:val="32"/>
                  </w:rPr>
                </m:ctrlPr>
              </m:sSupPr>
              <m:e>
                <m:r>
                  <w:rPr>
                    <w:rFonts w:ascii="Cambria Math" w:hAnsi="Cambria Math"/>
                    <w:sz w:val="32"/>
                    <w:szCs w:val="32"/>
                  </w:rPr>
                  <m:t>(0.1)</m:t>
                </m:r>
              </m:e>
              <m:sup>
                <m:r>
                  <w:rPr>
                    <w:rFonts w:ascii="Cambria Math" w:hAnsi="Cambria Math"/>
                    <w:sz w:val="32"/>
                    <w:szCs w:val="32"/>
                  </w:rPr>
                  <m:t>2</m:t>
                </m:r>
              </m:sup>
            </m:sSup>
          </m:den>
        </m:f>
      </m:oMath>
      <w:r>
        <w:rPr>
          <w:rFonts w:ascii="Times New Roman" w:eastAsiaTheme="minorEastAsia" w:hAnsi="Times New Roman" w:cs="Times New Roman"/>
          <w:sz w:val="32"/>
          <w:lang w:eastAsia="id-ID"/>
        </w:rPr>
        <w:t xml:space="preserve"> </w:t>
      </w:r>
      <w:r w:rsidR="00664E56">
        <w:rPr>
          <w:rFonts w:ascii="Times New Roman" w:eastAsiaTheme="minorEastAsia" w:hAnsi="Times New Roman" w:cs="Times New Roman"/>
          <w:sz w:val="32"/>
          <w:lang w:eastAsia="id-ID"/>
        </w:rPr>
        <w:t xml:space="preserve">= </w:t>
      </w:r>
      <w:r w:rsidR="00664E56">
        <w:rPr>
          <w:rFonts w:ascii="Times New Roman" w:eastAsiaTheme="minorEastAsia" w:hAnsi="Times New Roman" w:cs="Times New Roman"/>
          <w:sz w:val="24"/>
          <w:szCs w:val="24"/>
          <w:lang w:eastAsia="id-ID"/>
        </w:rPr>
        <w:t>98</w:t>
      </w:r>
      <w:proofErr w:type="gramStart"/>
      <w:r w:rsidR="00664E56">
        <w:rPr>
          <w:rFonts w:ascii="Times New Roman" w:eastAsiaTheme="minorEastAsia" w:hAnsi="Times New Roman" w:cs="Times New Roman"/>
          <w:sz w:val="24"/>
          <w:szCs w:val="24"/>
          <w:lang w:eastAsia="id-ID"/>
        </w:rPr>
        <w:t>,27</w:t>
      </w:r>
      <w:proofErr w:type="gramEnd"/>
      <w:r w:rsidR="00664E56">
        <w:rPr>
          <w:rFonts w:ascii="Times New Roman" w:eastAsiaTheme="minorEastAsia" w:hAnsi="Times New Roman" w:cs="Times New Roman"/>
          <w:sz w:val="24"/>
          <w:szCs w:val="24"/>
          <w:lang w:eastAsia="id-ID"/>
        </w:rPr>
        <w:t xml:space="preserve"> dibulatkan menjadi 100</w:t>
      </w:r>
      <w:r w:rsidR="00664E56" w:rsidRPr="00571764">
        <w:rPr>
          <w:rFonts w:ascii="Times New Roman" w:eastAsiaTheme="minorEastAsia" w:hAnsi="Times New Roman" w:cs="Times New Roman"/>
          <w:sz w:val="24"/>
          <w:szCs w:val="24"/>
          <w:lang w:eastAsia="id-ID"/>
        </w:rPr>
        <w:t xml:space="preserve"> responden</w:t>
      </w:r>
    </w:p>
    <w:p w:rsidR="00664E56" w:rsidRDefault="00664E56" w:rsidP="00664E56">
      <w:pPr>
        <w:autoSpaceDE w:val="0"/>
        <w:autoSpaceDN w:val="0"/>
        <w:adjustRightInd w:val="0"/>
        <w:spacing w:after="0" w:line="240" w:lineRule="auto"/>
        <w:contextualSpacing/>
        <w:jc w:val="both"/>
        <w:rPr>
          <w:rFonts w:ascii="Times New Roman" w:hAnsi="Times New Roman" w:cs="Times New Roman"/>
          <w:sz w:val="24"/>
          <w:szCs w:val="24"/>
        </w:rPr>
      </w:pPr>
      <w:proofErr w:type="gramStart"/>
      <w:r>
        <w:rPr>
          <w:rFonts w:ascii="Times New Roman" w:hAnsi="Times New Roman" w:cs="Times New Roman"/>
          <w:sz w:val="24"/>
          <w:szCs w:val="24"/>
        </w:rPr>
        <w:t>Dimana :</w:t>
      </w:r>
      <w:proofErr w:type="gramEnd"/>
    </w:p>
    <w:p w:rsidR="00664E56" w:rsidRDefault="00664E56" w:rsidP="00664E56">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n = Ukuran Sampel</w:t>
      </w:r>
    </w:p>
    <w:p w:rsidR="00664E56" w:rsidRPr="00BC3078" w:rsidRDefault="00664E56" w:rsidP="00664E56">
      <w:pPr>
        <w:autoSpaceDE w:val="0"/>
        <w:autoSpaceDN w:val="0"/>
        <w:adjustRightInd w:val="0"/>
        <w:spacing w:after="0" w:line="240" w:lineRule="auto"/>
        <w:contextualSpacing/>
        <w:jc w:val="both"/>
        <w:rPr>
          <w:rFonts w:ascii="Times New Roman" w:hAnsi="Times New Roman" w:cs="Times New Roman"/>
          <w:sz w:val="24"/>
          <w:szCs w:val="24"/>
        </w:rPr>
      </w:pPr>
      <w:r w:rsidRPr="00BC3078">
        <w:rPr>
          <w:rFonts w:ascii="Times New Roman" w:hAnsi="Times New Roman" w:cs="Times New Roman"/>
          <w:sz w:val="24"/>
          <w:szCs w:val="24"/>
        </w:rPr>
        <w:t>N = Ukuran Populasi</w:t>
      </w:r>
    </w:p>
    <w:p w:rsidR="00664E56" w:rsidRDefault="00664E56" w:rsidP="00664E56">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e </w:t>
      </w:r>
      <w:r w:rsidRPr="00BC3078">
        <w:rPr>
          <w:rFonts w:ascii="Times New Roman" w:hAnsi="Times New Roman" w:cs="Times New Roman"/>
          <w:sz w:val="24"/>
          <w:szCs w:val="24"/>
        </w:rPr>
        <w:t>= Nilai kritis (batas ketelitian) yang diinginkan (persen kelonggaran ketidaktelitian karena kesalahan pengambilan sampel populasi).</w:t>
      </w:r>
    </w:p>
    <w:p w:rsidR="00664E56" w:rsidRDefault="00664E56" w:rsidP="00664E56">
      <w:pPr>
        <w:autoSpaceDE w:val="0"/>
        <w:autoSpaceDN w:val="0"/>
        <w:adjustRightInd w:val="0"/>
        <w:spacing w:after="0" w:line="240" w:lineRule="auto"/>
        <w:contextualSpacing/>
        <w:jc w:val="both"/>
        <w:rPr>
          <w:rFonts w:ascii="Times New Roman" w:hAnsi="Times New Roman" w:cs="Times New Roman"/>
          <w:sz w:val="24"/>
          <w:szCs w:val="24"/>
        </w:rPr>
      </w:pPr>
    </w:p>
    <w:p w:rsidR="00664E56" w:rsidRDefault="00664E56" w:rsidP="00897FEF">
      <w:pPr>
        <w:autoSpaceDE w:val="0"/>
        <w:autoSpaceDN w:val="0"/>
        <w:adjustRightInd w:val="0"/>
        <w:spacing w:after="0" w:line="240" w:lineRule="auto"/>
        <w:contextualSpacing/>
        <w:jc w:val="both"/>
        <w:rPr>
          <w:rFonts w:ascii="Times New Roman" w:hAnsi="Times New Roman" w:cs="Times New Roman"/>
          <w:b/>
          <w:sz w:val="24"/>
          <w:szCs w:val="24"/>
        </w:rPr>
      </w:pPr>
      <w:r w:rsidRPr="001B6AA2">
        <w:rPr>
          <w:rFonts w:ascii="Times New Roman" w:hAnsi="Times New Roman" w:cs="Times New Roman"/>
          <w:b/>
          <w:sz w:val="24"/>
          <w:szCs w:val="24"/>
        </w:rPr>
        <w:t>Definisi Operasional Variabel</w:t>
      </w:r>
    </w:p>
    <w:p w:rsidR="007F6926" w:rsidRPr="001B6AA2" w:rsidRDefault="007F6926" w:rsidP="00897FEF">
      <w:pPr>
        <w:autoSpaceDE w:val="0"/>
        <w:autoSpaceDN w:val="0"/>
        <w:adjustRightInd w:val="0"/>
        <w:spacing w:after="0" w:line="240" w:lineRule="auto"/>
        <w:contextualSpacing/>
        <w:jc w:val="both"/>
        <w:rPr>
          <w:rFonts w:ascii="Times New Roman" w:hAnsi="Times New Roman" w:cs="Times New Roman"/>
          <w:b/>
          <w:sz w:val="24"/>
          <w:szCs w:val="24"/>
        </w:rPr>
      </w:pPr>
    </w:p>
    <w:p w:rsidR="00664E56" w:rsidRDefault="00664E56" w:rsidP="00664E56">
      <w:pPr>
        <w:autoSpaceDE w:val="0"/>
        <w:autoSpaceDN w:val="0"/>
        <w:adjustRightInd w:val="0"/>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0F6A3A">
        <w:rPr>
          <w:rFonts w:ascii="Times New Roman" w:hAnsi="Times New Roman" w:cs="Times New Roman"/>
          <w:sz w:val="24"/>
          <w:szCs w:val="24"/>
        </w:rPr>
        <w:t>Definisi operasional merupakan definisi yang lebih operasional tentang variabel itu sendiri, dan tentu saja bagaimana mengukur variabel itu.</w:t>
      </w:r>
      <w:proofErr w:type="gramEnd"/>
      <w:r>
        <w:rPr>
          <w:rFonts w:ascii="Times New Roman" w:hAnsi="Times New Roman" w:cs="Times New Roman"/>
          <w:sz w:val="24"/>
          <w:szCs w:val="24"/>
        </w:rPr>
        <w:t xml:space="preserve"> Dengan adanya definisi operasional pada variabel yang dipilih dan digunakan dalam penelitian maka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mudah diukur (Darsono, 2005).</w:t>
      </w:r>
    </w:p>
    <w:p w:rsidR="00664E56" w:rsidRPr="00550952" w:rsidRDefault="00664E56" w:rsidP="00664E56">
      <w:pPr>
        <w:autoSpaceDE w:val="0"/>
        <w:autoSpaceDN w:val="0"/>
        <w:adjustRightInd w:val="0"/>
        <w:spacing w:after="0" w:line="240" w:lineRule="auto"/>
        <w:contextualSpacing/>
        <w:jc w:val="center"/>
        <w:rPr>
          <w:rFonts w:ascii="Times New Roman" w:hAnsi="Times New Roman" w:cs="Times New Roman"/>
          <w:b/>
          <w:sz w:val="24"/>
          <w:szCs w:val="24"/>
        </w:rPr>
      </w:pPr>
      <w:r w:rsidRPr="00550952">
        <w:rPr>
          <w:rFonts w:ascii="Times New Roman" w:hAnsi="Times New Roman" w:cs="Times New Roman"/>
          <w:b/>
          <w:sz w:val="24"/>
          <w:szCs w:val="24"/>
        </w:rPr>
        <w:t>Tabel 3.1</w:t>
      </w:r>
    </w:p>
    <w:p w:rsidR="00664E56" w:rsidRPr="00236A41" w:rsidRDefault="00664E56" w:rsidP="00236A41">
      <w:pPr>
        <w:autoSpaceDE w:val="0"/>
        <w:autoSpaceDN w:val="0"/>
        <w:adjustRightInd w:val="0"/>
        <w:spacing w:after="0" w:line="240" w:lineRule="auto"/>
        <w:contextualSpacing/>
        <w:jc w:val="center"/>
        <w:rPr>
          <w:rFonts w:ascii="Times New Roman" w:hAnsi="Times New Roman" w:cs="Times New Roman"/>
          <w:b/>
          <w:sz w:val="24"/>
          <w:szCs w:val="24"/>
        </w:rPr>
      </w:pPr>
      <w:r w:rsidRPr="00550952">
        <w:rPr>
          <w:rFonts w:ascii="Times New Roman" w:hAnsi="Times New Roman" w:cs="Times New Roman"/>
          <w:b/>
          <w:sz w:val="24"/>
          <w:szCs w:val="24"/>
        </w:rPr>
        <w:t>Definisi Operasional Variabel dan Pengukuran Variabel</w:t>
      </w:r>
    </w:p>
    <w:tbl>
      <w:tblPr>
        <w:tblStyle w:val="TableGrid"/>
        <w:tblW w:w="8370" w:type="dxa"/>
        <w:tblInd w:w="18" w:type="dxa"/>
        <w:tblLayout w:type="fixed"/>
        <w:tblLook w:val="04A0"/>
      </w:tblPr>
      <w:tblGrid>
        <w:gridCol w:w="529"/>
        <w:gridCol w:w="1131"/>
        <w:gridCol w:w="3715"/>
        <w:gridCol w:w="2995"/>
      </w:tblGrid>
      <w:tr w:rsidR="00664E56" w:rsidRPr="00717FAA" w:rsidTr="007F6926">
        <w:trPr>
          <w:trHeight w:val="225"/>
        </w:trPr>
        <w:tc>
          <w:tcPr>
            <w:tcW w:w="529" w:type="dxa"/>
            <w:vAlign w:val="center"/>
          </w:tcPr>
          <w:p w:rsidR="00664E56" w:rsidRPr="00717FAA" w:rsidRDefault="00664E56" w:rsidP="00664E56">
            <w:pPr>
              <w:autoSpaceDE w:val="0"/>
              <w:autoSpaceDN w:val="0"/>
              <w:adjustRightInd w:val="0"/>
              <w:contextualSpacing/>
              <w:jc w:val="center"/>
              <w:rPr>
                <w:rFonts w:ascii="Times New Roman" w:hAnsi="Times New Roman" w:cs="Times New Roman"/>
                <w:sz w:val="20"/>
                <w:szCs w:val="20"/>
              </w:rPr>
            </w:pPr>
            <w:r w:rsidRPr="00717FAA">
              <w:rPr>
                <w:rFonts w:ascii="Times New Roman" w:hAnsi="Times New Roman" w:cs="Times New Roman"/>
                <w:sz w:val="20"/>
                <w:szCs w:val="20"/>
              </w:rPr>
              <w:t>No.</w:t>
            </w:r>
          </w:p>
        </w:tc>
        <w:tc>
          <w:tcPr>
            <w:tcW w:w="1131" w:type="dxa"/>
            <w:vAlign w:val="center"/>
          </w:tcPr>
          <w:p w:rsidR="00664E56" w:rsidRPr="00717FAA" w:rsidRDefault="00664E56" w:rsidP="00664E56">
            <w:pPr>
              <w:autoSpaceDE w:val="0"/>
              <w:autoSpaceDN w:val="0"/>
              <w:adjustRightInd w:val="0"/>
              <w:contextualSpacing/>
              <w:jc w:val="center"/>
              <w:rPr>
                <w:rFonts w:ascii="Times New Roman" w:hAnsi="Times New Roman" w:cs="Times New Roman"/>
                <w:sz w:val="20"/>
                <w:szCs w:val="20"/>
              </w:rPr>
            </w:pPr>
            <w:r w:rsidRPr="00717FAA">
              <w:rPr>
                <w:rFonts w:ascii="Times New Roman" w:hAnsi="Times New Roman" w:cs="Times New Roman"/>
                <w:sz w:val="20"/>
                <w:szCs w:val="20"/>
              </w:rPr>
              <w:t>Variabel</w:t>
            </w:r>
          </w:p>
        </w:tc>
        <w:tc>
          <w:tcPr>
            <w:tcW w:w="3715" w:type="dxa"/>
            <w:vAlign w:val="center"/>
          </w:tcPr>
          <w:p w:rsidR="00664E56" w:rsidRPr="00717FAA" w:rsidRDefault="00664E56" w:rsidP="00664E56">
            <w:pPr>
              <w:autoSpaceDE w:val="0"/>
              <w:autoSpaceDN w:val="0"/>
              <w:adjustRightInd w:val="0"/>
              <w:contextualSpacing/>
              <w:jc w:val="center"/>
              <w:rPr>
                <w:rFonts w:ascii="Times New Roman" w:hAnsi="Times New Roman" w:cs="Times New Roman"/>
                <w:sz w:val="20"/>
                <w:szCs w:val="20"/>
              </w:rPr>
            </w:pPr>
            <w:r w:rsidRPr="00717FAA">
              <w:rPr>
                <w:rFonts w:ascii="Times New Roman" w:hAnsi="Times New Roman" w:cs="Times New Roman"/>
                <w:sz w:val="20"/>
                <w:szCs w:val="20"/>
              </w:rPr>
              <w:t xml:space="preserve">Definisi </w:t>
            </w:r>
            <w:r>
              <w:rPr>
                <w:rFonts w:ascii="Times New Roman" w:hAnsi="Times New Roman" w:cs="Times New Roman"/>
                <w:sz w:val="20"/>
                <w:szCs w:val="20"/>
              </w:rPr>
              <w:t>Konsep</w:t>
            </w:r>
          </w:p>
        </w:tc>
        <w:tc>
          <w:tcPr>
            <w:tcW w:w="2995" w:type="dxa"/>
            <w:vAlign w:val="center"/>
          </w:tcPr>
          <w:p w:rsidR="00664E56" w:rsidRPr="00717FAA" w:rsidRDefault="00664E56" w:rsidP="00664E56">
            <w:pPr>
              <w:autoSpaceDE w:val="0"/>
              <w:autoSpaceDN w:val="0"/>
              <w:adjustRightInd w:val="0"/>
              <w:contextualSpacing/>
              <w:jc w:val="center"/>
              <w:rPr>
                <w:rFonts w:ascii="Times New Roman" w:hAnsi="Times New Roman" w:cs="Times New Roman"/>
                <w:sz w:val="20"/>
                <w:szCs w:val="20"/>
              </w:rPr>
            </w:pPr>
            <w:r w:rsidRPr="00717FAA">
              <w:rPr>
                <w:rFonts w:ascii="Times New Roman" w:hAnsi="Times New Roman" w:cs="Times New Roman"/>
                <w:sz w:val="20"/>
                <w:szCs w:val="20"/>
              </w:rPr>
              <w:t>Indikator</w:t>
            </w:r>
          </w:p>
        </w:tc>
      </w:tr>
      <w:tr w:rsidR="00664E56" w:rsidRPr="00717FAA" w:rsidTr="007F6926">
        <w:trPr>
          <w:trHeight w:val="1839"/>
        </w:trPr>
        <w:tc>
          <w:tcPr>
            <w:tcW w:w="529" w:type="dxa"/>
            <w:vAlign w:val="center"/>
          </w:tcPr>
          <w:p w:rsidR="00664E56" w:rsidRPr="00717FAA" w:rsidRDefault="00664E56" w:rsidP="00664E56">
            <w:pPr>
              <w:autoSpaceDE w:val="0"/>
              <w:autoSpaceDN w:val="0"/>
              <w:adjustRightInd w:val="0"/>
              <w:contextualSpacing/>
              <w:jc w:val="center"/>
              <w:rPr>
                <w:rFonts w:ascii="Times New Roman" w:hAnsi="Times New Roman" w:cs="Times New Roman"/>
                <w:sz w:val="20"/>
                <w:szCs w:val="20"/>
              </w:rPr>
            </w:pPr>
            <w:r w:rsidRPr="00717FAA">
              <w:rPr>
                <w:rFonts w:ascii="Times New Roman" w:hAnsi="Times New Roman" w:cs="Times New Roman"/>
                <w:sz w:val="20"/>
                <w:szCs w:val="20"/>
              </w:rPr>
              <w:t>1.</w:t>
            </w:r>
          </w:p>
        </w:tc>
        <w:tc>
          <w:tcPr>
            <w:tcW w:w="1131" w:type="dxa"/>
            <w:vAlign w:val="center"/>
          </w:tcPr>
          <w:p w:rsidR="00664E56" w:rsidRPr="00717FAA" w:rsidRDefault="00664E56" w:rsidP="00664E56">
            <w:pPr>
              <w:autoSpaceDE w:val="0"/>
              <w:autoSpaceDN w:val="0"/>
              <w:adjustRightInd w:val="0"/>
              <w:contextualSpacing/>
              <w:jc w:val="center"/>
              <w:rPr>
                <w:rFonts w:ascii="Times New Roman" w:hAnsi="Times New Roman" w:cs="Times New Roman"/>
                <w:sz w:val="20"/>
                <w:szCs w:val="20"/>
              </w:rPr>
            </w:pPr>
            <w:r w:rsidRPr="00717FAA">
              <w:rPr>
                <w:rFonts w:ascii="Times New Roman" w:hAnsi="Times New Roman" w:cs="Times New Roman"/>
                <w:sz w:val="20"/>
                <w:szCs w:val="20"/>
              </w:rPr>
              <w:t>Fasilitas Rawat Inap (X</w:t>
            </w:r>
            <w:r w:rsidRPr="000C2087">
              <w:rPr>
                <w:rFonts w:ascii="Times New Roman" w:hAnsi="Times New Roman" w:cs="Times New Roman"/>
                <w:sz w:val="20"/>
                <w:szCs w:val="20"/>
                <w:vertAlign w:val="subscript"/>
              </w:rPr>
              <w:t>1</w:t>
            </w:r>
            <w:r w:rsidRPr="00717FAA">
              <w:rPr>
                <w:rFonts w:ascii="Times New Roman" w:hAnsi="Times New Roman" w:cs="Times New Roman"/>
                <w:sz w:val="20"/>
                <w:szCs w:val="20"/>
              </w:rPr>
              <w:t>)</w:t>
            </w:r>
          </w:p>
        </w:tc>
        <w:tc>
          <w:tcPr>
            <w:tcW w:w="3715" w:type="dxa"/>
            <w:vAlign w:val="center"/>
          </w:tcPr>
          <w:p w:rsidR="00664E56" w:rsidRPr="00717FAA" w:rsidRDefault="00664E56" w:rsidP="00664E56">
            <w:pPr>
              <w:pStyle w:val="Default"/>
              <w:contextualSpacing/>
              <w:jc w:val="both"/>
              <w:rPr>
                <w:sz w:val="20"/>
                <w:szCs w:val="20"/>
              </w:rPr>
            </w:pPr>
            <w:r w:rsidRPr="00717FAA">
              <w:rPr>
                <w:bCs/>
                <w:sz w:val="20"/>
                <w:szCs w:val="20"/>
              </w:rPr>
              <w:t>Rawat Inap Atau Opname</w:t>
            </w:r>
            <w:r w:rsidRPr="00717FAA">
              <w:rPr>
                <w:sz w:val="20"/>
                <w:szCs w:val="20"/>
              </w:rPr>
              <w:t xml:space="preserve"> adalah salah satu bentuk proses pengobatan atau rehabilitasi oleh tenaga pelayanan kesehatan profesional pada pasien yang menderita suatu penyakit tertentu, dengan cara di inapkan di </w:t>
            </w:r>
            <w:r w:rsidRPr="00717FAA">
              <w:rPr>
                <w:bCs/>
                <w:sz w:val="20"/>
                <w:szCs w:val="20"/>
              </w:rPr>
              <w:t>ruang rawat inap</w:t>
            </w:r>
            <w:r w:rsidRPr="00717FAA">
              <w:rPr>
                <w:sz w:val="20"/>
                <w:szCs w:val="20"/>
              </w:rPr>
              <w:t xml:space="preserve"> tertentu sesuai dengan jenis penyakit yang dialaminya (Iqfadhilah, 2015)</w:t>
            </w:r>
          </w:p>
        </w:tc>
        <w:tc>
          <w:tcPr>
            <w:tcW w:w="2995" w:type="dxa"/>
            <w:vAlign w:val="center"/>
          </w:tcPr>
          <w:p w:rsidR="00664E56" w:rsidRDefault="00664E56" w:rsidP="00664E56">
            <w:pPr>
              <w:pStyle w:val="ListParagraph"/>
              <w:numPr>
                <w:ilvl w:val="0"/>
                <w:numId w:val="2"/>
              </w:numPr>
              <w:autoSpaceDE w:val="0"/>
              <w:autoSpaceDN w:val="0"/>
              <w:adjustRightInd w:val="0"/>
              <w:ind w:left="0"/>
              <w:rPr>
                <w:rFonts w:ascii="Times New Roman" w:hAnsi="Times New Roman" w:cs="Times New Roman"/>
                <w:sz w:val="20"/>
                <w:szCs w:val="20"/>
              </w:rPr>
            </w:pPr>
            <w:r>
              <w:rPr>
                <w:rFonts w:ascii="Times New Roman" w:hAnsi="Times New Roman" w:cs="Times New Roman"/>
                <w:sz w:val="20"/>
                <w:szCs w:val="20"/>
              </w:rPr>
              <w:t xml:space="preserve">1. </w:t>
            </w:r>
            <w:r w:rsidRPr="00717FAA">
              <w:rPr>
                <w:rFonts w:ascii="Times New Roman" w:hAnsi="Times New Roman" w:cs="Times New Roman"/>
                <w:sz w:val="20"/>
                <w:szCs w:val="20"/>
              </w:rPr>
              <w:t>Nyaman.</w:t>
            </w:r>
          </w:p>
          <w:p w:rsidR="00664E56" w:rsidRDefault="00664E56" w:rsidP="00664E56">
            <w:pPr>
              <w:pStyle w:val="ListParagraph"/>
              <w:numPr>
                <w:ilvl w:val="0"/>
                <w:numId w:val="2"/>
              </w:numPr>
              <w:autoSpaceDE w:val="0"/>
              <w:autoSpaceDN w:val="0"/>
              <w:adjustRightInd w:val="0"/>
              <w:ind w:left="0"/>
              <w:rPr>
                <w:rFonts w:ascii="Times New Roman" w:hAnsi="Times New Roman" w:cs="Times New Roman"/>
                <w:sz w:val="20"/>
                <w:szCs w:val="20"/>
              </w:rPr>
            </w:pPr>
            <w:r>
              <w:rPr>
                <w:rFonts w:ascii="Times New Roman" w:hAnsi="Times New Roman" w:cs="Times New Roman"/>
                <w:sz w:val="20"/>
                <w:szCs w:val="20"/>
              </w:rPr>
              <w:t xml:space="preserve">2 </w:t>
            </w:r>
            <w:r w:rsidRPr="00A34C42">
              <w:rPr>
                <w:rFonts w:ascii="Times New Roman" w:hAnsi="Times New Roman" w:cs="Times New Roman"/>
                <w:sz w:val="20"/>
                <w:szCs w:val="20"/>
              </w:rPr>
              <w:t>Lengkap.</w:t>
            </w:r>
          </w:p>
          <w:p w:rsidR="00664E56" w:rsidRPr="00A34C42" w:rsidRDefault="00664E56" w:rsidP="00664E56">
            <w:pPr>
              <w:pStyle w:val="ListParagraph"/>
              <w:numPr>
                <w:ilvl w:val="0"/>
                <w:numId w:val="2"/>
              </w:numPr>
              <w:autoSpaceDE w:val="0"/>
              <w:autoSpaceDN w:val="0"/>
              <w:adjustRightInd w:val="0"/>
              <w:ind w:left="0"/>
              <w:rPr>
                <w:rFonts w:ascii="Times New Roman" w:hAnsi="Times New Roman" w:cs="Times New Roman"/>
                <w:sz w:val="20"/>
                <w:szCs w:val="20"/>
              </w:rPr>
            </w:pPr>
            <w:r>
              <w:rPr>
                <w:rFonts w:ascii="Times New Roman" w:hAnsi="Times New Roman" w:cs="Times New Roman"/>
                <w:sz w:val="20"/>
                <w:szCs w:val="20"/>
              </w:rPr>
              <w:t xml:space="preserve">3. </w:t>
            </w:r>
            <w:r w:rsidRPr="00A34C42">
              <w:rPr>
                <w:rFonts w:ascii="Times New Roman" w:hAnsi="Times New Roman" w:cs="Times New Roman"/>
                <w:sz w:val="20"/>
                <w:szCs w:val="20"/>
              </w:rPr>
              <w:t>Pelayananan yang bagus.</w:t>
            </w:r>
          </w:p>
          <w:p w:rsidR="00664E56" w:rsidRPr="00717FAA" w:rsidRDefault="00664E56" w:rsidP="00664E56">
            <w:pPr>
              <w:autoSpaceDE w:val="0"/>
              <w:autoSpaceDN w:val="0"/>
              <w:adjustRightInd w:val="0"/>
              <w:rPr>
                <w:rFonts w:ascii="Times New Roman" w:hAnsi="Times New Roman" w:cs="Times New Roman"/>
                <w:sz w:val="20"/>
                <w:szCs w:val="20"/>
              </w:rPr>
            </w:pPr>
            <w:r w:rsidRPr="00717FAA">
              <w:rPr>
                <w:rFonts w:ascii="Times New Roman" w:hAnsi="Times New Roman" w:cs="Times New Roman"/>
                <w:sz w:val="20"/>
                <w:szCs w:val="20"/>
              </w:rPr>
              <w:t>(Iqfadhilah, 2015)</w:t>
            </w:r>
          </w:p>
        </w:tc>
      </w:tr>
      <w:tr w:rsidR="00664E56" w:rsidRPr="00717FAA" w:rsidTr="007F6926">
        <w:trPr>
          <w:trHeight w:val="2485"/>
        </w:trPr>
        <w:tc>
          <w:tcPr>
            <w:tcW w:w="529" w:type="dxa"/>
            <w:vAlign w:val="center"/>
          </w:tcPr>
          <w:p w:rsidR="00664E56" w:rsidRPr="00717FAA" w:rsidRDefault="00664E56" w:rsidP="00664E56">
            <w:pPr>
              <w:autoSpaceDE w:val="0"/>
              <w:autoSpaceDN w:val="0"/>
              <w:adjustRightInd w:val="0"/>
              <w:contextualSpacing/>
              <w:jc w:val="center"/>
              <w:rPr>
                <w:rFonts w:ascii="Times New Roman" w:hAnsi="Times New Roman" w:cs="Times New Roman"/>
                <w:sz w:val="20"/>
                <w:szCs w:val="20"/>
              </w:rPr>
            </w:pPr>
            <w:r w:rsidRPr="00717FAA">
              <w:rPr>
                <w:rFonts w:ascii="Times New Roman" w:hAnsi="Times New Roman" w:cs="Times New Roman"/>
                <w:sz w:val="20"/>
                <w:szCs w:val="20"/>
              </w:rPr>
              <w:t>2.</w:t>
            </w:r>
          </w:p>
        </w:tc>
        <w:tc>
          <w:tcPr>
            <w:tcW w:w="1131" w:type="dxa"/>
            <w:vAlign w:val="center"/>
          </w:tcPr>
          <w:p w:rsidR="00664E56" w:rsidRPr="00717FAA" w:rsidRDefault="00664E56" w:rsidP="00664E56">
            <w:pPr>
              <w:autoSpaceDE w:val="0"/>
              <w:autoSpaceDN w:val="0"/>
              <w:adjustRightInd w:val="0"/>
              <w:contextualSpacing/>
              <w:jc w:val="center"/>
              <w:rPr>
                <w:rFonts w:ascii="Times New Roman" w:hAnsi="Times New Roman" w:cs="Times New Roman"/>
                <w:sz w:val="20"/>
                <w:szCs w:val="20"/>
              </w:rPr>
            </w:pPr>
            <w:r w:rsidRPr="00717FAA">
              <w:rPr>
                <w:rFonts w:ascii="Times New Roman" w:hAnsi="Times New Roman" w:cs="Times New Roman"/>
                <w:sz w:val="20"/>
                <w:szCs w:val="20"/>
              </w:rPr>
              <w:t>Tarif (X</w:t>
            </w:r>
            <w:r w:rsidRPr="000C2087">
              <w:rPr>
                <w:rFonts w:ascii="Times New Roman" w:hAnsi="Times New Roman" w:cs="Times New Roman"/>
                <w:sz w:val="20"/>
                <w:szCs w:val="20"/>
                <w:vertAlign w:val="subscript"/>
              </w:rPr>
              <w:t>2</w:t>
            </w:r>
            <w:r w:rsidRPr="00717FAA">
              <w:rPr>
                <w:rFonts w:ascii="Times New Roman" w:hAnsi="Times New Roman" w:cs="Times New Roman"/>
                <w:sz w:val="20"/>
                <w:szCs w:val="20"/>
              </w:rPr>
              <w:t>)</w:t>
            </w:r>
          </w:p>
        </w:tc>
        <w:tc>
          <w:tcPr>
            <w:tcW w:w="3715" w:type="dxa"/>
            <w:vAlign w:val="center"/>
          </w:tcPr>
          <w:p w:rsidR="00664E56" w:rsidRPr="00717FAA" w:rsidRDefault="00664E56" w:rsidP="00664E56">
            <w:pPr>
              <w:autoSpaceDE w:val="0"/>
              <w:autoSpaceDN w:val="0"/>
              <w:adjustRightInd w:val="0"/>
              <w:contextualSpacing/>
              <w:jc w:val="both"/>
              <w:rPr>
                <w:rFonts w:ascii="Times New Roman" w:hAnsi="Times New Roman" w:cs="Times New Roman"/>
                <w:sz w:val="20"/>
                <w:szCs w:val="20"/>
              </w:rPr>
            </w:pPr>
            <w:r w:rsidRPr="00717FAA">
              <w:rPr>
                <w:rFonts w:ascii="Times New Roman" w:eastAsia="Times New Roman" w:hAnsi="Times New Roman" w:cs="Times New Roman"/>
                <w:sz w:val="20"/>
                <w:szCs w:val="20"/>
              </w:rPr>
              <w:t>Tarif menurut</w:t>
            </w:r>
            <w:r w:rsidRPr="00717FAA">
              <w:rPr>
                <w:rFonts w:ascii="Times New Roman" w:hAnsi="Times New Roman" w:cs="Times New Roman"/>
                <w:sz w:val="20"/>
                <w:szCs w:val="20"/>
              </w:rPr>
              <w:t xml:space="preserve"> </w:t>
            </w:r>
            <w:r w:rsidRPr="00717FAA">
              <w:rPr>
                <w:rFonts w:ascii="Times New Roman" w:eastAsia="Times New Roman" w:hAnsi="Times New Roman" w:cs="Times New Roman"/>
                <w:sz w:val="20"/>
                <w:szCs w:val="20"/>
              </w:rPr>
              <w:t>(DEPKES</w:t>
            </w:r>
            <w:proofErr w:type="gramStart"/>
            <w:r w:rsidRPr="00717FAA">
              <w:rPr>
                <w:rFonts w:ascii="Times New Roman" w:eastAsia="Times New Roman" w:hAnsi="Times New Roman" w:cs="Times New Roman"/>
                <w:sz w:val="20"/>
                <w:szCs w:val="20"/>
              </w:rPr>
              <w:t>:1992</w:t>
            </w:r>
            <w:proofErr w:type="gramEnd"/>
            <w:r w:rsidRPr="00717FAA">
              <w:rPr>
                <w:rFonts w:ascii="Times New Roman" w:eastAsia="Times New Roman" w:hAnsi="Times New Roman" w:cs="Times New Roman"/>
                <w:sz w:val="20"/>
                <w:szCs w:val="20"/>
              </w:rPr>
              <w:t>) adalah “nilai suatu jasa pelayanan rumah sakit dengan sejumlah uang di mana berdasarkan nilai tersebut rumah sakit bersedia memberikan jasa kepada pasien”.</w:t>
            </w:r>
          </w:p>
        </w:tc>
        <w:tc>
          <w:tcPr>
            <w:tcW w:w="2995" w:type="dxa"/>
            <w:vAlign w:val="center"/>
          </w:tcPr>
          <w:p w:rsidR="00664E56" w:rsidRPr="00717FAA" w:rsidRDefault="00664E56" w:rsidP="00664E56">
            <w:pPr>
              <w:pStyle w:val="ListParagraph"/>
              <w:numPr>
                <w:ilvl w:val="0"/>
                <w:numId w:val="3"/>
              </w:numPr>
              <w:autoSpaceDE w:val="0"/>
              <w:autoSpaceDN w:val="0"/>
              <w:adjustRightInd w:val="0"/>
              <w:ind w:left="0"/>
              <w:rPr>
                <w:rFonts w:ascii="Times New Roman" w:hAnsi="Times New Roman" w:cs="Times New Roman"/>
                <w:sz w:val="20"/>
                <w:szCs w:val="20"/>
              </w:rPr>
            </w:pPr>
            <w:r>
              <w:rPr>
                <w:rFonts w:ascii="Times New Roman" w:hAnsi="Times New Roman" w:cs="Times New Roman"/>
                <w:sz w:val="20"/>
                <w:szCs w:val="20"/>
              </w:rPr>
              <w:t xml:space="preserve">1. </w:t>
            </w:r>
            <w:r w:rsidRPr="00717FAA">
              <w:rPr>
                <w:rFonts w:ascii="Times New Roman" w:hAnsi="Times New Roman" w:cs="Times New Roman"/>
                <w:sz w:val="20"/>
                <w:szCs w:val="20"/>
              </w:rPr>
              <w:t>Keterjangakauan tarif oleh pasien.</w:t>
            </w:r>
          </w:p>
          <w:p w:rsidR="00664E56" w:rsidRPr="00717FAA" w:rsidRDefault="00664E56" w:rsidP="00664E56">
            <w:pPr>
              <w:pStyle w:val="ListParagraph"/>
              <w:numPr>
                <w:ilvl w:val="0"/>
                <w:numId w:val="3"/>
              </w:numPr>
              <w:autoSpaceDE w:val="0"/>
              <w:autoSpaceDN w:val="0"/>
              <w:adjustRightInd w:val="0"/>
              <w:ind w:left="0"/>
              <w:rPr>
                <w:rFonts w:ascii="Times New Roman" w:hAnsi="Times New Roman" w:cs="Times New Roman"/>
                <w:sz w:val="20"/>
                <w:szCs w:val="20"/>
              </w:rPr>
            </w:pPr>
            <w:r>
              <w:rPr>
                <w:rFonts w:ascii="Times New Roman" w:hAnsi="Times New Roman" w:cs="Times New Roman"/>
                <w:sz w:val="20"/>
                <w:szCs w:val="20"/>
              </w:rPr>
              <w:t xml:space="preserve">2. </w:t>
            </w:r>
            <w:r w:rsidRPr="00717FAA">
              <w:rPr>
                <w:rFonts w:ascii="Times New Roman" w:hAnsi="Times New Roman" w:cs="Times New Roman"/>
                <w:sz w:val="20"/>
                <w:szCs w:val="20"/>
              </w:rPr>
              <w:t>Perbandingan tarif yang ditetapkan dengan rumah sakit lain.</w:t>
            </w:r>
          </w:p>
          <w:p w:rsidR="00664E56" w:rsidRPr="00717FAA" w:rsidRDefault="00664E56" w:rsidP="00664E56">
            <w:pPr>
              <w:pStyle w:val="ListParagraph"/>
              <w:numPr>
                <w:ilvl w:val="0"/>
                <w:numId w:val="3"/>
              </w:numPr>
              <w:autoSpaceDE w:val="0"/>
              <w:autoSpaceDN w:val="0"/>
              <w:adjustRightInd w:val="0"/>
              <w:ind w:left="0"/>
              <w:rPr>
                <w:rFonts w:ascii="Times New Roman" w:hAnsi="Times New Roman" w:cs="Times New Roman"/>
                <w:sz w:val="20"/>
                <w:szCs w:val="20"/>
              </w:rPr>
            </w:pPr>
            <w:r>
              <w:rPr>
                <w:rFonts w:ascii="Times New Roman" w:hAnsi="Times New Roman" w:cs="Times New Roman"/>
                <w:sz w:val="20"/>
                <w:szCs w:val="20"/>
              </w:rPr>
              <w:t xml:space="preserve">3. </w:t>
            </w:r>
            <w:r w:rsidRPr="00717FAA">
              <w:rPr>
                <w:rFonts w:ascii="Times New Roman" w:hAnsi="Times New Roman" w:cs="Times New Roman"/>
                <w:sz w:val="20"/>
                <w:szCs w:val="20"/>
              </w:rPr>
              <w:t>Kesesuaian tarif dengan pelayanan yang diberikan.</w:t>
            </w:r>
          </w:p>
          <w:p w:rsidR="00664E56" w:rsidRPr="00717FAA" w:rsidRDefault="00664E56" w:rsidP="00664E56">
            <w:pPr>
              <w:autoSpaceDE w:val="0"/>
              <w:autoSpaceDN w:val="0"/>
              <w:adjustRightInd w:val="0"/>
              <w:contextualSpacing/>
              <w:rPr>
                <w:rFonts w:ascii="Times New Roman" w:hAnsi="Times New Roman" w:cs="Times New Roman"/>
                <w:sz w:val="20"/>
                <w:szCs w:val="20"/>
              </w:rPr>
            </w:pPr>
            <w:r w:rsidRPr="00717FAA">
              <w:rPr>
                <w:rFonts w:ascii="Times New Roman" w:hAnsi="Times New Roman" w:cs="Times New Roman"/>
                <w:sz w:val="20"/>
                <w:szCs w:val="20"/>
              </w:rPr>
              <w:t>(Titus Tjandra, 2005)</w:t>
            </w:r>
          </w:p>
          <w:p w:rsidR="00664E56" w:rsidRPr="00717FAA" w:rsidRDefault="00664E56" w:rsidP="00664E56">
            <w:pPr>
              <w:autoSpaceDE w:val="0"/>
              <w:autoSpaceDN w:val="0"/>
              <w:adjustRightInd w:val="0"/>
              <w:contextualSpacing/>
              <w:rPr>
                <w:rFonts w:ascii="Times New Roman" w:hAnsi="Times New Roman" w:cs="Times New Roman"/>
                <w:sz w:val="20"/>
                <w:szCs w:val="20"/>
              </w:rPr>
            </w:pPr>
          </w:p>
        </w:tc>
      </w:tr>
      <w:tr w:rsidR="00664E56" w:rsidRPr="00717FAA" w:rsidTr="007F6926">
        <w:trPr>
          <w:trHeight w:val="1945"/>
        </w:trPr>
        <w:tc>
          <w:tcPr>
            <w:tcW w:w="529" w:type="dxa"/>
            <w:vAlign w:val="center"/>
          </w:tcPr>
          <w:p w:rsidR="00664E56" w:rsidRPr="00717FAA" w:rsidRDefault="00664E56" w:rsidP="00664E56">
            <w:pPr>
              <w:autoSpaceDE w:val="0"/>
              <w:autoSpaceDN w:val="0"/>
              <w:adjustRightInd w:val="0"/>
              <w:contextualSpacing/>
              <w:jc w:val="center"/>
              <w:rPr>
                <w:rFonts w:ascii="Times New Roman" w:hAnsi="Times New Roman" w:cs="Times New Roman"/>
                <w:sz w:val="20"/>
                <w:szCs w:val="20"/>
              </w:rPr>
            </w:pPr>
            <w:r w:rsidRPr="00717FAA">
              <w:rPr>
                <w:rFonts w:ascii="Times New Roman" w:hAnsi="Times New Roman" w:cs="Times New Roman"/>
                <w:sz w:val="20"/>
                <w:szCs w:val="20"/>
              </w:rPr>
              <w:lastRenderedPageBreak/>
              <w:t>3.</w:t>
            </w:r>
          </w:p>
        </w:tc>
        <w:tc>
          <w:tcPr>
            <w:tcW w:w="1131" w:type="dxa"/>
            <w:vAlign w:val="center"/>
          </w:tcPr>
          <w:p w:rsidR="00664E56" w:rsidRPr="00717FAA" w:rsidRDefault="00664E56" w:rsidP="00664E56">
            <w:pPr>
              <w:autoSpaceDE w:val="0"/>
              <w:autoSpaceDN w:val="0"/>
              <w:adjustRightInd w:val="0"/>
              <w:contextualSpacing/>
              <w:jc w:val="center"/>
              <w:rPr>
                <w:rFonts w:ascii="Times New Roman" w:hAnsi="Times New Roman" w:cs="Times New Roman"/>
                <w:sz w:val="20"/>
                <w:szCs w:val="20"/>
              </w:rPr>
            </w:pPr>
            <w:r w:rsidRPr="00717FAA">
              <w:rPr>
                <w:rFonts w:ascii="Times New Roman" w:hAnsi="Times New Roman" w:cs="Times New Roman"/>
                <w:sz w:val="20"/>
                <w:szCs w:val="20"/>
              </w:rPr>
              <w:t>Kepuasan Pasien (Y)</w:t>
            </w:r>
          </w:p>
        </w:tc>
        <w:tc>
          <w:tcPr>
            <w:tcW w:w="3715" w:type="dxa"/>
            <w:vAlign w:val="center"/>
          </w:tcPr>
          <w:p w:rsidR="00664E56" w:rsidRPr="00717FAA" w:rsidRDefault="00664E56" w:rsidP="00664E56">
            <w:pPr>
              <w:autoSpaceDE w:val="0"/>
              <w:autoSpaceDN w:val="0"/>
              <w:adjustRightInd w:val="0"/>
              <w:contextualSpacing/>
              <w:jc w:val="both"/>
              <w:rPr>
                <w:rFonts w:ascii="Times New Roman" w:hAnsi="Times New Roman" w:cs="Times New Roman"/>
                <w:sz w:val="20"/>
                <w:szCs w:val="20"/>
              </w:rPr>
            </w:pPr>
            <w:r w:rsidRPr="00717FAA">
              <w:rPr>
                <w:rFonts w:ascii="Times New Roman" w:hAnsi="Times New Roman" w:cs="Times New Roman"/>
                <w:sz w:val="20"/>
                <w:szCs w:val="20"/>
              </w:rPr>
              <w:t>Kotler (2001:29) mengatakan bahwa kepuasan pelanggan adalah tingkat perasaan seseorang setelah membandingkan kinerja yang ia rasakan dibandingkan dengan harapannya.</w:t>
            </w:r>
          </w:p>
        </w:tc>
        <w:tc>
          <w:tcPr>
            <w:tcW w:w="2995" w:type="dxa"/>
            <w:vAlign w:val="center"/>
          </w:tcPr>
          <w:p w:rsidR="00664E56" w:rsidRPr="00717FAA" w:rsidRDefault="00664E56" w:rsidP="00664E56">
            <w:pPr>
              <w:pStyle w:val="ListParagraph"/>
              <w:numPr>
                <w:ilvl w:val="0"/>
                <w:numId w:val="4"/>
              </w:numPr>
              <w:autoSpaceDE w:val="0"/>
              <w:autoSpaceDN w:val="0"/>
              <w:adjustRightInd w:val="0"/>
              <w:ind w:left="0"/>
              <w:jc w:val="both"/>
              <w:rPr>
                <w:rFonts w:ascii="Times New Roman" w:hAnsi="Times New Roman" w:cs="Times New Roman"/>
                <w:sz w:val="20"/>
                <w:szCs w:val="20"/>
              </w:rPr>
            </w:pPr>
            <w:r>
              <w:rPr>
                <w:rFonts w:ascii="Times New Roman" w:hAnsi="Times New Roman" w:cs="Times New Roman"/>
                <w:sz w:val="20"/>
                <w:szCs w:val="20"/>
              </w:rPr>
              <w:t xml:space="preserve">1. </w:t>
            </w:r>
            <w:r w:rsidRPr="00717FAA">
              <w:rPr>
                <w:rFonts w:ascii="Times New Roman" w:hAnsi="Times New Roman" w:cs="Times New Roman"/>
                <w:sz w:val="20"/>
                <w:szCs w:val="20"/>
              </w:rPr>
              <w:t>Kenyaman yang dirasakan.</w:t>
            </w:r>
          </w:p>
          <w:p w:rsidR="00664E56" w:rsidRPr="00717FAA" w:rsidRDefault="00664E56" w:rsidP="00664E56">
            <w:pPr>
              <w:pStyle w:val="ListParagraph"/>
              <w:numPr>
                <w:ilvl w:val="0"/>
                <w:numId w:val="4"/>
              </w:numPr>
              <w:autoSpaceDE w:val="0"/>
              <w:autoSpaceDN w:val="0"/>
              <w:adjustRightInd w:val="0"/>
              <w:ind w:left="0"/>
              <w:jc w:val="both"/>
              <w:rPr>
                <w:rFonts w:ascii="Times New Roman" w:hAnsi="Times New Roman" w:cs="Times New Roman"/>
                <w:sz w:val="20"/>
                <w:szCs w:val="20"/>
              </w:rPr>
            </w:pPr>
            <w:r>
              <w:rPr>
                <w:rFonts w:ascii="Times New Roman" w:hAnsi="Times New Roman" w:cs="Times New Roman"/>
                <w:sz w:val="20"/>
                <w:szCs w:val="20"/>
              </w:rPr>
              <w:t xml:space="preserve">2. </w:t>
            </w:r>
            <w:r w:rsidRPr="00717FAA">
              <w:rPr>
                <w:rFonts w:ascii="Times New Roman" w:hAnsi="Times New Roman" w:cs="Times New Roman"/>
                <w:sz w:val="20"/>
                <w:szCs w:val="20"/>
              </w:rPr>
              <w:t>Kepuasan atas pelayanan yang diberikan.</w:t>
            </w:r>
          </w:p>
          <w:p w:rsidR="00664E56" w:rsidRPr="00717FAA" w:rsidRDefault="00664E56" w:rsidP="00664E56">
            <w:pPr>
              <w:pStyle w:val="ListParagraph"/>
              <w:numPr>
                <w:ilvl w:val="0"/>
                <w:numId w:val="4"/>
              </w:numPr>
              <w:autoSpaceDE w:val="0"/>
              <w:autoSpaceDN w:val="0"/>
              <w:adjustRightInd w:val="0"/>
              <w:ind w:left="0"/>
              <w:jc w:val="both"/>
              <w:rPr>
                <w:rFonts w:ascii="Times New Roman" w:hAnsi="Times New Roman" w:cs="Times New Roman"/>
                <w:sz w:val="20"/>
                <w:szCs w:val="20"/>
              </w:rPr>
            </w:pPr>
            <w:r>
              <w:rPr>
                <w:rFonts w:ascii="Times New Roman" w:hAnsi="Times New Roman" w:cs="Times New Roman"/>
                <w:sz w:val="20"/>
                <w:szCs w:val="20"/>
              </w:rPr>
              <w:t xml:space="preserve">3. </w:t>
            </w:r>
            <w:r w:rsidRPr="00717FAA">
              <w:rPr>
                <w:rFonts w:ascii="Times New Roman" w:hAnsi="Times New Roman" w:cs="Times New Roman"/>
                <w:sz w:val="20"/>
                <w:szCs w:val="20"/>
              </w:rPr>
              <w:t>Keinginan untuk memberikan masukan atau saran mengenai pelayanan.</w:t>
            </w:r>
          </w:p>
          <w:p w:rsidR="00664E56" w:rsidRPr="00717FAA" w:rsidRDefault="00664E56" w:rsidP="00664E56">
            <w:pPr>
              <w:pStyle w:val="ListParagraph"/>
              <w:numPr>
                <w:ilvl w:val="0"/>
                <w:numId w:val="4"/>
              </w:numPr>
              <w:autoSpaceDE w:val="0"/>
              <w:autoSpaceDN w:val="0"/>
              <w:adjustRightInd w:val="0"/>
              <w:ind w:left="0"/>
              <w:jc w:val="both"/>
              <w:rPr>
                <w:rFonts w:ascii="Times New Roman" w:hAnsi="Times New Roman" w:cs="Times New Roman"/>
                <w:sz w:val="20"/>
                <w:szCs w:val="20"/>
              </w:rPr>
            </w:pPr>
            <w:r>
              <w:rPr>
                <w:rFonts w:ascii="Times New Roman" w:hAnsi="Times New Roman" w:cs="Times New Roman"/>
                <w:sz w:val="20"/>
                <w:szCs w:val="20"/>
              </w:rPr>
              <w:t xml:space="preserve">4. </w:t>
            </w:r>
            <w:r w:rsidRPr="00717FAA">
              <w:rPr>
                <w:rFonts w:ascii="Times New Roman" w:hAnsi="Times New Roman" w:cs="Times New Roman"/>
                <w:sz w:val="20"/>
                <w:szCs w:val="20"/>
              </w:rPr>
              <w:t>Kecenderungan mempunyai tingkatan kepuasan emosional yang lebih tinggi.</w:t>
            </w:r>
          </w:p>
          <w:p w:rsidR="00664E56" w:rsidRPr="00717FAA" w:rsidRDefault="00664E56" w:rsidP="00664E56">
            <w:pPr>
              <w:pStyle w:val="ListParagraph"/>
              <w:numPr>
                <w:ilvl w:val="0"/>
                <w:numId w:val="4"/>
              </w:numPr>
              <w:autoSpaceDE w:val="0"/>
              <w:autoSpaceDN w:val="0"/>
              <w:adjustRightInd w:val="0"/>
              <w:ind w:left="0"/>
              <w:jc w:val="both"/>
              <w:rPr>
                <w:rFonts w:ascii="Times New Roman" w:hAnsi="Times New Roman" w:cs="Times New Roman"/>
                <w:sz w:val="20"/>
                <w:szCs w:val="20"/>
              </w:rPr>
            </w:pPr>
            <w:r>
              <w:rPr>
                <w:rFonts w:ascii="Times New Roman" w:hAnsi="Times New Roman" w:cs="Times New Roman"/>
                <w:sz w:val="20"/>
                <w:szCs w:val="20"/>
              </w:rPr>
              <w:t xml:space="preserve">5. </w:t>
            </w:r>
            <w:r w:rsidRPr="00717FAA">
              <w:rPr>
                <w:rFonts w:ascii="Times New Roman" w:hAnsi="Times New Roman" w:cs="Times New Roman"/>
                <w:sz w:val="20"/>
                <w:szCs w:val="20"/>
              </w:rPr>
              <w:t xml:space="preserve">Harga yang </w:t>
            </w:r>
            <w:r>
              <w:rPr>
                <w:rFonts w:ascii="Times New Roman" w:hAnsi="Times New Roman" w:cs="Times New Roman"/>
                <w:sz w:val="20"/>
                <w:szCs w:val="20"/>
              </w:rPr>
              <w:t xml:space="preserve">relatif </w:t>
            </w:r>
            <w:r w:rsidRPr="00717FAA">
              <w:rPr>
                <w:rFonts w:ascii="Times New Roman" w:hAnsi="Times New Roman" w:cs="Times New Roman"/>
                <w:sz w:val="20"/>
                <w:szCs w:val="20"/>
              </w:rPr>
              <w:t>murah dengan kualitas layanan yang baik</w:t>
            </w:r>
          </w:p>
          <w:p w:rsidR="00664E56" w:rsidRPr="00717FAA" w:rsidRDefault="00664E56" w:rsidP="00664E56">
            <w:pPr>
              <w:autoSpaceDE w:val="0"/>
              <w:autoSpaceDN w:val="0"/>
              <w:adjustRightInd w:val="0"/>
              <w:contextualSpacing/>
              <w:jc w:val="both"/>
              <w:rPr>
                <w:rFonts w:ascii="Times New Roman" w:hAnsi="Times New Roman" w:cs="Times New Roman"/>
                <w:sz w:val="20"/>
                <w:szCs w:val="20"/>
              </w:rPr>
            </w:pPr>
            <w:r w:rsidRPr="00717FAA">
              <w:rPr>
                <w:rFonts w:ascii="Times New Roman" w:hAnsi="Times New Roman" w:cs="Times New Roman"/>
                <w:sz w:val="20"/>
                <w:szCs w:val="20"/>
              </w:rPr>
              <w:t>(Fandy Tjiptono, 2000, Rambat Lupiyoadi, 2001)</w:t>
            </w:r>
          </w:p>
        </w:tc>
      </w:tr>
    </w:tbl>
    <w:p w:rsidR="00664E56" w:rsidRDefault="00664E56" w:rsidP="00C40E83">
      <w:pPr>
        <w:autoSpaceDE w:val="0"/>
        <w:autoSpaceDN w:val="0"/>
        <w:adjustRightInd w:val="0"/>
        <w:spacing w:after="0" w:line="240" w:lineRule="auto"/>
        <w:contextualSpacing/>
        <w:jc w:val="both"/>
        <w:rPr>
          <w:rFonts w:ascii="Times New Roman" w:hAnsi="Times New Roman" w:cs="Times New Roman"/>
          <w:sz w:val="24"/>
          <w:szCs w:val="24"/>
        </w:rPr>
      </w:pPr>
      <w:proofErr w:type="gramStart"/>
      <w:r>
        <w:rPr>
          <w:rFonts w:ascii="Times New Roman" w:hAnsi="Times New Roman" w:cs="Times New Roman"/>
          <w:sz w:val="24"/>
          <w:szCs w:val="24"/>
        </w:rPr>
        <w:t>Sumber :</w:t>
      </w:r>
      <w:proofErr w:type="gramEnd"/>
      <w:r>
        <w:rPr>
          <w:rFonts w:ascii="Times New Roman" w:hAnsi="Times New Roman" w:cs="Times New Roman"/>
          <w:sz w:val="24"/>
          <w:szCs w:val="24"/>
        </w:rPr>
        <w:t xml:space="preserve"> Data sekunder yang dikembangkan untuk penelitian 2018</w:t>
      </w:r>
    </w:p>
    <w:p w:rsidR="007F6926" w:rsidRDefault="007F6926" w:rsidP="00C40E83">
      <w:pPr>
        <w:autoSpaceDE w:val="0"/>
        <w:autoSpaceDN w:val="0"/>
        <w:adjustRightInd w:val="0"/>
        <w:spacing w:after="0" w:line="240" w:lineRule="auto"/>
        <w:contextualSpacing/>
        <w:jc w:val="both"/>
        <w:rPr>
          <w:rFonts w:ascii="Times New Roman" w:hAnsi="Times New Roman" w:cs="Times New Roman"/>
          <w:sz w:val="24"/>
          <w:szCs w:val="24"/>
        </w:rPr>
      </w:pPr>
    </w:p>
    <w:p w:rsidR="00664E56" w:rsidRDefault="00664E56" w:rsidP="00236A41">
      <w:pPr>
        <w:autoSpaceDE w:val="0"/>
        <w:autoSpaceDN w:val="0"/>
        <w:adjustRightInd w:val="0"/>
        <w:spacing w:after="0" w:line="240" w:lineRule="auto"/>
        <w:contextualSpacing/>
        <w:jc w:val="both"/>
        <w:rPr>
          <w:rFonts w:ascii="Times New Roman" w:hAnsi="Times New Roman" w:cs="Times New Roman"/>
          <w:b/>
          <w:bCs/>
          <w:sz w:val="24"/>
          <w:szCs w:val="24"/>
        </w:rPr>
      </w:pPr>
      <w:r w:rsidRPr="00664E56">
        <w:rPr>
          <w:rFonts w:ascii="Times New Roman" w:hAnsi="Times New Roman" w:cs="Times New Roman"/>
          <w:b/>
          <w:bCs/>
          <w:sz w:val="24"/>
          <w:szCs w:val="24"/>
        </w:rPr>
        <w:t>Jenis Data dan Sumber Data</w:t>
      </w:r>
    </w:p>
    <w:p w:rsidR="007F6926" w:rsidRDefault="007F6926" w:rsidP="00236A41">
      <w:pPr>
        <w:autoSpaceDE w:val="0"/>
        <w:autoSpaceDN w:val="0"/>
        <w:adjustRightInd w:val="0"/>
        <w:spacing w:after="0" w:line="240" w:lineRule="auto"/>
        <w:contextualSpacing/>
        <w:jc w:val="both"/>
        <w:rPr>
          <w:rFonts w:ascii="Times New Roman" w:hAnsi="Times New Roman" w:cs="Times New Roman"/>
          <w:b/>
          <w:bCs/>
          <w:sz w:val="24"/>
          <w:szCs w:val="24"/>
        </w:rPr>
      </w:pPr>
    </w:p>
    <w:p w:rsidR="00664E56" w:rsidRPr="00664E56" w:rsidRDefault="00664E56" w:rsidP="00664E56">
      <w:pPr>
        <w:pStyle w:val="ListParagraph"/>
        <w:numPr>
          <w:ilvl w:val="0"/>
          <w:numId w:val="7"/>
        </w:numPr>
        <w:spacing w:after="0" w:line="240" w:lineRule="auto"/>
        <w:jc w:val="both"/>
        <w:rPr>
          <w:rFonts w:ascii="Times New Roman" w:hAnsi="Times New Roman"/>
          <w:sz w:val="24"/>
        </w:rPr>
      </w:pPr>
      <w:r w:rsidRPr="00664E56">
        <w:rPr>
          <w:rFonts w:ascii="Times New Roman" w:hAnsi="Times New Roman"/>
          <w:sz w:val="24"/>
        </w:rPr>
        <w:t>Data Primer</w:t>
      </w:r>
    </w:p>
    <w:p w:rsidR="00664E56" w:rsidRDefault="00C71696" w:rsidP="00C71696">
      <w:pPr>
        <w:pStyle w:val="BodyTextIndent2"/>
        <w:spacing w:after="0" w:line="240" w:lineRule="auto"/>
        <w:ind w:left="0" w:firstLine="360"/>
        <w:jc w:val="both"/>
      </w:pPr>
      <w:r>
        <w:t xml:space="preserve">  </w:t>
      </w:r>
      <w:proofErr w:type="gramStart"/>
      <w:r w:rsidR="00664E56" w:rsidRPr="005F4777">
        <w:t>Jenis data ini diperoleh langsung dari penyebaran kuesioner kepada</w:t>
      </w:r>
      <w:r w:rsidR="00664E56">
        <w:rPr>
          <w:lang w:val="id-ID"/>
        </w:rPr>
        <w:t xml:space="preserve"> Pasien Rawat Inap </w:t>
      </w:r>
      <w:r w:rsidR="00664E56">
        <w:t>RSUD Sunan Kalijaga Demak.</w:t>
      </w:r>
      <w:proofErr w:type="gramEnd"/>
      <w:r w:rsidR="00664E56">
        <w:t xml:space="preserve"> </w:t>
      </w:r>
      <w:r w:rsidR="00664E56" w:rsidRPr="005F4777">
        <w:t>Data primer dari penelitian ini berupa opini subyek yang diteliti (responden) tentang</w:t>
      </w:r>
      <w:r w:rsidR="00664E56">
        <w:rPr>
          <w:lang w:val="id-ID"/>
        </w:rPr>
        <w:t xml:space="preserve"> pengaruh</w:t>
      </w:r>
      <w:r w:rsidR="00664E56" w:rsidRPr="005F4777">
        <w:t xml:space="preserve"> </w:t>
      </w:r>
      <w:r w:rsidR="00664E56">
        <w:rPr>
          <w:lang w:val="id-ID"/>
        </w:rPr>
        <w:t>Fasilitas</w:t>
      </w:r>
      <w:r w:rsidR="00664E56">
        <w:t xml:space="preserve"> Rawat Inap</w:t>
      </w:r>
      <w:r w:rsidR="00664E56">
        <w:rPr>
          <w:lang w:val="id-ID"/>
        </w:rPr>
        <w:t xml:space="preserve">, </w:t>
      </w:r>
      <w:proofErr w:type="gramStart"/>
      <w:r w:rsidR="00664E56">
        <w:rPr>
          <w:lang w:val="id-ID"/>
        </w:rPr>
        <w:t xml:space="preserve">Tarif  </w:t>
      </w:r>
      <w:r w:rsidR="00664E56">
        <w:t>terhadap</w:t>
      </w:r>
      <w:proofErr w:type="gramEnd"/>
      <w:r w:rsidR="00664E56">
        <w:t xml:space="preserve"> </w:t>
      </w:r>
      <w:r w:rsidR="00664E56">
        <w:rPr>
          <w:lang w:val="id-ID"/>
        </w:rPr>
        <w:t>Kepuasan Pasien</w:t>
      </w:r>
      <w:r w:rsidR="00664E56" w:rsidRPr="005F4777">
        <w:t>.</w:t>
      </w:r>
    </w:p>
    <w:p w:rsidR="00664E56" w:rsidRPr="0025046E" w:rsidRDefault="00664E56" w:rsidP="00C71696">
      <w:pPr>
        <w:pStyle w:val="BodyTextIndent2"/>
        <w:numPr>
          <w:ilvl w:val="0"/>
          <w:numId w:val="7"/>
        </w:numPr>
        <w:spacing w:after="0" w:line="240" w:lineRule="auto"/>
        <w:jc w:val="both"/>
      </w:pPr>
      <w:r w:rsidRPr="0025046E">
        <w:t>Data Sekunder</w:t>
      </w:r>
    </w:p>
    <w:p w:rsidR="00664E56" w:rsidRDefault="00C71696" w:rsidP="00C71696">
      <w:pPr>
        <w:spacing w:after="0" w:line="240" w:lineRule="auto"/>
        <w:ind w:firstLine="360"/>
        <w:jc w:val="both"/>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Jenis data ini diperoleh </w:t>
      </w:r>
      <w:r w:rsidR="00664E56" w:rsidRPr="0025046E">
        <w:rPr>
          <w:rFonts w:ascii="Times New Roman" w:hAnsi="Times New Roman"/>
          <w:sz w:val="24"/>
        </w:rPr>
        <w:t>dengan studi kepustakaan</w:t>
      </w:r>
      <w:r w:rsidR="00664E56">
        <w:rPr>
          <w:rFonts w:ascii="Times New Roman" w:hAnsi="Times New Roman"/>
          <w:sz w:val="24"/>
        </w:rPr>
        <w:t xml:space="preserve"> yaitu dari buku, jurnal dan referensi lainnya</w:t>
      </w:r>
      <w:r w:rsidR="00664E56" w:rsidRPr="0025046E">
        <w:rPr>
          <w:rFonts w:ascii="Times New Roman" w:hAnsi="Times New Roman"/>
          <w:sz w:val="24"/>
        </w:rPr>
        <w:t>.</w:t>
      </w:r>
      <w:proofErr w:type="gramEnd"/>
    </w:p>
    <w:p w:rsidR="00C71696" w:rsidRPr="00EB6580" w:rsidRDefault="00C71696" w:rsidP="00C71696">
      <w:pPr>
        <w:spacing w:after="0" w:line="240" w:lineRule="auto"/>
        <w:ind w:firstLine="360"/>
        <w:jc w:val="both"/>
        <w:rPr>
          <w:rFonts w:ascii="Times New Roman" w:hAnsi="Times New Roman"/>
          <w:sz w:val="24"/>
        </w:rPr>
      </w:pPr>
    </w:p>
    <w:p w:rsidR="00C71696" w:rsidRDefault="00C71696" w:rsidP="00236A41">
      <w:pPr>
        <w:pStyle w:val="ListParagraph"/>
        <w:autoSpaceDE w:val="0"/>
        <w:autoSpaceDN w:val="0"/>
        <w:adjustRightInd w:val="0"/>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Metode Pengumpulan Data</w:t>
      </w:r>
    </w:p>
    <w:p w:rsidR="007F6926" w:rsidRDefault="007F6926" w:rsidP="00236A41">
      <w:pPr>
        <w:pStyle w:val="ListParagraph"/>
        <w:autoSpaceDE w:val="0"/>
        <w:autoSpaceDN w:val="0"/>
        <w:adjustRightInd w:val="0"/>
        <w:spacing w:after="0" w:line="240" w:lineRule="auto"/>
        <w:ind w:left="0"/>
        <w:jc w:val="both"/>
        <w:rPr>
          <w:rFonts w:ascii="Times New Roman" w:hAnsi="Times New Roman" w:cs="Times New Roman"/>
          <w:b/>
          <w:sz w:val="24"/>
          <w:szCs w:val="24"/>
        </w:rPr>
      </w:pPr>
    </w:p>
    <w:p w:rsidR="00C71696" w:rsidRPr="00F75C91" w:rsidRDefault="00C71696" w:rsidP="00C71696">
      <w:pPr>
        <w:autoSpaceDE w:val="0"/>
        <w:autoSpaceDN w:val="0"/>
        <w:adjustRightInd w:val="0"/>
        <w:spacing w:after="0" w:line="240" w:lineRule="auto"/>
        <w:ind w:firstLine="360"/>
        <w:jc w:val="both"/>
        <w:rPr>
          <w:rFonts w:ascii="Times New Roman" w:hAnsi="Times New Roman"/>
          <w:sz w:val="24"/>
        </w:rPr>
      </w:pPr>
      <w:proofErr w:type="gramStart"/>
      <w:r w:rsidRPr="00F75C91">
        <w:rPr>
          <w:rFonts w:ascii="Times New Roman" w:hAnsi="Times New Roman"/>
          <w:sz w:val="24"/>
        </w:rPr>
        <w:t>Metode pengumpulan dalam penelitian ini menggunakan kuesioner.</w:t>
      </w:r>
      <w:proofErr w:type="gramEnd"/>
      <w:r w:rsidRPr="00C71696">
        <w:rPr>
          <w:rFonts w:ascii="Times New Roman" w:hAnsi="Times New Roman"/>
          <w:sz w:val="24"/>
        </w:rPr>
        <w:t xml:space="preserve"> </w:t>
      </w:r>
      <w:r w:rsidRPr="00F75C91">
        <w:rPr>
          <w:rFonts w:ascii="Times New Roman" w:hAnsi="Times New Roman"/>
          <w:sz w:val="24"/>
        </w:rPr>
        <w:t xml:space="preserve">Kuesioner menggunakan skala pengukuran yaitu skala likert 5 point </w:t>
      </w:r>
      <w:proofErr w:type="gramStart"/>
      <w:r w:rsidRPr="00F75C91">
        <w:rPr>
          <w:rFonts w:ascii="Times New Roman" w:hAnsi="Times New Roman"/>
          <w:sz w:val="24"/>
        </w:rPr>
        <w:t>dimana :</w:t>
      </w:r>
      <w:proofErr w:type="gramEnd"/>
    </w:p>
    <w:p w:rsidR="00C71696" w:rsidRDefault="00C71696" w:rsidP="00C71696">
      <w:pPr>
        <w:pStyle w:val="ListParagraph"/>
        <w:numPr>
          <w:ilvl w:val="0"/>
          <w:numId w:val="8"/>
        </w:numPr>
        <w:spacing w:after="0" w:line="240" w:lineRule="auto"/>
        <w:ind w:left="0" w:firstLine="360"/>
        <w:jc w:val="both"/>
        <w:rPr>
          <w:rFonts w:ascii="Times New Roman" w:hAnsi="Times New Roman"/>
          <w:sz w:val="24"/>
        </w:rPr>
      </w:pPr>
      <w:r w:rsidRPr="00F75C91">
        <w:rPr>
          <w:rFonts w:ascii="Times New Roman" w:hAnsi="Times New Roman"/>
          <w:sz w:val="24"/>
          <w:lang w:val="nb-NO"/>
        </w:rPr>
        <w:t xml:space="preserve">Sangat Tidak Setuju </w:t>
      </w:r>
      <w:r w:rsidRPr="00F75C91">
        <w:rPr>
          <w:rFonts w:ascii="Times New Roman" w:hAnsi="Times New Roman"/>
          <w:sz w:val="24"/>
          <w:lang w:val="nb-NO"/>
        </w:rPr>
        <w:tab/>
        <w:t>(STS)</w:t>
      </w:r>
      <w:r w:rsidRPr="00F75C91">
        <w:rPr>
          <w:rFonts w:ascii="Times New Roman" w:hAnsi="Times New Roman"/>
          <w:sz w:val="24"/>
          <w:lang w:val="nb-NO"/>
        </w:rPr>
        <w:tab/>
      </w:r>
      <w:r w:rsidRPr="00F75C91">
        <w:rPr>
          <w:rFonts w:ascii="Times New Roman" w:hAnsi="Times New Roman"/>
          <w:sz w:val="24"/>
        </w:rPr>
        <w:t>diberi skor 1</w:t>
      </w:r>
    </w:p>
    <w:p w:rsidR="00C71696" w:rsidRDefault="00C71696" w:rsidP="00C71696">
      <w:pPr>
        <w:pStyle w:val="ListParagraph"/>
        <w:numPr>
          <w:ilvl w:val="0"/>
          <w:numId w:val="8"/>
        </w:numPr>
        <w:spacing w:after="0" w:line="240" w:lineRule="auto"/>
        <w:ind w:left="0" w:firstLine="360"/>
        <w:jc w:val="both"/>
        <w:rPr>
          <w:rFonts w:ascii="Times New Roman" w:hAnsi="Times New Roman"/>
          <w:sz w:val="24"/>
        </w:rPr>
      </w:pPr>
      <w:r w:rsidRPr="00721718">
        <w:rPr>
          <w:rFonts w:ascii="Times New Roman" w:hAnsi="Times New Roman"/>
          <w:sz w:val="24"/>
          <w:lang w:val="nb-NO"/>
        </w:rPr>
        <w:t xml:space="preserve">Tidak Setuju </w:t>
      </w:r>
      <w:r w:rsidRPr="00721718">
        <w:rPr>
          <w:rFonts w:ascii="Times New Roman" w:hAnsi="Times New Roman"/>
          <w:sz w:val="24"/>
          <w:lang w:val="nb-NO"/>
        </w:rPr>
        <w:tab/>
      </w:r>
      <w:r w:rsidRPr="00721718">
        <w:rPr>
          <w:rFonts w:ascii="Times New Roman" w:hAnsi="Times New Roman"/>
          <w:sz w:val="24"/>
          <w:lang w:val="nb-NO"/>
        </w:rPr>
        <w:tab/>
        <w:t>(TS)</w:t>
      </w:r>
      <w:r w:rsidRPr="00721718">
        <w:rPr>
          <w:rFonts w:ascii="Times New Roman" w:hAnsi="Times New Roman"/>
          <w:sz w:val="24"/>
        </w:rPr>
        <w:t xml:space="preserve"> diberi skor 2</w:t>
      </w:r>
    </w:p>
    <w:p w:rsidR="00C71696" w:rsidRDefault="00C71696" w:rsidP="00C71696">
      <w:pPr>
        <w:pStyle w:val="ListParagraph"/>
        <w:numPr>
          <w:ilvl w:val="0"/>
          <w:numId w:val="8"/>
        </w:numPr>
        <w:spacing w:after="0" w:line="240" w:lineRule="auto"/>
        <w:ind w:left="0" w:firstLine="360"/>
        <w:jc w:val="both"/>
        <w:rPr>
          <w:rFonts w:ascii="Times New Roman" w:hAnsi="Times New Roman"/>
          <w:sz w:val="24"/>
        </w:rPr>
      </w:pPr>
      <w:r w:rsidRPr="00721718">
        <w:rPr>
          <w:rFonts w:ascii="Times New Roman" w:hAnsi="Times New Roman"/>
          <w:sz w:val="24"/>
          <w:lang w:val="nb-NO"/>
        </w:rPr>
        <w:t>Cukup Setuju</w:t>
      </w:r>
      <w:r w:rsidRPr="00721718">
        <w:rPr>
          <w:rFonts w:ascii="Times New Roman" w:hAnsi="Times New Roman"/>
          <w:sz w:val="24"/>
          <w:lang w:val="nb-NO"/>
        </w:rPr>
        <w:tab/>
      </w:r>
      <w:r w:rsidRPr="00721718">
        <w:rPr>
          <w:rFonts w:ascii="Times New Roman" w:hAnsi="Times New Roman"/>
          <w:sz w:val="24"/>
          <w:lang w:val="nb-NO"/>
        </w:rPr>
        <w:tab/>
        <w:t>(CS)</w:t>
      </w:r>
      <w:r w:rsidRPr="00721718">
        <w:rPr>
          <w:rFonts w:ascii="Times New Roman" w:hAnsi="Times New Roman"/>
          <w:sz w:val="24"/>
        </w:rPr>
        <w:t xml:space="preserve"> diberi skor 3</w:t>
      </w:r>
    </w:p>
    <w:p w:rsidR="00C71696" w:rsidRDefault="00C71696" w:rsidP="00C71696">
      <w:pPr>
        <w:pStyle w:val="ListParagraph"/>
        <w:numPr>
          <w:ilvl w:val="0"/>
          <w:numId w:val="8"/>
        </w:numPr>
        <w:spacing w:after="0" w:line="240" w:lineRule="auto"/>
        <w:ind w:left="0" w:firstLine="360"/>
        <w:jc w:val="both"/>
        <w:rPr>
          <w:rFonts w:ascii="Times New Roman" w:hAnsi="Times New Roman"/>
          <w:sz w:val="24"/>
        </w:rPr>
      </w:pPr>
      <w:r w:rsidRPr="00721718">
        <w:rPr>
          <w:rFonts w:ascii="Times New Roman" w:hAnsi="Times New Roman"/>
          <w:sz w:val="24"/>
          <w:lang w:val="nb-NO"/>
        </w:rPr>
        <w:t>Setuju</w:t>
      </w:r>
      <w:r w:rsidRPr="00721718">
        <w:rPr>
          <w:rFonts w:ascii="Times New Roman" w:hAnsi="Times New Roman"/>
          <w:sz w:val="24"/>
          <w:lang w:val="nb-NO"/>
        </w:rPr>
        <w:tab/>
      </w:r>
      <w:r w:rsidRPr="00721718">
        <w:rPr>
          <w:rFonts w:ascii="Times New Roman" w:hAnsi="Times New Roman"/>
          <w:sz w:val="24"/>
          <w:lang w:val="nb-NO"/>
        </w:rPr>
        <w:tab/>
      </w:r>
      <w:r w:rsidRPr="00721718">
        <w:rPr>
          <w:rFonts w:ascii="Times New Roman" w:hAnsi="Times New Roman"/>
          <w:sz w:val="24"/>
          <w:lang w:val="nb-NO"/>
        </w:rPr>
        <w:tab/>
        <w:t>(S)</w:t>
      </w:r>
      <w:r w:rsidRPr="00721718">
        <w:rPr>
          <w:rFonts w:ascii="Times New Roman" w:hAnsi="Times New Roman"/>
          <w:sz w:val="24"/>
        </w:rPr>
        <w:t xml:space="preserve"> diberi skor 4</w:t>
      </w:r>
    </w:p>
    <w:p w:rsidR="00C71696" w:rsidRDefault="00C71696" w:rsidP="00C71696">
      <w:pPr>
        <w:pStyle w:val="ListParagraph"/>
        <w:numPr>
          <w:ilvl w:val="0"/>
          <w:numId w:val="8"/>
        </w:numPr>
        <w:spacing w:after="0" w:line="240" w:lineRule="auto"/>
        <w:ind w:left="0" w:firstLine="360"/>
        <w:jc w:val="both"/>
        <w:rPr>
          <w:rFonts w:ascii="Times New Roman" w:hAnsi="Times New Roman"/>
          <w:sz w:val="24"/>
        </w:rPr>
      </w:pPr>
      <w:r w:rsidRPr="00721718">
        <w:rPr>
          <w:rFonts w:ascii="Times New Roman" w:hAnsi="Times New Roman"/>
          <w:sz w:val="24"/>
          <w:lang w:val="nb-NO"/>
        </w:rPr>
        <w:t>Sangat Setuju</w:t>
      </w:r>
      <w:r w:rsidRPr="00721718">
        <w:rPr>
          <w:rFonts w:ascii="Times New Roman" w:hAnsi="Times New Roman"/>
          <w:sz w:val="24"/>
          <w:lang w:val="nb-NO"/>
        </w:rPr>
        <w:tab/>
      </w:r>
      <w:r w:rsidRPr="00721718">
        <w:rPr>
          <w:rFonts w:ascii="Times New Roman" w:hAnsi="Times New Roman"/>
          <w:sz w:val="24"/>
          <w:lang w:val="nb-NO"/>
        </w:rPr>
        <w:tab/>
        <w:t>(SS)</w:t>
      </w:r>
      <w:r w:rsidRPr="00721718">
        <w:rPr>
          <w:rFonts w:ascii="Times New Roman" w:hAnsi="Times New Roman"/>
          <w:sz w:val="24"/>
        </w:rPr>
        <w:t xml:space="preserve"> diberi skor 5</w:t>
      </w:r>
    </w:p>
    <w:p w:rsidR="00C71696" w:rsidRPr="00C71696" w:rsidRDefault="00C71696" w:rsidP="00C71696">
      <w:pPr>
        <w:spacing w:after="0" w:line="240" w:lineRule="auto"/>
        <w:jc w:val="both"/>
        <w:rPr>
          <w:rFonts w:ascii="Times New Roman" w:hAnsi="Times New Roman"/>
          <w:sz w:val="24"/>
        </w:rPr>
      </w:pPr>
    </w:p>
    <w:p w:rsidR="00C71696" w:rsidRDefault="00C71696" w:rsidP="00236A41">
      <w:pPr>
        <w:autoSpaceDE w:val="0"/>
        <w:autoSpaceDN w:val="0"/>
        <w:adjustRightInd w:val="0"/>
        <w:spacing w:after="0" w:line="240" w:lineRule="auto"/>
        <w:jc w:val="both"/>
        <w:rPr>
          <w:rFonts w:ascii="Times New Roman" w:hAnsi="Times New Roman" w:cs="Times New Roman"/>
          <w:b/>
          <w:sz w:val="24"/>
          <w:szCs w:val="24"/>
        </w:rPr>
      </w:pPr>
      <w:r w:rsidRPr="00C71696">
        <w:rPr>
          <w:rFonts w:ascii="Times New Roman" w:hAnsi="Times New Roman" w:cs="Times New Roman"/>
          <w:b/>
          <w:sz w:val="24"/>
          <w:szCs w:val="24"/>
        </w:rPr>
        <w:t>Pengujian Instrumen Penelitian</w:t>
      </w:r>
    </w:p>
    <w:p w:rsidR="007F6926" w:rsidRPr="00C71696" w:rsidRDefault="007F6926" w:rsidP="00236A41">
      <w:pPr>
        <w:autoSpaceDE w:val="0"/>
        <w:autoSpaceDN w:val="0"/>
        <w:adjustRightInd w:val="0"/>
        <w:spacing w:after="0" w:line="240" w:lineRule="auto"/>
        <w:jc w:val="both"/>
        <w:rPr>
          <w:rFonts w:ascii="Times New Roman" w:hAnsi="Times New Roman" w:cs="Times New Roman"/>
          <w:b/>
          <w:sz w:val="24"/>
          <w:szCs w:val="24"/>
        </w:rPr>
      </w:pPr>
    </w:p>
    <w:p w:rsidR="00C71696" w:rsidRDefault="00C71696" w:rsidP="00C71696">
      <w:pPr>
        <w:autoSpaceDE w:val="0"/>
        <w:autoSpaceDN w:val="0"/>
        <w:adjustRightInd w:val="0"/>
        <w:spacing w:after="0" w:line="240" w:lineRule="auto"/>
        <w:jc w:val="both"/>
        <w:rPr>
          <w:rFonts w:ascii="Times New Roman" w:hAnsi="Times New Roman" w:cs="Times New Roman"/>
          <w:b/>
          <w:sz w:val="24"/>
          <w:szCs w:val="24"/>
        </w:rPr>
      </w:pPr>
      <w:r w:rsidRPr="00C71696">
        <w:rPr>
          <w:rFonts w:ascii="Times New Roman" w:hAnsi="Times New Roman" w:cs="Times New Roman"/>
          <w:b/>
          <w:sz w:val="24"/>
          <w:szCs w:val="24"/>
        </w:rPr>
        <w:t xml:space="preserve">Uji Validitas </w:t>
      </w:r>
    </w:p>
    <w:p w:rsidR="007F6926" w:rsidRPr="00C71696" w:rsidRDefault="007F6926" w:rsidP="00C71696">
      <w:pPr>
        <w:autoSpaceDE w:val="0"/>
        <w:autoSpaceDN w:val="0"/>
        <w:adjustRightInd w:val="0"/>
        <w:spacing w:after="0" w:line="240" w:lineRule="auto"/>
        <w:jc w:val="both"/>
        <w:rPr>
          <w:rFonts w:ascii="Times New Roman" w:hAnsi="Times New Roman" w:cs="Times New Roman"/>
          <w:b/>
          <w:sz w:val="24"/>
          <w:szCs w:val="24"/>
        </w:rPr>
      </w:pPr>
    </w:p>
    <w:p w:rsidR="00C71696" w:rsidRDefault="00C71696" w:rsidP="00C71696">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3E147C">
        <w:rPr>
          <w:rFonts w:ascii="Times New Roman" w:hAnsi="Times New Roman" w:cs="Times New Roman"/>
          <w:sz w:val="24"/>
          <w:szCs w:val="24"/>
        </w:rPr>
        <w:t>Uji validitas digunakan untuk men</w:t>
      </w:r>
      <w:r>
        <w:rPr>
          <w:rFonts w:ascii="Times New Roman" w:hAnsi="Times New Roman" w:cs="Times New Roman"/>
          <w:sz w:val="24"/>
          <w:szCs w:val="24"/>
        </w:rPr>
        <w:t xml:space="preserve">getahui sah atau valid tidaknya </w:t>
      </w:r>
      <w:r w:rsidRPr="003E147C">
        <w:rPr>
          <w:rFonts w:ascii="Times New Roman" w:hAnsi="Times New Roman" w:cs="Times New Roman"/>
          <w:sz w:val="24"/>
          <w:szCs w:val="24"/>
        </w:rPr>
        <w:t>suatu kuesioner</w:t>
      </w:r>
      <w:r>
        <w:rPr>
          <w:rFonts w:ascii="Times New Roman" w:hAnsi="Times New Roman" w:cs="Times New Roman"/>
          <w:sz w:val="24"/>
          <w:szCs w:val="24"/>
        </w:rPr>
        <w:t xml:space="preserve"> (Ghozali, 2009:49)</w:t>
      </w:r>
      <w:r w:rsidRPr="003E147C">
        <w:rPr>
          <w:rFonts w:ascii="Times New Roman" w:hAnsi="Times New Roman" w:cs="Times New Roman"/>
          <w:sz w:val="24"/>
          <w:szCs w:val="24"/>
        </w:rPr>
        <w:t>.</w:t>
      </w:r>
      <w:proofErr w:type="gramEnd"/>
      <w:r w:rsidRPr="003E147C">
        <w:rPr>
          <w:rFonts w:ascii="Times New Roman" w:hAnsi="Times New Roman" w:cs="Times New Roman"/>
          <w:sz w:val="24"/>
          <w:szCs w:val="24"/>
        </w:rPr>
        <w:t xml:space="preserve"> </w:t>
      </w:r>
      <w:proofErr w:type="gramStart"/>
      <w:r w:rsidRPr="003E147C">
        <w:rPr>
          <w:rFonts w:ascii="Times New Roman" w:hAnsi="Times New Roman" w:cs="Times New Roman"/>
          <w:sz w:val="24"/>
          <w:szCs w:val="24"/>
        </w:rPr>
        <w:t>Jika r hitung ≥ t tabel dan nilai positif maka butir atau pertanyaan atau indik</w:t>
      </w:r>
      <w:r>
        <w:rPr>
          <w:rFonts w:ascii="Times New Roman" w:hAnsi="Times New Roman" w:cs="Times New Roman"/>
          <w:sz w:val="24"/>
          <w:szCs w:val="24"/>
        </w:rPr>
        <w:t xml:space="preserve">ator tersebut dinyatakan valid </w:t>
      </w:r>
      <w:r w:rsidRPr="003E147C">
        <w:rPr>
          <w:rFonts w:ascii="Times New Roman" w:hAnsi="Times New Roman" w:cs="Times New Roman"/>
          <w:sz w:val="24"/>
          <w:szCs w:val="24"/>
        </w:rPr>
        <w:t>(Ghozali 2011, h.52-53)</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C71696" w:rsidRDefault="00C71696" w:rsidP="00C71696">
      <w:pPr>
        <w:spacing w:after="0" w:line="240" w:lineRule="auto"/>
        <w:ind w:firstLine="720"/>
        <w:jc w:val="both"/>
        <w:rPr>
          <w:rFonts w:ascii="Times New Roman" w:hAnsi="Times New Roman" w:cs="Times New Roman"/>
          <w:sz w:val="24"/>
          <w:szCs w:val="24"/>
          <w:lang w:val="sv-SE"/>
        </w:rPr>
      </w:pPr>
      <w:r>
        <w:rPr>
          <w:rFonts w:ascii="Times New Roman" w:hAnsi="Times New Roman" w:cs="Times New Roman"/>
          <w:sz w:val="24"/>
          <w:szCs w:val="24"/>
        </w:rPr>
        <w:t xml:space="preserve">   </w:t>
      </w:r>
      <w:r w:rsidRPr="006B2AC9">
        <w:rPr>
          <w:rFonts w:ascii="Times New Roman" w:hAnsi="Times New Roman" w:cs="Times New Roman"/>
          <w:sz w:val="24"/>
          <w:szCs w:val="24"/>
          <w:lang w:val="sv-SE"/>
        </w:rPr>
        <w:t xml:space="preserve">Berdasarkan </w:t>
      </w:r>
      <w:r>
        <w:rPr>
          <w:rFonts w:ascii="Times New Roman" w:hAnsi="Times New Roman" w:cs="Times New Roman"/>
          <w:sz w:val="24"/>
          <w:szCs w:val="24"/>
          <w:lang w:val="sv-SE"/>
        </w:rPr>
        <w:t>hasil penelitian df (</w:t>
      </w:r>
      <w:r w:rsidRPr="00DC79AC">
        <w:rPr>
          <w:rFonts w:ascii="Times New Roman" w:hAnsi="Times New Roman" w:cs="Times New Roman"/>
          <w:i/>
          <w:sz w:val="24"/>
          <w:szCs w:val="24"/>
          <w:lang w:val="sv-SE"/>
        </w:rPr>
        <w:t>degree of freedom</w:t>
      </w:r>
      <w:r>
        <w:rPr>
          <w:rFonts w:ascii="Times New Roman" w:hAnsi="Times New Roman" w:cs="Times New Roman"/>
          <w:sz w:val="24"/>
          <w:szCs w:val="24"/>
          <w:lang w:val="sv-SE"/>
        </w:rPr>
        <w:t>) = n – 2 yaitu sebesar 100 – 2 = 98 sehinggga diperoleh r tabel 0,197. Apabila nilai koreksi hitung lebih besar dari 0,197, maka pernyataan dalam kuesioner dinyatakan valid. Hasil pengolahan data dapat dilihat pada tabel 3.2. berikut ini :</w:t>
      </w:r>
    </w:p>
    <w:p w:rsidR="007F6926" w:rsidRPr="004610F0" w:rsidRDefault="007F6926" w:rsidP="00C71696">
      <w:pPr>
        <w:spacing w:after="0" w:line="240" w:lineRule="auto"/>
        <w:ind w:firstLine="720"/>
        <w:jc w:val="both"/>
        <w:rPr>
          <w:rFonts w:ascii="Times New Roman" w:hAnsi="Times New Roman" w:cs="Times New Roman"/>
          <w:sz w:val="24"/>
          <w:szCs w:val="24"/>
          <w:lang w:val="sv-SE"/>
        </w:rPr>
      </w:pPr>
    </w:p>
    <w:p w:rsidR="00C71696" w:rsidRPr="00FF67AA" w:rsidRDefault="00C71696" w:rsidP="00C71696">
      <w:pPr>
        <w:widowControl w:val="0"/>
        <w:autoSpaceDE w:val="0"/>
        <w:autoSpaceDN w:val="0"/>
        <w:adjustRightInd w:val="0"/>
        <w:spacing w:after="0" w:line="240" w:lineRule="auto"/>
        <w:jc w:val="center"/>
        <w:rPr>
          <w:rFonts w:ascii="Times New Roman" w:hAnsi="Times New Roman"/>
          <w:b/>
          <w:sz w:val="24"/>
          <w:szCs w:val="24"/>
          <w:lang w:val="it-IT"/>
        </w:rPr>
      </w:pPr>
      <w:r w:rsidRPr="00FF67AA">
        <w:rPr>
          <w:rFonts w:ascii="Times New Roman" w:hAnsi="Times New Roman"/>
          <w:b/>
          <w:sz w:val="24"/>
          <w:szCs w:val="24"/>
          <w:lang w:val="it-IT"/>
        </w:rPr>
        <w:lastRenderedPageBreak/>
        <w:t>Tabel 3.2.</w:t>
      </w:r>
    </w:p>
    <w:p w:rsidR="00C71696" w:rsidRPr="00FE46E6" w:rsidRDefault="00C71696" w:rsidP="00FE46E6">
      <w:pPr>
        <w:widowControl w:val="0"/>
        <w:autoSpaceDE w:val="0"/>
        <w:autoSpaceDN w:val="0"/>
        <w:adjustRightInd w:val="0"/>
        <w:spacing w:after="0" w:line="240" w:lineRule="auto"/>
        <w:jc w:val="center"/>
        <w:rPr>
          <w:rFonts w:ascii="Times New Roman" w:hAnsi="Times New Roman"/>
          <w:b/>
          <w:sz w:val="24"/>
          <w:szCs w:val="24"/>
        </w:rPr>
      </w:pPr>
      <w:r w:rsidRPr="00FF67AA">
        <w:rPr>
          <w:rFonts w:ascii="Times New Roman" w:hAnsi="Times New Roman"/>
          <w:b/>
          <w:sz w:val="24"/>
          <w:szCs w:val="24"/>
        </w:rPr>
        <w:t>Uji Validitas Responden</w:t>
      </w:r>
    </w:p>
    <w:tbl>
      <w:tblPr>
        <w:tblStyle w:val="TableGrid"/>
        <w:tblW w:w="0" w:type="auto"/>
        <w:tblInd w:w="1008" w:type="dxa"/>
        <w:tblLook w:val="01E0"/>
      </w:tblPr>
      <w:tblGrid>
        <w:gridCol w:w="646"/>
        <w:gridCol w:w="1149"/>
        <w:gridCol w:w="1077"/>
        <w:gridCol w:w="988"/>
        <w:gridCol w:w="898"/>
        <w:gridCol w:w="1430"/>
      </w:tblGrid>
      <w:tr w:rsidR="00C71696" w:rsidRPr="005D1BB5" w:rsidTr="00EB6FD3">
        <w:trPr>
          <w:trHeight w:val="313"/>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b/>
                <w:lang w:val="it-IT"/>
              </w:rPr>
            </w:pPr>
            <w:r w:rsidRPr="005D1BB5">
              <w:rPr>
                <w:rFonts w:ascii="Times New Roman" w:hAnsi="Times New Roman" w:cs="Times New Roman"/>
                <w:b/>
                <w:lang w:val="it-IT"/>
              </w:rPr>
              <w:t>No</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b/>
                <w:lang w:val="it-IT"/>
              </w:rPr>
            </w:pPr>
            <w:r w:rsidRPr="005D1BB5">
              <w:rPr>
                <w:rFonts w:ascii="Times New Roman" w:hAnsi="Times New Roman" w:cs="Times New Roman"/>
                <w:b/>
                <w:lang w:val="it-IT"/>
              </w:rPr>
              <w:t>Variabel</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b/>
                <w:lang w:val="it-IT"/>
              </w:rPr>
            </w:pPr>
            <w:r w:rsidRPr="005D1BB5">
              <w:rPr>
                <w:rFonts w:ascii="Times New Roman" w:hAnsi="Times New Roman" w:cs="Times New Roman"/>
                <w:b/>
                <w:lang w:val="it-IT"/>
              </w:rPr>
              <w:t>r</w:t>
            </w:r>
            <w:r w:rsidRPr="005D1BB5">
              <w:rPr>
                <w:rFonts w:ascii="Times New Roman" w:hAnsi="Times New Roman" w:cs="Times New Roman"/>
                <w:b/>
                <w:vertAlign w:val="subscript"/>
                <w:lang w:val="it-IT"/>
              </w:rPr>
              <w:t>hitung</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b/>
                <w:lang w:val="it-IT"/>
              </w:rPr>
            </w:pPr>
            <w:r w:rsidRPr="005D1BB5">
              <w:rPr>
                <w:rFonts w:ascii="Times New Roman" w:hAnsi="Times New Roman" w:cs="Times New Roman"/>
                <w:b/>
                <w:lang w:val="it-IT"/>
              </w:rPr>
              <w:t>r</w:t>
            </w:r>
            <w:r w:rsidRPr="005D1BB5">
              <w:rPr>
                <w:rFonts w:ascii="Times New Roman" w:hAnsi="Times New Roman" w:cs="Times New Roman"/>
                <w:b/>
                <w:vertAlign w:val="subscript"/>
                <w:lang w:val="it-IT"/>
              </w:rPr>
              <w:t>tabel</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b/>
                <w:lang w:val="it-IT"/>
              </w:rPr>
            </w:pPr>
            <w:r w:rsidRPr="005D1BB5">
              <w:rPr>
                <w:rFonts w:ascii="Times New Roman" w:hAnsi="Times New Roman" w:cs="Times New Roman"/>
                <w:b/>
                <w:lang w:val="it-IT"/>
              </w:rPr>
              <w:t>Sig.</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b/>
                <w:lang w:val="it-IT"/>
              </w:rPr>
            </w:pPr>
            <w:r w:rsidRPr="005D1BB5">
              <w:rPr>
                <w:rFonts w:ascii="Times New Roman" w:hAnsi="Times New Roman" w:cs="Times New Roman"/>
                <w:b/>
                <w:lang w:val="it-IT"/>
              </w:rPr>
              <w:t>Keterangan</w:t>
            </w:r>
          </w:p>
        </w:tc>
      </w:tr>
      <w:tr w:rsidR="00C71696" w:rsidRPr="005D1BB5" w:rsidTr="00EB6FD3">
        <w:trPr>
          <w:trHeight w:val="336"/>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1.</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X1.1</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0,861</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rPr>
              <w:t>0,197</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0,000</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Valid</w:t>
            </w:r>
          </w:p>
        </w:tc>
      </w:tr>
      <w:tr w:rsidR="00C71696" w:rsidRPr="005D1BB5" w:rsidTr="00EB6FD3">
        <w:trPr>
          <w:trHeight w:val="336"/>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2.</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X1.2</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0,940</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rPr>
              <w:t>0,197</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0,000</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Valid</w:t>
            </w:r>
          </w:p>
        </w:tc>
      </w:tr>
      <w:tr w:rsidR="00C71696" w:rsidRPr="005D1BB5" w:rsidTr="00EB6FD3">
        <w:trPr>
          <w:trHeight w:val="336"/>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3.</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X1.3</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0,917</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rPr>
              <w:t>0,197</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0,000</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Valid</w:t>
            </w:r>
          </w:p>
        </w:tc>
      </w:tr>
      <w:tr w:rsidR="00C71696" w:rsidRPr="005D1BB5" w:rsidTr="00EB6FD3">
        <w:trPr>
          <w:trHeight w:val="336"/>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4.</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X2.1</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0,803</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rPr>
              <w:t>0,197</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0,000</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Valid</w:t>
            </w:r>
          </w:p>
        </w:tc>
      </w:tr>
      <w:tr w:rsidR="00C71696" w:rsidRPr="005D1BB5" w:rsidTr="00EB6FD3">
        <w:trPr>
          <w:trHeight w:val="336"/>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5.</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X2.2</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0,815</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rPr>
              <w:t>0,197</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0,000</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Valid</w:t>
            </w:r>
          </w:p>
        </w:tc>
      </w:tr>
      <w:tr w:rsidR="00C71696" w:rsidRPr="005D1BB5" w:rsidTr="00EB6FD3">
        <w:trPr>
          <w:trHeight w:val="336"/>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6.</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X2.3</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0,723</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rPr>
              <w:t>0,197</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0,000</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Valid</w:t>
            </w:r>
          </w:p>
        </w:tc>
      </w:tr>
      <w:tr w:rsidR="00C71696" w:rsidRPr="005D1BB5" w:rsidTr="00EB6FD3">
        <w:trPr>
          <w:trHeight w:val="336"/>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7.</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Y1</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0,610</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rPr>
              <w:t>0,197</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0,000</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Valid</w:t>
            </w:r>
          </w:p>
        </w:tc>
      </w:tr>
      <w:tr w:rsidR="00C71696" w:rsidRPr="005D1BB5" w:rsidTr="00EB6FD3">
        <w:trPr>
          <w:trHeight w:val="336"/>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8.</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Y2</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0,436</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rPr>
              <w:t>0,197</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0,000</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Valid</w:t>
            </w:r>
          </w:p>
        </w:tc>
      </w:tr>
      <w:tr w:rsidR="00C71696" w:rsidRPr="005D1BB5" w:rsidTr="00EB6FD3">
        <w:trPr>
          <w:trHeight w:val="336"/>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9.</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Y3</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0,774</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rPr>
              <w:t>0,197</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0,000</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Valid</w:t>
            </w:r>
          </w:p>
        </w:tc>
      </w:tr>
      <w:tr w:rsidR="00C71696" w:rsidRPr="005D1BB5" w:rsidTr="00EB6FD3">
        <w:trPr>
          <w:trHeight w:val="336"/>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10.</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Y4</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0,783</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rPr>
              <w:t>0,197</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0,000</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Valid</w:t>
            </w:r>
          </w:p>
        </w:tc>
      </w:tr>
      <w:tr w:rsidR="00C71696" w:rsidRPr="005D1BB5" w:rsidTr="00EB6FD3">
        <w:trPr>
          <w:trHeight w:val="336"/>
        </w:trPr>
        <w:tc>
          <w:tcPr>
            <w:tcW w:w="646"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11.</w:t>
            </w:r>
          </w:p>
        </w:tc>
        <w:tc>
          <w:tcPr>
            <w:tcW w:w="1149"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Y5</w:t>
            </w:r>
          </w:p>
        </w:tc>
        <w:tc>
          <w:tcPr>
            <w:tcW w:w="1077"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0,598</w:t>
            </w:r>
          </w:p>
        </w:tc>
        <w:tc>
          <w:tcPr>
            <w:tcW w:w="98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rPr>
              <w:t>0,197</w:t>
            </w:r>
          </w:p>
        </w:tc>
        <w:tc>
          <w:tcPr>
            <w:tcW w:w="898"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0,000</w:t>
            </w:r>
          </w:p>
        </w:tc>
        <w:tc>
          <w:tcPr>
            <w:tcW w:w="1430" w:type="dxa"/>
            <w:tcBorders>
              <w:top w:val="single" w:sz="4" w:space="0" w:color="auto"/>
              <w:left w:val="single" w:sz="4" w:space="0" w:color="auto"/>
              <w:bottom w:val="single" w:sz="4" w:space="0" w:color="auto"/>
              <w:right w:val="single" w:sz="4" w:space="0" w:color="auto"/>
            </w:tcBorders>
            <w:vAlign w:val="center"/>
          </w:tcPr>
          <w:p w:rsidR="00C71696" w:rsidRPr="005D1BB5" w:rsidRDefault="00C71696" w:rsidP="00C71696">
            <w:pPr>
              <w:autoSpaceDE w:val="0"/>
              <w:autoSpaceDN w:val="0"/>
              <w:adjustRightInd w:val="0"/>
              <w:jc w:val="center"/>
              <w:rPr>
                <w:rFonts w:ascii="Times New Roman" w:hAnsi="Times New Roman" w:cs="Times New Roman"/>
                <w:lang w:val="it-IT"/>
              </w:rPr>
            </w:pPr>
            <w:r w:rsidRPr="005D1BB5">
              <w:rPr>
                <w:rFonts w:ascii="Times New Roman" w:hAnsi="Times New Roman" w:cs="Times New Roman"/>
                <w:lang w:val="it-IT"/>
              </w:rPr>
              <w:t>Valid</w:t>
            </w:r>
          </w:p>
        </w:tc>
      </w:tr>
    </w:tbl>
    <w:p w:rsidR="00C71696" w:rsidRPr="00EB6580" w:rsidRDefault="00C71696" w:rsidP="00236A41">
      <w:pPr>
        <w:autoSpaceDE w:val="0"/>
        <w:autoSpaceDN w:val="0"/>
        <w:adjustRightInd w:val="0"/>
        <w:spacing w:after="0" w:line="240" w:lineRule="auto"/>
        <w:ind w:left="720" w:firstLine="720"/>
        <w:jc w:val="both"/>
        <w:rPr>
          <w:rFonts w:ascii="Times New Roman" w:hAnsi="Times New Roman"/>
          <w:sz w:val="24"/>
          <w:szCs w:val="24"/>
          <w:lang w:val="it-IT"/>
        </w:rPr>
      </w:pPr>
      <w:r w:rsidRPr="00FF67AA">
        <w:rPr>
          <w:rFonts w:ascii="Times New Roman" w:hAnsi="Times New Roman"/>
          <w:i/>
          <w:sz w:val="24"/>
          <w:szCs w:val="24"/>
        </w:rPr>
        <w:t>Sumber: Data primer yang diolah, 2018</w:t>
      </w:r>
    </w:p>
    <w:p w:rsidR="00C71696" w:rsidRPr="00FF67AA" w:rsidRDefault="00C71696" w:rsidP="00C71696">
      <w:pPr>
        <w:spacing w:after="0" w:line="240" w:lineRule="auto"/>
        <w:ind w:firstLine="720"/>
        <w:jc w:val="both"/>
        <w:rPr>
          <w:rFonts w:ascii="Times New Roman" w:hAnsi="Times New Roman"/>
          <w:sz w:val="24"/>
          <w:szCs w:val="24"/>
        </w:rPr>
      </w:pPr>
      <w:proofErr w:type="gramStart"/>
      <w:r w:rsidRPr="00FF67AA">
        <w:rPr>
          <w:rFonts w:ascii="Times New Roman" w:hAnsi="Times New Roman"/>
          <w:sz w:val="24"/>
          <w:szCs w:val="24"/>
        </w:rPr>
        <w:t>Berdasarkan tabel 3.2.</w:t>
      </w:r>
      <w:proofErr w:type="gramEnd"/>
      <w:r w:rsidRPr="00FF67AA">
        <w:rPr>
          <w:rFonts w:ascii="Times New Roman" w:hAnsi="Times New Roman"/>
          <w:sz w:val="24"/>
          <w:szCs w:val="24"/>
        </w:rPr>
        <w:t xml:space="preserve"> </w:t>
      </w:r>
      <w:proofErr w:type="gramStart"/>
      <w:r w:rsidRPr="00FF67AA">
        <w:rPr>
          <w:rFonts w:ascii="Times New Roman" w:hAnsi="Times New Roman"/>
          <w:sz w:val="24"/>
          <w:szCs w:val="24"/>
        </w:rPr>
        <w:t>dapat</w:t>
      </w:r>
      <w:proofErr w:type="gramEnd"/>
      <w:r w:rsidRPr="00FF67AA">
        <w:rPr>
          <w:rFonts w:ascii="Times New Roman" w:hAnsi="Times New Roman"/>
          <w:sz w:val="24"/>
          <w:szCs w:val="24"/>
        </w:rPr>
        <w:t xml:space="preserve"> dijelaskan </w:t>
      </w:r>
      <w:r w:rsidRPr="00FF67AA">
        <w:rPr>
          <w:rFonts w:ascii="Times New Roman" w:hAnsi="Times New Roman"/>
          <w:sz w:val="24"/>
          <w:szCs w:val="24"/>
          <w:lang w:eastAsia="id-ID"/>
        </w:rPr>
        <w:t>bahwa</w:t>
      </w:r>
      <w:r w:rsidRPr="00FF67AA">
        <w:rPr>
          <w:rFonts w:ascii="Times New Roman" w:hAnsi="Times New Roman"/>
          <w:sz w:val="24"/>
          <w:szCs w:val="24"/>
        </w:rPr>
        <w:t xml:space="preserve"> semua variabel penelitian valid, karena nilai masing-masing variable r </w:t>
      </w:r>
      <w:r w:rsidRPr="00FF67AA">
        <w:rPr>
          <w:rFonts w:ascii="Times New Roman" w:hAnsi="Times New Roman"/>
          <w:sz w:val="24"/>
          <w:szCs w:val="24"/>
          <w:vertAlign w:val="subscript"/>
        </w:rPr>
        <w:t>hitung</w:t>
      </w:r>
      <w:r w:rsidRPr="00FF67AA">
        <w:rPr>
          <w:rFonts w:ascii="Times New Roman" w:hAnsi="Times New Roman"/>
          <w:sz w:val="24"/>
          <w:szCs w:val="24"/>
        </w:rPr>
        <w:t xml:space="preserve"> ≥ t tabel dan dapat digunakan dalam penelitian.</w:t>
      </w:r>
    </w:p>
    <w:p w:rsidR="00C71696" w:rsidRPr="00BC2D9D" w:rsidRDefault="00C71696" w:rsidP="00C71696">
      <w:pPr>
        <w:autoSpaceDE w:val="0"/>
        <w:autoSpaceDN w:val="0"/>
        <w:adjustRightInd w:val="0"/>
        <w:spacing w:after="0" w:line="240" w:lineRule="auto"/>
        <w:rPr>
          <w:rFonts w:ascii="Times New Roman" w:hAnsi="Times New Roman" w:cs="Times New Roman"/>
          <w:sz w:val="24"/>
          <w:szCs w:val="24"/>
        </w:rPr>
      </w:pPr>
    </w:p>
    <w:p w:rsidR="00C71696" w:rsidRPr="00C71696" w:rsidRDefault="00C71696" w:rsidP="00C71696">
      <w:pPr>
        <w:autoSpaceDE w:val="0"/>
        <w:autoSpaceDN w:val="0"/>
        <w:adjustRightInd w:val="0"/>
        <w:spacing w:after="0" w:line="240" w:lineRule="auto"/>
        <w:jc w:val="both"/>
        <w:rPr>
          <w:rFonts w:ascii="Times New Roman" w:hAnsi="Times New Roman" w:cs="Times New Roman"/>
          <w:b/>
          <w:sz w:val="24"/>
          <w:szCs w:val="24"/>
        </w:rPr>
      </w:pPr>
      <w:r w:rsidRPr="00C71696">
        <w:rPr>
          <w:rFonts w:ascii="Times New Roman" w:hAnsi="Times New Roman" w:cs="Times New Roman"/>
          <w:b/>
          <w:sz w:val="24"/>
          <w:szCs w:val="24"/>
        </w:rPr>
        <w:t>Uji Reliabilitas</w:t>
      </w:r>
    </w:p>
    <w:p w:rsidR="00C71696" w:rsidRDefault="00C71696" w:rsidP="00C71696">
      <w:pPr>
        <w:autoSpaceDE w:val="0"/>
        <w:autoSpaceDN w:val="0"/>
        <w:adjustRightInd w:val="0"/>
        <w:spacing w:after="0" w:line="240" w:lineRule="auto"/>
        <w:ind w:firstLine="360"/>
        <w:jc w:val="both"/>
        <w:rPr>
          <w:rFonts w:ascii="Times New Roman" w:hAnsi="Times New Roman" w:cs="Times New Roman"/>
          <w:sz w:val="24"/>
          <w:szCs w:val="24"/>
          <w:lang w:eastAsia="id-ID"/>
        </w:rPr>
      </w:pPr>
      <w:r>
        <w:rPr>
          <w:rFonts w:ascii="Times New Roman" w:hAnsi="Times New Roman" w:cs="Times New Roman"/>
          <w:sz w:val="24"/>
          <w:szCs w:val="24"/>
          <w:lang w:eastAsia="id-ID"/>
        </w:rPr>
        <w:t xml:space="preserve">  </w:t>
      </w:r>
      <w:proofErr w:type="gramStart"/>
      <w:r w:rsidRPr="00EE5631">
        <w:rPr>
          <w:rFonts w:ascii="Times New Roman" w:hAnsi="Times New Roman" w:cs="Times New Roman"/>
          <w:sz w:val="24"/>
          <w:szCs w:val="24"/>
          <w:lang w:eastAsia="id-ID"/>
        </w:rPr>
        <w:t>Uji reliabilitas adalah untuk mengukur suatu kuesioner yang merupakan indikator dari variabel atau konstruk (Ghozali, 2009:45).</w:t>
      </w:r>
      <w:proofErr w:type="gramEnd"/>
      <w:r>
        <w:rPr>
          <w:rFonts w:ascii="Times New Roman" w:hAnsi="Times New Roman" w:cs="Times New Roman"/>
          <w:sz w:val="24"/>
          <w:szCs w:val="24"/>
          <w:lang w:eastAsia="id-ID"/>
        </w:rPr>
        <w:t xml:space="preserve"> Suatu variab</w:t>
      </w:r>
      <w:r w:rsidRPr="00EE5631">
        <w:rPr>
          <w:rFonts w:ascii="Times New Roman" w:hAnsi="Times New Roman" w:cs="Times New Roman"/>
          <w:sz w:val="24"/>
          <w:szCs w:val="24"/>
          <w:lang w:eastAsia="id-ID"/>
        </w:rPr>
        <w:t>e</w:t>
      </w:r>
      <w:r>
        <w:rPr>
          <w:rFonts w:ascii="Times New Roman" w:hAnsi="Times New Roman" w:cs="Times New Roman"/>
          <w:sz w:val="24"/>
          <w:szCs w:val="24"/>
          <w:lang w:eastAsia="id-ID"/>
        </w:rPr>
        <w:t>l</w:t>
      </w:r>
      <w:r w:rsidRPr="00EE5631">
        <w:rPr>
          <w:rFonts w:ascii="Times New Roman" w:hAnsi="Times New Roman" w:cs="Times New Roman"/>
          <w:sz w:val="24"/>
          <w:szCs w:val="24"/>
          <w:lang w:eastAsia="id-ID"/>
        </w:rPr>
        <w:t xml:space="preserve"> dikatakan </w:t>
      </w:r>
      <w:r w:rsidRPr="00EE5631">
        <w:rPr>
          <w:rFonts w:ascii="Times New Roman" w:hAnsi="Times New Roman" w:cs="Times New Roman"/>
          <w:i/>
          <w:iCs/>
          <w:sz w:val="24"/>
          <w:szCs w:val="24"/>
          <w:lang w:eastAsia="id-ID"/>
        </w:rPr>
        <w:t>reliable</w:t>
      </w:r>
      <w:r w:rsidRPr="00EE5631">
        <w:rPr>
          <w:rFonts w:ascii="Times New Roman" w:hAnsi="Times New Roman" w:cs="Times New Roman"/>
          <w:sz w:val="24"/>
          <w:szCs w:val="24"/>
          <w:lang w:eastAsia="id-ID"/>
        </w:rPr>
        <w:t> jika</w:t>
      </w:r>
      <w:r w:rsidRPr="00EE5631">
        <w:rPr>
          <w:rFonts w:ascii="Times New Roman" w:hAnsi="Times New Roman" w:cs="Times New Roman"/>
          <w:sz w:val="24"/>
          <w:szCs w:val="24"/>
          <w:lang w:val="id-ID" w:eastAsia="id-ID"/>
        </w:rPr>
        <w:t xml:space="preserve"> </w:t>
      </w:r>
      <w:r w:rsidRPr="00EE5631">
        <w:rPr>
          <w:rFonts w:ascii="Times New Roman" w:hAnsi="Times New Roman" w:cs="Times New Roman"/>
          <w:sz w:val="24"/>
          <w:szCs w:val="24"/>
          <w:lang w:eastAsia="id-ID"/>
        </w:rPr>
        <w:t>memberikan</w:t>
      </w:r>
      <w:r w:rsidRPr="00EE5631">
        <w:rPr>
          <w:rFonts w:ascii="Times New Roman" w:hAnsi="Times New Roman" w:cs="Times New Roman"/>
          <w:sz w:val="24"/>
          <w:szCs w:val="24"/>
          <w:lang w:val="id-ID" w:eastAsia="id-ID"/>
        </w:rPr>
        <w:t xml:space="preserve"> n</w:t>
      </w:r>
      <w:r w:rsidRPr="00EE5631">
        <w:rPr>
          <w:rFonts w:ascii="Times New Roman" w:hAnsi="Times New Roman" w:cs="Times New Roman"/>
          <w:sz w:val="24"/>
          <w:szCs w:val="24"/>
          <w:lang w:eastAsia="id-ID"/>
        </w:rPr>
        <w:t>ilai</w:t>
      </w:r>
      <w:r w:rsidRPr="00EE5631">
        <w:rPr>
          <w:rFonts w:ascii="Times New Roman" w:hAnsi="Times New Roman" w:cs="Times New Roman"/>
          <w:sz w:val="24"/>
          <w:szCs w:val="24"/>
          <w:lang w:val="id-ID" w:eastAsia="id-ID"/>
        </w:rPr>
        <w:t xml:space="preserve"> </w:t>
      </w:r>
      <w:r w:rsidRPr="00EE5631">
        <w:rPr>
          <w:rFonts w:ascii="Times New Roman" w:hAnsi="Times New Roman" w:cs="Times New Roman"/>
          <w:i/>
          <w:iCs/>
          <w:sz w:val="24"/>
          <w:szCs w:val="24"/>
          <w:lang w:eastAsia="id-ID"/>
        </w:rPr>
        <w:t>Cronbach’s</w:t>
      </w:r>
      <w:proofErr w:type="gramStart"/>
      <w:r w:rsidRPr="00EE5631">
        <w:rPr>
          <w:rFonts w:ascii="Times New Roman" w:hAnsi="Times New Roman" w:cs="Times New Roman"/>
          <w:i/>
          <w:iCs/>
          <w:sz w:val="24"/>
          <w:szCs w:val="24"/>
          <w:lang w:eastAsia="id-ID"/>
        </w:rPr>
        <w:t>  Alfa</w:t>
      </w:r>
      <w:proofErr w:type="gramEnd"/>
      <w:r w:rsidRPr="00EE5631">
        <w:rPr>
          <w:rFonts w:ascii="Times New Roman" w:hAnsi="Times New Roman" w:cs="Times New Roman"/>
          <w:i/>
          <w:iCs/>
          <w:sz w:val="24"/>
          <w:szCs w:val="24"/>
          <w:lang w:eastAsia="id-ID"/>
        </w:rPr>
        <w:t> </w:t>
      </w:r>
      <w:r>
        <w:rPr>
          <w:rFonts w:ascii="Times New Roman" w:hAnsi="Times New Roman" w:cs="Times New Roman"/>
          <w:sz w:val="24"/>
          <w:szCs w:val="24"/>
          <w:lang w:eastAsia="id-ID"/>
        </w:rPr>
        <w:t xml:space="preserve">&gt;0,60. </w:t>
      </w:r>
      <w:proofErr w:type="gramStart"/>
      <w:r>
        <w:rPr>
          <w:rFonts w:ascii="Times New Roman" w:hAnsi="Times New Roman" w:cs="Times New Roman"/>
          <w:sz w:val="24"/>
          <w:szCs w:val="24"/>
          <w:lang w:eastAsia="id-ID"/>
        </w:rPr>
        <w:t xml:space="preserve">Sedangkan, </w:t>
      </w:r>
      <w:r w:rsidRPr="00EE5631">
        <w:rPr>
          <w:rFonts w:ascii="Times New Roman" w:hAnsi="Times New Roman" w:cs="Times New Roman"/>
          <w:sz w:val="24"/>
          <w:szCs w:val="24"/>
          <w:lang w:eastAsia="id-ID"/>
        </w:rPr>
        <w:t>jika sebaliknya data tersebut dikatakan tidak </w:t>
      </w:r>
      <w:r w:rsidRPr="00EE5631">
        <w:rPr>
          <w:rFonts w:ascii="Times New Roman" w:hAnsi="Times New Roman" w:cs="Times New Roman"/>
          <w:i/>
          <w:iCs/>
          <w:sz w:val="24"/>
          <w:szCs w:val="24"/>
          <w:lang w:eastAsia="id-ID"/>
        </w:rPr>
        <w:t>reliable</w:t>
      </w:r>
      <w:r w:rsidRPr="00EE5631">
        <w:rPr>
          <w:rFonts w:ascii="Times New Roman" w:hAnsi="Times New Roman" w:cs="Times New Roman"/>
          <w:i/>
          <w:iCs/>
          <w:sz w:val="24"/>
          <w:szCs w:val="24"/>
          <w:lang w:val="id-ID" w:eastAsia="id-ID"/>
        </w:rPr>
        <w:t xml:space="preserve"> </w:t>
      </w:r>
      <w:r w:rsidRPr="00EE5631">
        <w:rPr>
          <w:rFonts w:ascii="Times New Roman" w:hAnsi="Times New Roman" w:cs="Times New Roman"/>
          <w:sz w:val="24"/>
          <w:szCs w:val="24"/>
          <w:lang w:eastAsia="id-ID"/>
        </w:rPr>
        <w:t>(Ghozali, 2009:45-46).</w:t>
      </w:r>
      <w:proofErr w:type="gramEnd"/>
      <w:r>
        <w:rPr>
          <w:rFonts w:ascii="Times New Roman" w:hAnsi="Times New Roman" w:cs="Times New Roman"/>
          <w:sz w:val="24"/>
          <w:szCs w:val="24"/>
          <w:lang w:eastAsia="id-ID"/>
        </w:rPr>
        <w:t xml:space="preserve"> </w:t>
      </w:r>
    </w:p>
    <w:p w:rsidR="00C71696" w:rsidRPr="00FF67AA" w:rsidRDefault="00C71696" w:rsidP="00C71696">
      <w:pPr>
        <w:widowControl w:val="0"/>
        <w:autoSpaceDE w:val="0"/>
        <w:autoSpaceDN w:val="0"/>
        <w:adjustRightInd w:val="0"/>
        <w:spacing w:after="0" w:line="240" w:lineRule="auto"/>
        <w:jc w:val="center"/>
        <w:rPr>
          <w:rFonts w:ascii="Times New Roman" w:hAnsi="Times New Roman"/>
          <w:b/>
          <w:sz w:val="24"/>
          <w:szCs w:val="24"/>
        </w:rPr>
      </w:pPr>
      <w:proofErr w:type="gramStart"/>
      <w:r w:rsidRPr="00FF67AA">
        <w:rPr>
          <w:rFonts w:ascii="Times New Roman" w:hAnsi="Times New Roman"/>
          <w:b/>
          <w:sz w:val="24"/>
          <w:szCs w:val="24"/>
        </w:rPr>
        <w:t>Tabel 3.3.</w:t>
      </w:r>
      <w:proofErr w:type="gramEnd"/>
    </w:p>
    <w:p w:rsidR="00C71696" w:rsidRPr="00662316" w:rsidRDefault="00C71696" w:rsidP="00C71696">
      <w:pPr>
        <w:widowControl w:val="0"/>
        <w:autoSpaceDE w:val="0"/>
        <w:autoSpaceDN w:val="0"/>
        <w:adjustRightInd w:val="0"/>
        <w:spacing w:after="0" w:line="240" w:lineRule="auto"/>
        <w:jc w:val="center"/>
        <w:rPr>
          <w:rFonts w:ascii="Times New Roman" w:hAnsi="Times New Roman"/>
          <w:b/>
          <w:sz w:val="24"/>
          <w:szCs w:val="24"/>
        </w:rPr>
      </w:pPr>
      <w:r w:rsidRPr="00FF67AA">
        <w:rPr>
          <w:rFonts w:ascii="Times New Roman" w:hAnsi="Times New Roman"/>
          <w:b/>
          <w:sz w:val="24"/>
          <w:szCs w:val="24"/>
        </w:rPr>
        <w:t>Uji Reliabilitas Responden</w:t>
      </w:r>
    </w:p>
    <w:tbl>
      <w:tblPr>
        <w:tblW w:w="721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2"/>
        <w:gridCol w:w="2570"/>
        <w:gridCol w:w="1343"/>
        <w:gridCol w:w="1355"/>
        <w:gridCol w:w="1344"/>
      </w:tblGrid>
      <w:tr w:rsidR="00C71696" w:rsidRPr="005D1BB5" w:rsidTr="00EB6FD3">
        <w:trPr>
          <w:trHeight w:val="232"/>
        </w:trPr>
        <w:tc>
          <w:tcPr>
            <w:tcW w:w="602" w:type="dxa"/>
            <w:tcBorders>
              <w:bottom w:val="double" w:sz="4" w:space="0" w:color="auto"/>
            </w:tcBorders>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b/>
              </w:rPr>
            </w:pPr>
            <w:r w:rsidRPr="005D1BB5">
              <w:rPr>
                <w:rFonts w:ascii="Times New Roman" w:hAnsi="Times New Roman"/>
                <w:b/>
              </w:rPr>
              <w:t>No</w:t>
            </w:r>
          </w:p>
        </w:tc>
        <w:tc>
          <w:tcPr>
            <w:tcW w:w="2570" w:type="dxa"/>
            <w:tcBorders>
              <w:bottom w:val="double" w:sz="4" w:space="0" w:color="auto"/>
            </w:tcBorders>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b/>
              </w:rPr>
            </w:pPr>
            <w:r w:rsidRPr="005D1BB5">
              <w:rPr>
                <w:rFonts w:ascii="Times New Roman" w:hAnsi="Times New Roman"/>
                <w:b/>
              </w:rPr>
              <w:t>Variabel</w:t>
            </w:r>
          </w:p>
        </w:tc>
        <w:tc>
          <w:tcPr>
            <w:tcW w:w="1343" w:type="dxa"/>
            <w:tcBorders>
              <w:bottom w:val="double" w:sz="4" w:space="0" w:color="auto"/>
            </w:tcBorders>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b/>
              </w:rPr>
            </w:pPr>
            <w:r w:rsidRPr="005D1BB5">
              <w:rPr>
                <w:rFonts w:ascii="Times New Roman" w:hAnsi="Times New Roman"/>
                <w:b/>
              </w:rPr>
              <w:t>Cronbach’s Alpha</w:t>
            </w:r>
          </w:p>
        </w:tc>
        <w:tc>
          <w:tcPr>
            <w:tcW w:w="1355" w:type="dxa"/>
            <w:tcBorders>
              <w:bottom w:val="double" w:sz="4" w:space="0" w:color="auto"/>
            </w:tcBorders>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b/>
              </w:rPr>
            </w:pPr>
            <w:r w:rsidRPr="005D1BB5">
              <w:rPr>
                <w:rFonts w:ascii="Times New Roman" w:hAnsi="Times New Roman"/>
                <w:b/>
                <w:bCs/>
                <w:i/>
                <w:iCs/>
              </w:rPr>
              <w:t xml:space="preserve">Cronbach’s Alpha </w:t>
            </w:r>
            <w:r w:rsidRPr="005D1BB5">
              <w:rPr>
                <w:rFonts w:ascii="Times New Roman" w:hAnsi="Times New Roman"/>
                <w:b/>
                <w:bCs/>
              </w:rPr>
              <w:t>yang disyaratkan</w:t>
            </w:r>
          </w:p>
        </w:tc>
        <w:tc>
          <w:tcPr>
            <w:tcW w:w="1344" w:type="dxa"/>
            <w:tcBorders>
              <w:bottom w:val="double" w:sz="4" w:space="0" w:color="auto"/>
            </w:tcBorders>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b/>
              </w:rPr>
            </w:pPr>
            <w:r w:rsidRPr="005D1BB5">
              <w:rPr>
                <w:rFonts w:ascii="Times New Roman" w:hAnsi="Times New Roman"/>
                <w:b/>
              </w:rPr>
              <w:t>Keterangan</w:t>
            </w:r>
          </w:p>
        </w:tc>
      </w:tr>
      <w:tr w:rsidR="00C71696" w:rsidRPr="005D1BB5" w:rsidTr="00EB6FD3">
        <w:trPr>
          <w:trHeight w:val="290"/>
        </w:trPr>
        <w:tc>
          <w:tcPr>
            <w:tcW w:w="602" w:type="dxa"/>
            <w:tcBorders>
              <w:top w:val="double" w:sz="4" w:space="0" w:color="auto"/>
            </w:tcBorders>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1.</w:t>
            </w:r>
          </w:p>
        </w:tc>
        <w:tc>
          <w:tcPr>
            <w:tcW w:w="2570" w:type="dxa"/>
            <w:tcBorders>
              <w:top w:val="double" w:sz="4" w:space="0" w:color="auto"/>
            </w:tcBorders>
            <w:shd w:val="clear" w:color="auto" w:fill="auto"/>
            <w:vAlign w:val="center"/>
          </w:tcPr>
          <w:p w:rsidR="00C71696" w:rsidRPr="005D1BB5" w:rsidRDefault="00C71696" w:rsidP="00C71696">
            <w:pPr>
              <w:tabs>
                <w:tab w:val="left" w:pos="0"/>
              </w:tabs>
              <w:spacing w:after="0" w:line="240" w:lineRule="auto"/>
              <w:jc w:val="both"/>
              <w:rPr>
                <w:rFonts w:ascii="Times New Roman" w:hAnsi="Times New Roman"/>
              </w:rPr>
            </w:pPr>
            <w:r w:rsidRPr="005D1BB5">
              <w:rPr>
                <w:rFonts w:ascii="Times New Roman" w:hAnsi="Times New Roman"/>
              </w:rPr>
              <w:t>Fasilitas Rawat Inap</w:t>
            </w:r>
          </w:p>
        </w:tc>
        <w:tc>
          <w:tcPr>
            <w:tcW w:w="1343" w:type="dxa"/>
            <w:tcBorders>
              <w:top w:val="double" w:sz="4" w:space="0" w:color="auto"/>
            </w:tcBorders>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0,948</w:t>
            </w:r>
          </w:p>
        </w:tc>
        <w:tc>
          <w:tcPr>
            <w:tcW w:w="1355" w:type="dxa"/>
            <w:tcBorders>
              <w:top w:val="double" w:sz="4" w:space="0" w:color="auto"/>
            </w:tcBorders>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0,60</w:t>
            </w:r>
          </w:p>
        </w:tc>
        <w:tc>
          <w:tcPr>
            <w:tcW w:w="1344" w:type="dxa"/>
            <w:tcBorders>
              <w:top w:val="double" w:sz="4" w:space="0" w:color="auto"/>
            </w:tcBorders>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Reliabel</w:t>
            </w:r>
          </w:p>
        </w:tc>
      </w:tr>
      <w:tr w:rsidR="00C71696" w:rsidRPr="005D1BB5" w:rsidTr="00EB6FD3">
        <w:trPr>
          <w:trHeight w:val="290"/>
        </w:trPr>
        <w:tc>
          <w:tcPr>
            <w:tcW w:w="602" w:type="dxa"/>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2.</w:t>
            </w:r>
          </w:p>
        </w:tc>
        <w:tc>
          <w:tcPr>
            <w:tcW w:w="2570" w:type="dxa"/>
            <w:shd w:val="clear" w:color="auto" w:fill="auto"/>
            <w:vAlign w:val="center"/>
          </w:tcPr>
          <w:p w:rsidR="00C71696" w:rsidRPr="005D1BB5" w:rsidRDefault="00C71696" w:rsidP="00C71696">
            <w:pPr>
              <w:tabs>
                <w:tab w:val="left" w:pos="0"/>
              </w:tabs>
              <w:spacing w:after="0" w:line="240" w:lineRule="auto"/>
              <w:jc w:val="both"/>
              <w:rPr>
                <w:rFonts w:ascii="Times New Roman" w:hAnsi="Times New Roman"/>
              </w:rPr>
            </w:pPr>
            <w:r w:rsidRPr="005D1BB5">
              <w:rPr>
                <w:rFonts w:ascii="Times New Roman" w:hAnsi="Times New Roman"/>
              </w:rPr>
              <w:t>Tarif</w:t>
            </w:r>
          </w:p>
        </w:tc>
        <w:tc>
          <w:tcPr>
            <w:tcW w:w="1343" w:type="dxa"/>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0,783</w:t>
            </w:r>
          </w:p>
        </w:tc>
        <w:tc>
          <w:tcPr>
            <w:tcW w:w="1355" w:type="dxa"/>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0,60</w:t>
            </w:r>
          </w:p>
        </w:tc>
        <w:tc>
          <w:tcPr>
            <w:tcW w:w="1344" w:type="dxa"/>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Reliabel</w:t>
            </w:r>
          </w:p>
        </w:tc>
      </w:tr>
      <w:tr w:rsidR="00C71696" w:rsidRPr="005D1BB5" w:rsidTr="00EB6FD3">
        <w:trPr>
          <w:trHeight w:val="290"/>
        </w:trPr>
        <w:tc>
          <w:tcPr>
            <w:tcW w:w="602" w:type="dxa"/>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3.</w:t>
            </w:r>
          </w:p>
        </w:tc>
        <w:tc>
          <w:tcPr>
            <w:tcW w:w="2570" w:type="dxa"/>
            <w:shd w:val="clear" w:color="auto" w:fill="auto"/>
            <w:vAlign w:val="center"/>
          </w:tcPr>
          <w:p w:rsidR="00C71696" w:rsidRPr="005D1BB5" w:rsidRDefault="00C71696" w:rsidP="00C71696">
            <w:pPr>
              <w:tabs>
                <w:tab w:val="left" w:pos="0"/>
              </w:tabs>
              <w:spacing w:after="0" w:line="240" w:lineRule="auto"/>
              <w:jc w:val="both"/>
              <w:rPr>
                <w:rFonts w:ascii="Times New Roman" w:hAnsi="Times New Roman"/>
              </w:rPr>
            </w:pPr>
            <w:r w:rsidRPr="005D1BB5">
              <w:rPr>
                <w:rFonts w:ascii="Times New Roman" w:hAnsi="Times New Roman"/>
              </w:rPr>
              <w:t>Kepuasan Pasien</w:t>
            </w:r>
          </w:p>
        </w:tc>
        <w:tc>
          <w:tcPr>
            <w:tcW w:w="1343" w:type="dxa"/>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0,750</w:t>
            </w:r>
          </w:p>
        </w:tc>
        <w:tc>
          <w:tcPr>
            <w:tcW w:w="1355" w:type="dxa"/>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0,60</w:t>
            </w:r>
          </w:p>
        </w:tc>
        <w:tc>
          <w:tcPr>
            <w:tcW w:w="1344" w:type="dxa"/>
            <w:shd w:val="clear" w:color="auto" w:fill="auto"/>
            <w:vAlign w:val="center"/>
          </w:tcPr>
          <w:p w:rsidR="00C71696" w:rsidRPr="005D1BB5" w:rsidRDefault="00C71696" w:rsidP="00C71696">
            <w:pPr>
              <w:tabs>
                <w:tab w:val="left" w:pos="0"/>
              </w:tabs>
              <w:spacing w:after="0" w:line="240" w:lineRule="auto"/>
              <w:jc w:val="center"/>
              <w:rPr>
                <w:rFonts w:ascii="Times New Roman" w:hAnsi="Times New Roman"/>
              </w:rPr>
            </w:pPr>
            <w:r w:rsidRPr="005D1BB5">
              <w:rPr>
                <w:rFonts w:ascii="Times New Roman" w:hAnsi="Times New Roman"/>
              </w:rPr>
              <w:t>Reliabel</w:t>
            </w:r>
          </w:p>
        </w:tc>
      </w:tr>
    </w:tbl>
    <w:p w:rsidR="00C71696" w:rsidRPr="00FF67AA" w:rsidRDefault="00C71696" w:rsidP="00C71696">
      <w:pPr>
        <w:autoSpaceDE w:val="0"/>
        <w:autoSpaceDN w:val="0"/>
        <w:adjustRightInd w:val="0"/>
        <w:spacing w:after="0" w:line="240" w:lineRule="auto"/>
        <w:ind w:firstLine="360"/>
        <w:jc w:val="both"/>
        <w:rPr>
          <w:rFonts w:ascii="Times New Roman" w:hAnsi="Times New Roman"/>
          <w:sz w:val="24"/>
          <w:szCs w:val="24"/>
          <w:lang w:val="it-IT"/>
        </w:rPr>
      </w:pPr>
      <w:r w:rsidRPr="00FF67AA">
        <w:rPr>
          <w:rFonts w:ascii="Times New Roman" w:hAnsi="Times New Roman"/>
          <w:i/>
          <w:sz w:val="24"/>
          <w:szCs w:val="24"/>
        </w:rPr>
        <w:t>Sumber: Data primer yang diolah, 2018</w:t>
      </w:r>
    </w:p>
    <w:p w:rsidR="00C71696" w:rsidRPr="00A34C42" w:rsidRDefault="00C71696" w:rsidP="00C71696">
      <w:pPr>
        <w:spacing w:after="0" w:line="240" w:lineRule="auto"/>
        <w:ind w:firstLine="720"/>
        <w:jc w:val="both"/>
        <w:rPr>
          <w:rFonts w:ascii="Times New Roman" w:hAnsi="Times New Roman"/>
          <w:sz w:val="24"/>
          <w:szCs w:val="24"/>
          <w:lang w:val="it-IT"/>
        </w:rPr>
      </w:pPr>
    </w:p>
    <w:p w:rsidR="00664E56" w:rsidRDefault="00C71696" w:rsidP="00C71696">
      <w:pPr>
        <w:spacing w:after="0" w:line="240" w:lineRule="auto"/>
        <w:ind w:firstLine="360"/>
        <w:jc w:val="both"/>
        <w:rPr>
          <w:rFonts w:ascii="Times New Roman" w:hAnsi="Times New Roman"/>
          <w:sz w:val="24"/>
          <w:szCs w:val="24"/>
        </w:rPr>
      </w:pPr>
      <w:r>
        <w:rPr>
          <w:rFonts w:ascii="Times New Roman" w:hAnsi="Times New Roman"/>
          <w:sz w:val="24"/>
          <w:szCs w:val="24"/>
        </w:rPr>
        <w:t xml:space="preserve">   </w:t>
      </w:r>
      <w:proofErr w:type="gramStart"/>
      <w:r w:rsidRPr="00FF67AA">
        <w:rPr>
          <w:rFonts w:ascii="Times New Roman" w:hAnsi="Times New Roman"/>
          <w:sz w:val="24"/>
          <w:szCs w:val="24"/>
        </w:rPr>
        <w:t>Berdasarkan tabel 3.3.</w:t>
      </w:r>
      <w:proofErr w:type="gramEnd"/>
      <w:r w:rsidRPr="00FF67AA">
        <w:rPr>
          <w:rFonts w:ascii="Times New Roman" w:hAnsi="Times New Roman"/>
          <w:sz w:val="24"/>
          <w:szCs w:val="24"/>
        </w:rPr>
        <w:t xml:space="preserve"> </w:t>
      </w:r>
      <w:proofErr w:type="gramStart"/>
      <w:r w:rsidRPr="00FF67AA">
        <w:rPr>
          <w:rFonts w:ascii="Times New Roman" w:hAnsi="Times New Roman"/>
          <w:sz w:val="24"/>
          <w:szCs w:val="24"/>
        </w:rPr>
        <w:t>dapat</w:t>
      </w:r>
      <w:proofErr w:type="gramEnd"/>
      <w:r w:rsidRPr="00FF67AA">
        <w:rPr>
          <w:rFonts w:ascii="Times New Roman" w:hAnsi="Times New Roman"/>
          <w:sz w:val="24"/>
          <w:szCs w:val="24"/>
        </w:rPr>
        <w:t xml:space="preserve"> dijelaskan </w:t>
      </w:r>
      <w:r w:rsidRPr="00FF67AA">
        <w:rPr>
          <w:rFonts w:ascii="Times New Roman" w:hAnsi="Times New Roman"/>
          <w:sz w:val="24"/>
          <w:szCs w:val="24"/>
          <w:lang w:eastAsia="id-ID"/>
        </w:rPr>
        <w:t>bahwa</w:t>
      </w:r>
      <w:r w:rsidRPr="00FF67AA">
        <w:rPr>
          <w:rFonts w:ascii="Times New Roman" w:hAnsi="Times New Roman"/>
          <w:sz w:val="24"/>
          <w:szCs w:val="24"/>
        </w:rPr>
        <w:t xml:space="preserve"> semua variabel penelitian reliabel karena nilai </w:t>
      </w:r>
      <w:r w:rsidRPr="00FF67AA">
        <w:rPr>
          <w:rFonts w:ascii="Times New Roman" w:hAnsi="Times New Roman"/>
          <w:i/>
          <w:iCs/>
          <w:sz w:val="24"/>
          <w:szCs w:val="24"/>
        </w:rPr>
        <w:t xml:space="preserve">Cronbach Alpha &gt; 0,60 </w:t>
      </w:r>
      <w:r w:rsidRPr="00FF67AA">
        <w:rPr>
          <w:rFonts w:ascii="Times New Roman" w:hAnsi="Times New Roman"/>
          <w:sz w:val="24"/>
          <w:szCs w:val="24"/>
        </w:rPr>
        <w:t>dan dapat digunakan dalam penelitian.</w:t>
      </w:r>
    </w:p>
    <w:p w:rsidR="00061B1E" w:rsidRDefault="00061B1E" w:rsidP="00061B1E">
      <w:pPr>
        <w:spacing w:after="0" w:line="240" w:lineRule="auto"/>
        <w:jc w:val="both"/>
        <w:rPr>
          <w:rFonts w:ascii="Times New Roman" w:hAnsi="Times New Roman"/>
          <w:sz w:val="24"/>
          <w:szCs w:val="24"/>
        </w:rPr>
      </w:pPr>
    </w:p>
    <w:p w:rsidR="00061B1E" w:rsidRDefault="00061B1E" w:rsidP="00061B1E">
      <w:pPr>
        <w:spacing w:after="0" w:line="240" w:lineRule="auto"/>
        <w:jc w:val="both"/>
        <w:rPr>
          <w:rFonts w:ascii="Times New Roman" w:hAnsi="Times New Roman"/>
          <w:b/>
          <w:bCs/>
          <w:sz w:val="24"/>
          <w:szCs w:val="24"/>
        </w:rPr>
      </w:pPr>
      <w:r w:rsidRPr="00061B1E">
        <w:rPr>
          <w:rFonts w:ascii="Times New Roman" w:hAnsi="Times New Roman"/>
          <w:b/>
          <w:bCs/>
          <w:sz w:val="24"/>
          <w:szCs w:val="24"/>
        </w:rPr>
        <w:t>Analisis Regresi Linear Berganda</w:t>
      </w:r>
    </w:p>
    <w:p w:rsidR="00061B1E" w:rsidRPr="00061B1E" w:rsidRDefault="00061B1E" w:rsidP="00061B1E">
      <w:pPr>
        <w:spacing w:after="0" w:line="240" w:lineRule="auto"/>
        <w:ind w:firstLine="720"/>
        <w:jc w:val="both"/>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cs="Times New Roman"/>
          <w:sz w:val="24"/>
          <w:szCs w:val="24"/>
        </w:rPr>
        <w:t xml:space="preserve">Regresi berganda digunakan untuk mengukur kekuatan pengaruh antara dua variabel atau lebih, juga menunjukan arah pengaruh antara variabel dependen dengan variabel independen (Ghozali, 2009:86). </w:t>
      </w:r>
    </w:p>
    <w:p w:rsidR="00061B1E" w:rsidRPr="00593AEE" w:rsidRDefault="00061B1E" w:rsidP="00061B1E">
      <w:pPr>
        <w:pStyle w:val="ListParagraph"/>
        <w:tabs>
          <w:tab w:val="left" w:pos="720"/>
        </w:tabs>
        <w:autoSpaceDE w:val="0"/>
        <w:autoSpaceDN w:val="0"/>
        <w:adjustRightInd w:val="0"/>
        <w:spacing w:after="0" w:line="240" w:lineRule="auto"/>
        <w:ind w:left="0"/>
        <w:jc w:val="both"/>
        <w:rPr>
          <w:rFonts w:ascii="Times New Roman" w:hAnsi="Times New Roman" w:cs="Times New Roman"/>
          <w:sz w:val="24"/>
          <w:szCs w:val="24"/>
        </w:rPr>
      </w:pPr>
      <w:r w:rsidRPr="00593AEE">
        <w:rPr>
          <w:rFonts w:ascii="Times New Roman" w:hAnsi="Times New Roman" w:cs="Times New Roman"/>
          <w:sz w:val="24"/>
          <w:szCs w:val="24"/>
        </w:rPr>
        <w:t>Rumus (Ghozali, 2009:89)</w:t>
      </w:r>
    </w:p>
    <w:p w:rsidR="00061B1E" w:rsidRPr="00F75C91" w:rsidRDefault="00061B1E" w:rsidP="00061B1E">
      <w:pPr>
        <w:pStyle w:val="ListParagraph"/>
        <w:tabs>
          <w:tab w:val="left" w:pos="720"/>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Y = b</w:t>
      </w:r>
      <w:r w:rsidRPr="00B03305">
        <w:rPr>
          <w:rFonts w:ascii="Times New Roman" w:hAnsi="Times New Roman" w:cs="Times New Roman"/>
          <w:sz w:val="24"/>
          <w:szCs w:val="24"/>
          <w:vertAlign w:val="subscript"/>
        </w:rPr>
        <w:t>0</w:t>
      </w:r>
      <w:r>
        <w:rPr>
          <w:rFonts w:ascii="Times New Roman" w:hAnsi="Times New Roman" w:cs="Times New Roman"/>
          <w:sz w:val="24"/>
          <w:szCs w:val="24"/>
        </w:rPr>
        <w:t xml:space="preserve"> + b</w:t>
      </w:r>
      <w:r w:rsidRPr="00B03305">
        <w:rPr>
          <w:rFonts w:ascii="Times New Roman" w:hAnsi="Times New Roman" w:cs="Times New Roman"/>
          <w:sz w:val="24"/>
          <w:szCs w:val="24"/>
          <w:vertAlign w:val="subscript"/>
        </w:rPr>
        <w:t>1</w:t>
      </w:r>
      <w:r>
        <w:rPr>
          <w:rFonts w:ascii="Times New Roman" w:hAnsi="Times New Roman" w:cs="Times New Roman"/>
          <w:sz w:val="24"/>
          <w:szCs w:val="24"/>
        </w:rPr>
        <w:t>X</w:t>
      </w:r>
      <w:r w:rsidRPr="00B03305">
        <w:rPr>
          <w:rFonts w:ascii="Times New Roman" w:hAnsi="Times New Roman" w:cs="Times New Roman"/>
          <w:sz w:val="24"/>
          <w:szCs w:val="24"/>
          <w:vertAlign w:val="subscript"/>
        </w:rPr>
        <w:t>1</w:t>
      </w:r>
      <w:r>
        <w:rPr>
          <w:rFonts w:ascii="Times New Roman" w:hAnsi="Times New Roman" w:cs="Times New Roman"/>
          <w:sz w:val="24"/>
          <w:szCs w:val="24"/>
        </w:rPr>
        <w:t>+ b</w:t>
      </w:r>
      <w:r w:rsidRPr="00B03305">
        <w:rPr>
          <w:rFonts w:ascii="Times New Roman" w:hAnsi="Times New Roman" w:cs="Times New Roman"/>
          <w:sz w:val="24"/>
          <w:szCs w:val="24"/>
          <w:vertAlign w:val="subscript"/>
        </w:rPr>
        <w:t>2</w:t>
      </w:r>
      <w:r>
        <w:rPr>
          <w:rFonts w:ascii="Times New Roman" w:hAnsi="Times New Roman" w:cs="Times New Roman"/>
          <w:sz w:val="24"/>
          <w:szCs w:val="24"/>
        </w:rPr>
        <w:t>X</w:t>
      </w:r>
      <w:r w:rsidRPr="00B03305">
        <w:rPr>
          <w:rFonts w:ascii="Times New Roman" w:hAnsi="Times New Roman" w:cs="Times New Roman"/>
          <w:sz w:val="24"/>
          <w:szCs w:val="24"/>
          <w:vertAlign w:val="subscript"/>
        </w:rPr>
        <w:t>2</w:t>
      </w:r>
      <w:r>
        <w:rPr>
          <w:rFonts w:ascii="Times New Roman" w:hAnsi="Times New Roman" w:cs="Times New Roman"/>
          <w:sz w:val="24"/>
          <w:szCs w:val="24"/>
        </w:rPr>
        <w:t xml:space="preserve"> + e</w:t>
      </w:r>
    </w:p>
    <w:p w:rsidR="00061B1E" w:rsidRDefault="00061B1E" w:rsidP="00061B1E">
      <w:pPr>
        <w:pStyle w:val="ListParagraph"/>
        <w:tabs>
          <w:tab w:val="left" w:pos="720"/>
        </w:tabs>
        <w:autoSpaceDE w:val="0"/>
        <w:autoSpaceDN w:val="0"/>
        <w:adjustRightInd w:val="0"/>
        <w:spacing w:after="0" w:line="240" w:lineRule="auto"/>
        <w:ind w:left="0"/>
        <w:rPr>
          <w:rFonts w:ascii="Times New Roman" w:hAnsi="Times New Roman" w:cs="Times New Roman"/>
          <w:sz w:val="24"/>
          <w:szCs w:val="24"/>
        </w:rPr>
      </w:pPr>
      <w:proofErr w:type="gramStart"/>
      <w:r>
        <w:rPr>
          <w:rFonts w:ascii="Times New Roman" w:hAnsi="Times New Roman" w:cs="Times New Roman"/>
          <w:sz w:val="24"/>
          <w:szCs w:val="24"/>
        </w:rPr>
        <w:t>Keterangan :</w:t>
      </w:r>
      <w:proofErr w:type="gramEnd"/>
    </w:p>
    <w:p w:rsidR="00061B1E" w:rsidRDefault="00061B1E" w:rsidP="00061B1E">
      <w:pPr>
        <w:pStyle w:val="ListParagraph"/>
        <w:tabs>
          <w:tab w:val="left" w:pos="720"/>
        </w:tabs>
        <w:autoSpaceDE w:val="0"/>
        <w:autoSpaceDN w:val="0"/>
        <w:adjustRightInd w:val="0"/>
        <w:spacing w:after="0" w:line="240" w:lineRule="auto"/>
        <w:ind w:left="0"/>
        <w:rPr>
          <w:rFonts w:ascii="Times New Roman" w:hAnsi="Times New Roman" w:cs="Times New Roman"/>
          <w:sz w:val="24"/>
          <w:szCs w:val="24"/>
        </w:rPr>
      </w:pPr>
      <w:r>
        <w:rPr>
          <w:rFonts w:ascii="Times New Roman" w:hAnsi="Times New Roman" w:cs="Times New Roman"/>
          <w:sz w:val="24"/>
          <w:szCs w:val="24"/>
        </w:rPr>
        <w:t>Y</w:t>
      </w:r>
      <w:r>
        <w:rPr>
          <w:rFonts w:ascii="Times New Roman" w:hAnsi="Times New Roman" w:cs="Times New Roman"/>
          <w:sz w:val="24"/>
          <w:szCs w:val="24"/>
        </w:rPr>
        <w:tab/>
      </w:r>
      <w:r>
        <w:rPr>
          <w:rFonts w:ascii="Times New Roman" w:hAnsi="Times New Roman" w:cs="Times New Roman"/>
          <w:sz w:val="24"/>
          <w:szCs w:val="24"/>
        </w:rPr>
        <w:tab/>
        <w:t>: Kepuasan Pasien</w:t>
      </w:r>
    </w:p>
    <w:p w:rsidR="00061B1E" w:rsidRDefault="00061B1E" w:rsidP="00061B1E">
      <w:pPr>
        <w:pStyle w:val="ListParagraph"/>
        <w:tabs>
          <w:tab w:val="left" w:pos="720"/>
        </w:tabs>
        <w:autoSpaceDE w:val="0"/>
        <w:autoSpaceDN w:val="0"/>
        <w:adjustRightInd w:val="0"/>
        <w:spacing w:after="0" w:line="240" w:lineRule="auto"/>
        <w:ind w:left="0"/>
        <w:rPr>
          <w:rFonts w:ascii="Times New Roman" w:hAnsi="Times New Roman" w:cs="Times New Roman"/>
          <w:sz w:val="24"/>
          <w:szCs w:val="24"/>
        </w:rPr>
      </w:pPr>
      <w:r>
        <w:rPr>
          <w:rFonts w:ascii="Times New Roman" w:hAnsi="Times New Roman" w:cs="Times New Roman"/>
          <w:sz w:val="24"/>
          <w:szCs w:val="24"/>
        </w:rPr>
        <w:t>b</w:t>
      </w:r>
      <w:r w:rsidRPr="00593AEE">
        <w:rPr>
          <w:rFonts w:ascii="Times New Roman" w:hAnsi="Times New Roman" w:cs="Times New Roman"/>
          <w:sz w:val="24"/>
          <w:szCs w:val="24"/>
          <w:vertAlign w:val="subscript"/>
        </w:rPr>
        <w:t>0</w:t>
      </w:r>
      <w:r>
        <w:rPr>
          <w:rFonts w:ascii="Times New Roman" w:hAnsi="Times New Roman" w:cs="Times New Roman"/>
          <w:sz w:val="24"/>
          <w:szCs w:val="24"/>
        </w:rPr>
        <w:tab/>
      </w:r>
      <w:r>
        <w:rPr>
          <w:rFonts w:ascii="Times New Roman" w:hAnsi="Times New Roman" w:cs="Times New Roman"/>
          <w:sz w:val="24"/>
          <w:szCs w:val="24"/>
        </w:rPr>
        <w:tab/>
        <w:t>: Konstanta</w:t>
      </w:r>
    </w:p>
    <w:p w:rsidR="00061B1E" w:rsidRDefault="00061B1E" w:rsidP="00061B1E">
      <w:pPr>
        <w:pStyle w:val="ListParagraph"/>
        <w:tabs>
          <w:tab w:val="left" w:pos="720"/>
        </w:tabs>
        <w:autoSpaceDE w:val="0"/>
        <w:autoSpaceDN w:val="0"/>
        <w:adjustRightInd w:val="0"/>
        <w:spacing w:after="0" w:line="240" w:lineRule="auto"/>
        <w:ind w:left="0"/>
        <w:rPr>
          <w:rFonts w:ascii="Times New Roman" w:hAnsi="Times New Roman" w:cs="Times New Roman"/>
          <w:sz w:val="24"/>
          <w:szCs w:val="24"/>
        </w:rPr>
      </w:pPr>
      <w:r>
        <w:rPr>
          <w:rFonts w:ascii="Times New Roman" w:hAnsi="Times New Roman" w:cs="Times New Roman"/>
          <w:sz w:val="24"/>
          <w:szCs w:val="24"/>
        </w:rPr>
        <w:t>b</w:t>
      </w:r>
      <w:r w:rsidRPr="00593AEE">
        <w:rPr>
          <w:rFonts w:ascii="Times New Roman" w:hAnsi="Times New Roman" w:cs="Times New Roman"/>
          <w:sz w:val="24"/>
          <w:szCs w:val="24"/>
          <w:vertAlign w:val="subscript"/>
        </w:rPr>
        <w:t>1</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Koefisien Regresi Fasilitas</w:t>
      </w:r>
    </w:p>
    <w:p w:rsidR="00061B1E" w:rsidRDefault="00061B1E" w:rsidP="00061B1E">
      <w:pPr>
        <w:pStyle w:val="ListParagraph"/>
        <w:tabs>
          <w:tab w:val="left" w:pos="720"/>
        </w:tabs>
        <w:autoSpaceDE w:val="0"/>
        <w:autoSpaceDN w:val="0"/>
        <w:adjustRightInd w:val="0"/>
        <w:spacing w:after="0" w:line="240" w:lineRule="auto"/>
        <w:ind w:left="0"/>
        <w:rPr>
          <w:rFonts w:ascii="Times New Roman" w:hAnsi="Times New Roman" w:cs="Times New Roman"/>
          <w:sz w:val="24"/>
          <w:szCs w:val="24"/>
        </w:rPr>
      </w:pPr>
      <w:r>
        <w:rPr>
          <w:rFonts w:ascii="Times New Roman" w:hAnsi="Times New Roman" w:cs="Times New Roman"/>
          <w:sz w:val="24"/>
          <w:szCs w:val="24"/>
        </w:rPr>
        <w:t>b</w:t>
      </w:r>
      <w:r w:rsidRPr="00593AEE">
        <w:rPr>
          <w:rFonts w:ascii="Times New Roman" w:hAnsi="Times New Roman" w:cs="Times New Roman"/>
          <w:sz w:val="24"/>
          <w:szCs w:val="24"/>
          <w:vertAlign w:val="subscript"/>
        </w:rPr>
        <w:t>2</w:t>
      </w:r>
      <w:r>
        <w:rPr>
          <w:rFonts w:ascii="Times New Roman" w:hAnsi="Times New Roman" w:cs="Times New Roman"/>
          <w:sz w:val="24"/>
          <w:szCs w:val="24"/>
        </w:rPr>
        <w:tab/>
      </w:r>
      <w:r>
        <w:rPr>
          <w:rFonts w:ascii="Times New Roman" w:hAnsi="Times New Roman" w:cs="Times New Roman"/>
          <w:sz w:val="24"/>
          <w:szCs w:val="24"/>
        </w:rPr>
        <w:tab/>
        <w:t>: Koefisien Regresi Tarif</w:t>
      </w:r>
    </w:p>
    <w:p w:rsidR="00061B1E" w:rsidRDefault="00061B1E" w:rsidP="00061B1E">
      <w:pPr>
        <w:pStyle w:val="ListParagraph"/>
        <w:tabs>
          <w:tab w:val="left" w:pos="720"/>
        </w:tabs>
        <w:autoSpaceDE w:val="0"/>
        <w:autoSpaceDN w:val="0"/>
        <w:adjustRightInd w:val="0"/>
        <w:spacing w:after="0" w:line="240" w:lineRule="auto"/>
        <w:ind w:left="0"/>
        <w:rPr>
          <w:rFonts w:ascii="Times New Roman" w:hAnsi="Times New Roman" w:cs="Times New Roman"/>
          <w:sz w:val="24"/>
          <w:szCs w:val="24"/>
        </w:rPr>
      </w:pPr>
      <w:r>
        <w:rPr>
          <w:rFonts w:ascii="Times New Roman" w:hAnsi="Times New Roman" w:cs="Times New Roman"/>
          <w:sz w:val="24"/>
          <w:szCs w:val="24"/>
        </w:rPr>
        <w:t>X</w:t>
      </w:r>
      <w:r w:rsidRPr="00593AEE">
        <w:rPr>
          <w:rFonts w:ascii="Times New Roman" w:hAnsi="Times New Roman" w:cs="Times New Roman"/>
          <w:sz w:val="24"/>
          <w:szCs w:val="24"/>
          <w:vertAlign w:val="subscript"/>
        </w:rPr>
        <w:t>1</w:t>
      </w:r>
      <w:r w:rsidRPr="00593AEE">
        <w:rPr>
          <w:rFonts w:ascii="Times New Roman" w:hAnsi="Times New Roman" w:cs="Times New Roman"/>
          <w:sz w:val="24"/>
          <w:szCs w:val="24"/>
          <w:vertAlign w:val="subscript"/>
        </w:rPr>
        <w:tab/>
      </w:r>
      <w:r>
        <w:rPr>
          <w:rFonts w:ascii="Times New Roman" w:hAnsi="Times New Roman" w:cs="Times New Roman"/>
          <w:sz w:val="24"/>
          <w:szCs w:val="24"/>
        </w:rPr>
        <w:tab/>
        <w:t>: Fasilitas</w:t>
      </w:r>
    </w:p>
    <w:p w:rsidR="00061B1E" w:rsidRDefault="00061B1E" w:rsidP="00061B1E">
      <w:pPr>
        <w:pStyle w:val="ListParagraph"/>
        <w:tabs>
          <w:tab w:val="left" w:pos="720"/>
        </w:tabs>
        <w:autoSpaceDE w:val="0"/>
        <w:autoSpaceDN w:val="0"/>
        <w:adjustRightInd w:val="0"/>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X </w:t>
      </w:r>
      <w:r>
        <w:rPr>
          <w:rFonts w:ascii="Times New Roman" w:hAnsi="Times New Roman" w:cs="Times New Roman"/>
          <w:sz w:val="24"/>
          <w:szCs w:val="24"/>
        </w:rPr>
        <w:tab/>
      </w:r>
      <w:r>
        <w:rPr>
          <w:rFonts w:ascii="Times New Roman" w:hAnsi="Times New Roman" w:cs="Times New Roman"/>
          <w:sz w:val="24"/>
          <w:szCs w:val="24"/>
        </w:rPr>
        <w:tab/>
        <w:t>: Tarif</w:t>
      </w:r>
    </w:p>
    <w:p w:rsidR="00061B1E" w:rsidRDefault="00061B1E" w:rsidP="00061B1E">
      <w:pPr>
        <w:pStyle w:val="ListParagraph"/>
        <w:tabs>
          <w:tab w:val="left" w:pos="720"/>
        </w:tabs>
        <w:autoSpaceDE w:val="0"/>
        <w:autoSpaceDN w:val="0"/>
        <w:adjustRightInd w:val="0"/>
        <w:spacing w:after="0" w:line="240" w:lineRule="auto"/>
        <w:ind w:left="0"/>
        <w:rPr>
          <w:rFonts w:ascii="Times New Roman" w:hAnsi="Times New Roman" w:cs="Times New Roman"/>
          <w:sz w:val="24"/>
          <w:szCs w:val="24"/>
        </w:rPr>
      </w:pPr>
      <w:proofErr w:type="gramStart"/>
      <w:r>
        <w:rPr>
          <w:rFonts w:ascii="Times New Roman" w:hAnsi="Times New Roman" w:cs="Times New Roman"/>
          <w:sz w:val="24"/>
          <w:szCs w:val="24"/>
        </w:rPr>
        <w:t>e</w:t>
      </w:r>
      <w:proofErr w:type="gram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Error</w:t>
      </w:r>
    </w:p>
    <w:p w:rsidR="00061B1E" w:rsidRDefault="00061B1E" w:rsidP="00061B1E">
      <w:pPr>
        <w:pStyle w:val="ListParagraph"/>
        <w:tabs>
          <w:tab w:val="left" w:pos="720"/>
        </w:tabs>
        <w:autoSpaceDE w:val="0"/>
        <w:autoSpaceDN w:val="0"/>
        <w:adjustRightInd w:val="0"/>
        <w:spacing w:after="0" w:line="240" w:lineRule="auto"/>
        <w:ind w:left="0"/>
        <w:jc w:val="both"/>
        <w:rPr>
          <w:rFonts w:ascii="Times New Roman" w:hAnsi="Times New Roman" w:cs="Times New Roman"/>
          <w:b/>
          <w:sz w:val="24"/>
          <w:szCs w:val="24"/>
        </w:rPr>
      </w:pPr>
    </w:p>
    <w:p w:rsidR="00061B1E" w:rsidRDefault="00061B1E" w:rsidP="00061B1E">
      <w:pPr>
        <w:pStyle w:val="ListParagraph"/>
        <w:tabs>
          <w:tab w:val="left" w:pos="720"/>
        </w:tabs>
        <w:autoSpaceDE w:val="0"/>
        <w:autoSpaceDN w:val="0"/>
        <w:adjustRightInd w:val="0"/>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Uji Normalitas</w:t>
      </w:r>
    </w:p>
    <w:p w:rsidR="00061B1E" w:rsidRDefault="00061B1E" w:rsidP="00061B1E">
      <w:pPr>
        <w:tabs>
          <w:tab w:val="left" w:pos="72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sidRPr="00550952">
        <w:rPr>
          <w:rFonts w:ascii="Times New Roman" w:hAnsi="Times New Roman" w:cs="Times New Roman"/>
          <w:sz w:val="24"/>
          <w:szCs w:val="24"/>
        </w:rPr>
        <w:t>Menurut Ghozali (2011, h.160-162) uji normalitas bertujuan untuk menguji apakah dalam model regresi, variabel pengganggu atau residual memiliki distribusi normal.</w:t>
      </w:r>
      <w:proofErr w:type="gramEnd"/>
      <w:r w:rsidRPr="00550952">
        <w:rPr>
          <w:rFonts w:ascii="Times New Roman" w:hAnsi="Times New Roman" w:cs="Times New Roman"/>
          <w:sz w:val="24"/>
          <w:szCs w:val="24"/>
        </w:rPr>
        <w:t xml:space="preserve"> </w:t>
      </w:r>
    </w:p>
    <w:p w:rsidR="00061B1E" w:rsidRDefault="00061B1E" w:rsidP="00061B1E">
      <w:pPr>
        <w:pStyle w:val="ListParagraph"/>
        <w:tabs>
          <w:tab w:val="left" w:pos="720"/>
        </w:tabs>
        <w:autoSpaceDE w:val="0"/>
        <w:autoSpaceDN w:val="0"/>
        <w:adjustRightInd w:val="0"/>
        <w:spacing w:after="0" w:line="240" w:lineRule="auto"/>
        <w:ind w:left="0"/>
        <w:jc w:val="both"/>
        <w:rPr>
          <w:rFonts w:ascii="Times New Roman" w:hAnsi="Times New Roman" w:cs="Times New Roman"/>
          <w:b/>
          <w:sz w:val="24"/>
          <w:szCs w:val="24"/>
        </w:rPr>
      </w:pPr>
    </w:p>
    <w:p w:rsidR="007F6926" w:rsidRPr="00550952" w:rsidRDefault="00061B1E" w:rsidP="007F6926">
      <w:pPr>
        <w:pStyle w:val="ListParagraph"/>
        <w:tabs>
          <w:tab w:val="left" w:pos="720"/>
        </w:tabs>
        <w:autoSpaceDE w:val="0"/>
        <w:autoSpaceDN w:val="0"/>
        <w:adjustRightInd w:val="0"/>
        <w:spacing w:after="0" w:line="240" w:lineRule="auto"/>
        <w:ind w:left="0"/>
        <w:jc w:val="both"/>
        <w:rPr>
          <w:rFonts w:ascii="Times New Roman" w:hAnsi="Times New Roman" w:cs="Times New Roman"/>
          <w:b/>
          <w:sz w:val="24"/>
          <w:szCs w:val="24"/>
        </w:rPr>
      </w:pPr>
      <w:r w:rsidRPr="00550952">
        <w:rPr>
          <w:rFonts w:ascii="Times New Roman" w:hAnsi="Times New Roman" w:cs="Times New Roman"/>
          <w:b/>
          <w:sz w:val="24"/>
          <w:szCs w:val="24"/>
        </w:rPr>
        <w:t>Uji Asumsi Klasik</w:t>
      </w:r>
    </w:p>
    <w:p w:rsidR="00061B1E" w:rsidRPr="00550952" w:rsidRDefault="00061B1E" w:rsidP="00061B1E">
      <w:pPr>
        <w:pStyle w:val="ListParagraph"/>
        <w:numPr>
          <w:ilvl w:val="0"/>
          <w:numId w:val="11"/>
        </w:numPr>
        <w:tabs>
          <w:tab w:val="left" w:pos="720"/>
        </w:tabs>
        <w:autoSpaceDE w:val="0"/>
        <w:autoSpaceDN w:val="0"/>
        <w:adjustRightInd w:val="0"/>
        <w:spacing w:after="0" w:line="240" w:lineRule="auto"/>
        <w:jc w:val="both"/>
        <w:rPr>
          <w:rFonts w:ascii="Times New Roman" w:hAnsi="Times New Roman" w:cs="Times New Roman"/>
          <w:b/>
          <w:sz w:val="24"/>
          <w:szCs w:val="24"/>
        </w:rPr>
      </w:pPr>
      <w:r w:rsidRPr="00550952">
        <w:rPr>
          <w:rFonts w:ascii="Times New Roman" w:hAnsi="Times New Roman" w:cs="Times New Roman"/>
          <w:b/>
          <w:sz w:val="24"/>
          <w:szCs w:val="24"/>
        </w:rPr>
        <w:t>Uji Heteroskedastisitas</w:t>
      </w:r>
    </w:p>
    <w:p w:rsidR="006D26E4" w:rsidRDefault="00061B1E" w:rsidP="006D26E4">
      <w:pPr>
        <w:tabs>
          <w:tab w:val="left" w:pos="72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   </w:t>
      </w:r>
      <w:r w:rsidRPr="00550952">
        <w:rPr>
          <w:rFonts w:ascii="Times New Roman" w:hAnsi="Times New Roman" w:cs="Times New Roman"/>
          <w:sz w:val="24"/>
          <w:szCs w:val="24"/>
        </w:rPr>
        <w:t xml:space="preserve">Uji Heteroskedastisitas bertujuan menguji apakah dalam model regresi terjadi ketidaksamaan variance dari residu satu pengamatan ke pengamatan yang lain. Jika variance dari residual satu pengamatan ke pengamatan </w:t>
      </w:r>
      <w:proofErr w:type="gramStart"/>
      <w:r w:rsidRPr="00550952">
        <w:rPr>
          <w:rFonts w:ascii="Times New Roman" w:hAnsi="Times New Roman" w:cs="Times New Roman"/>
          <w:sz w:val="24"/>
          <w:szCs w:val="24"/>
        </w:rPr>
        <w:t>lain</w:t>
      </w:r>
      <w:proofErr w:type="gramEnd"/>
      <w:r w:rsidRPr="00550952">
        <w:rPr>
          <w:rFonts w:ascii="Times New Roman" w:hAnsi="Times New Roman" w:cs="Times New Roman"/>
          <w:sz w:val="24"/>
          <w:szCs w:val="24"/>
        </w:rPr>
        <w:t xml:space="preserve"> tetap, maka disebut Homoskedastisitas dan jika berbeda disebut Heteroskedastisitas. </w:t>
      </w:r>
      <w:proofErr w:type="gramStart"/>
      <w:r w:rsidRPr="00550952">
        <w:rPr>
          <w:rFonts w:ascii="Times New Roman" w:hAnsi="Times New Roman" w:cs="Times New Roman"/>
          <w:sz w:val="24"/>
          <w:szCs w:val="24"/>
        </w:rPr>
        <w:t>Model regresi yang baik adalah yang Homoskedastisitas atau tidak terjadi heteroskedastisitas.</w:t>
      </w:r>
      <w:proofErr w:type="gramEnd"/>
      <w:r w:rsidRPr="00550952">
        <w:rPr>
          <w:rFonts w:ascii="Times New Roman" w:hAnsi="Times New Roman" w:cs="Times New Roman"/>
          <w:sz w:val="24"/>
          <w:szCs w:val="24"/>
        </w:rPr>
        <w:t xml:space="preserve"> </w:t>
      </w:r>
      <w:proofErr w:type="gramStart"/>
      <w:r w:rsidRPr="00550952">
        <w:rPr>
          <w:rFonts w:ascii="Times New Roman" w:hAnsi="Times New Roman" w:cs="Times New Roman"/>
          <w:sz w:val="24"/>
          <w:szCs w:val="24"/>
        </w:rPr>
        <w:t>(Ghozali 2011, h.139).</w:t>
      </w:r>
      <w:proofErr w:type="gramEnd"/>
      <w:r w:rsidRPr="00550952">
        <w:rPr>
          <w:rFonts w:ascii="Times New Roman" w:hAnsi="Times New Roman" w:cs="Times New Roman"/>
          <w:sz w:val="24"/>
          <w:szCs w:val="24"/>
        </w:rPr>
        <w:t xml:space="preserve"> </w:t>
      </w:r>
    </w:p>
    <w:p w:rsidR="006D26E4" w:rsidRDefault="006D26E4" w:rsidP="006D26E4">
      <w:pPr>
        <w:tabs>
          <w:tab w:val="left" w:pos="720"/>
        </w:tabs>
        <w:autoSpaceDE w:val="0"/>
        <w:autoSpaceDN w:val="0"/>
        <w:adjustRightInd w:val="0"/>
        <w:spacing w:after="0" w:line="240" w:lineRule="auto"/>
        <w:jc w:val="both"/>
        <w:rPr>
          <w:rFonts w:ascii="Times New Roman" w:hAnsi="Times New Roman" w:cs="Times New Roman"/>
          <w:sz w:val="24"/>
          <w:szCs w:val="24"/>
        </w:rPr>
      </w:pPr>
    </w:p>
    <w:p w:rsidR="00061B1E" w:rsidRPr="006D26E4" w:rsidRDefault="00061B1E" w:rsidP="006D26E4">
      <w:pPr>
        <w:pStyle w:val="ListParagraph"/>
        <w:numPr>
          <w:ilvl w:val="0"/>
          <w:numId w:val="11"/>
        </w:numPr>
        <w:tabs>
          <w:tab w:val="left" w:pos="720"/>
        </w:tabs>
        <w:autoSpaceDE w:val="0"/>
        <w:autoSpaceDN w:val="0"/>
        <w:adjustRightInd w:val="0"/>
        <w:spacing w:after="0" w:line="240" w:lineRule="auto"/>
        <w:jc w:val="both"/>
        <w:rPr>
          <w:rFonts w:ascii="Times New Roman" w:hAnsi="Times New Roman" w:cs="Times New Roman"/>
          <w:sz w:val="24"/>
          <w:szCs w:val="24"/>
        </w:rPr>
      </w:pPr>
      <w:r w:rsidRPr="006D26E4">
        <w:rPr>
          <w:rFonts w:ascii="Times New Roman" w:hAnsi="Times New Roman"/>
          <w:b/>
          <w:sz w:val="24"/>
          <w:szCs w:val="24"/>
        </w:rPr>
        <w:t>Uji Multikolonieritas</w:t>
      </w:r>
    </w:p>
    <w:p w:rsidR="00061B1E" w:rsidRDefault="00061B1E" w:rsidP="00061B1E">
      <w:pPr>
        <w:spacing w:after="0" w:line="240" w:lineRule="auto"/>
        <w:ind w:firstLine="720"/>
        <w:jc w:val="both"/>
        <w:rPr>
          <w:rFonts w:ascii="Times New Roman" w:hAnsi="Times New Roman"/>
          <w:sz w:val="24"/>
          <w:szCs w:val="24"/>
        </w:rPr>
      </w:pPr>
      <w:r>
        <w:rPr>
          <w:rFonts w:ascii="Times New Roman" w:hAnsi="Times New Roman"/>
          <w:sz w:val="24"/>
          <w:szCs w:val="24"/>
        </w:rPr>
        <w:t xml:space="preserve">   </w:t>
      </w:r>
      <w:proofErr w:type="gramStart"/>
      <w:r w:rsidRPr="00FF67AA">
        <w:rPr>
          <w:rFonts w:ascii="Times New Roman" w:hAnsi="Times New Roman"/>
          <w:sz w:val="24"/>
          <w:szCs w:val="24"/>
        </w:rPr>
        <w:t xml:space="preserve">Menurut imam Ghozali (2006) multikolonieritas dapat dilihat dari nilai tolerance dan lawannya yaitu </w:t>
      </w:r>
      <w:r w:rsidRPr="00FF67AA">
        <w:rPr>
          <w:rFonts w:ascii="Times New Roman" w:hAnsi="Times New Roman"/>
          <w:i/>
          <w:sz w:val="24"/>
          <w:szCs w:val="24"/>
        </w:rPr>
        <w:t>variance inflasion faktor</w:t>
      </w:r>
      <w:r w:rsidRPr="00FF67AA">
        <w:rPr>
          <w:rFonts w:ascii="Times New Roman" w:hAnsi="Times New Roman"/>
          <w:sz w:val="24"/>
          <w:szCs w:val="24"/>
        </w:rPr>
        <w:t xml:space="preserve"> (VIF) kedua ukuran ini menunjukan setiap variabel bebas manakah yang dijelaskan oleh variabel bebas lainnya.</w:t>
      </w:r>
      <w:proofErr w:type="gramEnd"/>
    </w:p>
    <w:p w:rsidR="006D26E4" w:rsidRDefault="006D26E4" w:rsidP="00061B1E">
      <w:pPr>
        <w:spacing w:after="0" w:line="240" w:lineRule="auto"/>
        <w:ind w:firstLine="720"/>
        <w:jc w:val="both"/>
        <w:rPr>
          <w:rFonts w:ascii="Times New Roman" w:hAnsi="Times New Roman"/>
          <w:sz w:val="24"/>
          <w:szCs w:val="24"/>
        </w:rPr>
      </w:pPr>
    </w:p>
    <w:p w:rsidR="00061B1E" w:rsidRDefault="00061B1E" w:rsidP="00061B1E">
      <w:pPr>
        <w:pStyle w:val="ListParagraph"/>
        <w:tabs>
          <w:tab w:val="left" w:pos="720"/>
        </w:tabs>
        <w:autoSpaceDE w:val="0"/>
        <w:autoSpaceDN w:val="0"/>
        <w:adjustRightInd w:val="0"/>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Uji Goodness of Fit </w:t>
      </w:r>
    </w:p>
    <w:p w:rsidR="00061B1E" w:rsidRPr="001B5F62" w:rsidRDefault="00061B1E" w:rsidP="007F65B3">
      <w:pPr>
        <w:tabs>
          <w:tab w:val="left" w:pos="720"/>
        </w:tabs>
        <w:autoSpaceDE w:val="0"/>
        <w:autoSpaceDN w:val="0"/>
        <w:adjustRightInd w:val="0"/>
        <w:spacing w:after="0" w:line="240" w:lineRule="auto"/>
        <w:jc w:val="both"/>
        <w:rPr>
          <w:rFonts w:asciiTheme="majorBidi" w:hAnsiTheme="majorBidi" w:cstheme="majorBidi"/>
          <w:sz w:val="24"/>
          <w:szCs w:val="24"/>
        </w:rPr>
      </w:pPr>
      <w:r w:rsidRPr="005031B3">
        <w:rPr>
          <w:rFonts w:ascii="Times New Roman" w:hAnsi="Times New Roman" w:cs="Times New Roman"/>
          <w:sz w:val="24"/>
          <w:szCs w:val="24"/>
        </w:rPr>
        <w:tab/>
        <w:t xml:space="preserve"> </w:t>
      </w:r>
      <w:r w:rsidRPr="001B5F62">
        <w:rPr>
          <w:rFonts w:asciiTheme="majorBidi" w:hAnsiTheme="majorBidi" w:cstheme="majorBidi"/>
          <w:sz w:val="24"/>
          <w:szCs w:val="24"/>
        </w:rPr>
        <w:t xml:space="preserve"> </w:t>
      </w:r>
      <w:proofErr w:type="gramStart"/>
      <w:r w:rsidRPr="001B5F62">
        <w:rPr>
          <w:rFonts w:asciiTheme="majorBidi" w:hAnsiTheme="majorBidi" w:cstheme="majorBidi"/>
          <w:sz w:val="24"/>
          <w:szCs w:val="24"/>
        </w:rPr>
        <w:t xml:space="preserve">Ketepatan fungsi regresi sampel dalam menaksir nilai aktual dapat diukur dari </w:t>
      </w:r>
      <w:r w:rsidRPr="001B5F62">
        <w:rPr>
          <w:rFonts w:asciiTheme="majorBidi" w:hAnsiTheme="majorBidi" w:cstheme="majorBidi"/>
          <w:i/>
          <w:sz w:val="24"/>
          <w:szCs w:val="24"/>
        </w:rPr>
        <w:t>goodness of fitnya</w:t>
      </w:r>
      <w:r w:rsidRPr="001B5F62">
        <w:rPr>
          <w:rFonts w:asciiTheme="majorBidi" w:hAnsiTheme="majorBidi" w:cstheme="majorBidi"/>
          <w:sz w:val="24"/>
          <w:szCs w:val="24"/>
        </w:rPr>
        <w:t>.</w:t>
      </w:r>
      <w:proofErr w:type="gramEnd"/>
      <w:r w:rsidRPr="001B5F62">
        <w:rPr>
          <w:rFonts w:asciiTheme="majorBidi" w:hAnsiTheme="majorBidi" w:cstheme="majorBidi"/>
          <w:sz w:val="24"/>
          <w:szCs w:val="24"/>
        </w:rPr>
        <w:t xml:space="preserve"> </w:t>
      </w:r>
      <w:proofErr w:type="gramStart"/>
      <w:r w:rsidRPr="001B5F62">
        <w:rPr>
          <w:rFonts w:asciiTheme="majorBidi" w:hAnsiTheme="majorBidi" w:cstheme="majorBidi"/>
          <w:sz w:val="24"/>
          <w:szCs w:val="24"/>
        </w:rPr>
        <w:t>perhitungan</w:t>
      </w:r>
      <w:proofErr w:type="gramEnd"/>
      <w:r w:rsidRPr="001B5F62">
        <w:rPr>
          <w:rFonts w:asciiTheme="majorBidi" w:hAnsiTheme="majorBidi" w:cstheme="majorBidi"/>
          <w:sz w:val="24"/>
          <w:szCs w:val="24"/>
        </w:rPr>
        <w:t xml:space="preserve"> statistic disebut signifikan secara statistik apabila nilai uji statistiknya berada dalam daerah kritis (daerah dimana Ho ditolak). </w:t>
      </w:r>
      <w:proofErr w:type="gramStart"/>
      <w:r w:rsidRPr="001B5F62">
        <w:rPr>
          <w:rFonts w:asciiTheme="majorBidi" w:hAnsiTheme="majorBidi" w:cstheme="majorBidi"/>
          <w:sz w:val="24"/>
          <w:szCs w:val="24"/>
        </w:rPr>
        <w:t>Sebaliknya disebut tidak signifikan bila nilai statistiknya berada dalam daerah dimana Ho diterima (Ghozali, 2009:87).</w:t>
      </w:r>
      <w:proofErr w:type="gramEnd"/>
    </w:p>
    <w:p w:rsidR="006D26E4" w:rsidRPr="001B5F62" w:rsidRDefault="006D26E4" w:rsidP="007F65B3">
      <w:pPr>
        <w:tabs>
          <w:tab w:val="left" w:pos="720"/>
        </w:tabs>
        <w:autoSpaceDE w:val="0"/>
        <w:autoSpaceDN w:val="0"/>
        <w:adjustRightInd w:val="0"/>
        <w:spacing w:after="0" w:line="240" w:lineRule="auto"/>
        <w:jc w:val="both"/>
        <w:rPr>
          <w:rFonts w:asciiTheme="majorBidi" w:hAnsiTheme="majorBidi" w:cstheme="majorBidi"/>
          <w:sz w:val="24"/>
          <w:szCs w:val="24"/>
        </w:rPr>
      </w:pPr>
    </w:p>
    <w:p w:rsidR="006D26E4" w:rsidRPr="001B5F62" w:rsidRDefault="006D26E4" w:rsidP="007F65B3">
      <w:pPr>
        <w:pStyle w:val="ListParagraph"/>
        <w:numPr>
          <w:ilvl w:val="0"/>
          <w:numId w:val="12"/>
        </w:numPr>
        <w:tabs>
          <w:tab w:val="left" w:pos="720"/>
        </w:tabs>
        <w:autoSpaceDE w:val="0"/>
        <w:autoSpaceDN w:val="0"/>
        <w:adjustRightInd w:val="0"/>
        <w:spacing w:after="0" w:line="240" w:lineRule="auto"/>
        <w:ind w:left="0" w:firstLine="0"/>
        <w:jc w:val="both"/>
        <w:rPr>
          <w:rFonts w:asciiTheme="majorBidi" w:hAnsiTheme="majorBidi" w:cstheme="majorBidi"/>
          <w:b/>
          <w:sz w:val="24"/>
          <w:szCs w:val="24"/>
        </w:rPr>
      </w:pPr>
      <w:r w:rsidRPr="001B5F62">
        <w:rPr>
          <w:rFonts w:asciiTheme="majorBidi" w:hAnsiTheme="majorBidi" w:cstheme="majorBidi"/>
          <w:b/>
          <w:sz w:val="24"/>
          <w:szCs w:val="24"/>
        </w:rPr>
        <w:t>Koefisien Determinasi</w:t>
      </w:r>
    </w:p>
    <w:p w:rsidR="00061B1E" w:rsidRPr="001B5F62" w:rsidRDefault="006D26E4" w:rsidP="007F65B3">
      <w:pPr>
        <w:spacing w:after="0" w:line="240" w:lineRule="auto"/>
        <w:jc w:val="both"/>
        <w:rPr>
          <w:rFonts w:asciiTheme="majorBidi" w:hAnsiTheme="majorBidi" w:cstheme="majorBidi"/>
          <w:sz w:val="24"/>
          <w:szCs w:val="24"/>
        </w:rPr>
      </w:pPr>
      <w:r w:rsidRPr="001B5F62">
        <w:rPr>
          <w:rFonts w:asciiTheme="majorBidi" w:hAnsiTheme="majorBidi" w:cstheme="majorBidi"/>
          <w:sz w:val="24"/>
          <w:szCs w:val="24"/>
        </w:rPr>
        <w:tab/>
        <w:t xml:space="preserve">  </w:t>
      </w:r>
      <w:proofErr w:type="gramStart"/>
      <w:r w:rsidRPr="001B5F62">
        <w:rPr>
          <w:rFonts w:asciiTheme="majorBidi" w:hAnsiTheme="majorBidi" w:cstheme="majorBidi"/>
          <w:sz w:val="24"/>
          <w:szCs w:val="24"/>
        </w:rPr>
        <w:t>Koefisien determinasi (R</w:t>
      </w:r>
      <w:r w:rsidRPr="001B5F62">
        <w:rPr>
          <w:rFonts w:asciiTheme="majorBidi" w:hAnsiTheme="majorBidi" w:cstheme="majorBidi"/>
          <w:sz w:val="24"/>
          <w:szCs w:val="24"/>
          <w:vertAlign w:val="superscript"/>
        </w:rPr>
        <w:t>2</w:t>
      </w:r>
      <w:r w:rsidRPr="001B5F62">
        <w:rPr>
          <w:rFonts w:asciiTheme="majorBidi" w:hAnsiTheme="majorBidi" w:cstheme="majorBidi"/>
          <w:sz w:val="24"/>
          <w:szCs w:val="24"/>
        </w:rPr>
        <w:t>) pada intinya mengukur seberapa jauh</w:t>
      </w:r>
      <w:r w:rsidRPr="001B5F62">
        <w:rPr>
          <w:rFonts w:asciiTheme="majorBidi" w:hAnsiTheme="majorBidi" w:cstheme="majorBidi"/>
          <w:b/>
          <w:sz w:val="24"/>
          <w:szCs w:val="24"/>
        </w:rPr>
        <w:t xml:space="preserve"> </w:t>
      </w:r>
      <w:r w:rsidRPr="001B5F62">
        <w:rPr>
          <w:rFonts w:asciiTheme="majorBidi" w:hAnsiTheme="majorBidi" w:cstheme="majorBidi"/>
          <w:sz w:val="24"/>
          <w:szCs w:val="24"/>
        </w:rPr>
        <w:t>kemampuan model dalam menerangkan variasi variabel dependen.</w:t>
      </w:r>
      <w:proofErr w:type="gramEnd"/>
      <w:r w:rsidRPr="001B5F62">
        <w:rPr>
          <w:rFonts w:asciiTheme="majorBidi" w:hAnsiTheme="majorBidi" w:cstheme="majorBidi"/>
          <w:sz w:val="24"/>
          <w:szCs w:val="24"/>
        </w:rPr>
        <w:t xml:space="preserve"> </w:t>
      </w:r>
      <w:proofErr w:type="gramStart"/>
      <w:r w:rsidRPr="001B5F62">
        <w:rPr>
          <w:rFonts w:asciiTheme="majorBidi" w:hAnsiTheme="majorBidi" w:cstheme="majorBidi"/>
          <w:sz w:val="24"/>
          <w:szCs w:val="24"/>
        </w:rPr>
        <w:t>Nilai koefisien</w:t>
      </w:r>
      <w:r w:rsidRPr="001B5F62">
        <w:rPr>
          <w:rFonts w:asciiTheme="majorBidi" w:hAnsiTheme="majorBidi" w:cstheme="majorBidi"/>
          <w:b/>
          <w:sz w:val="24"/>
          <w:szCs w:val="24"/>
        </w:rPr>
        <w:t xml:space="preserve"> </w:t>
      </w:r>
      <w:r w:rsidRPr="001B5F62">
        <w:rPr>
          <w:rFonts w:asciiTheme="majorBidi" w:hAnsiTheme="majorBidi" w:cstheme="majorBidi"/>
          <w:sz w:val="24"/>
          <w:szCs w:val="24"/>
        </w:rPr>
        <w:t>determinasi adalah antara nol dan satu.</w:t>
      </w:r>
      <w:proofErr w:type="gramEnd"/>
    </w:p>
    <w:p w:rsidR="006D26E4" w:rsidRPr="001B5F62" w:rsidRDefault="006D26E4" w:rsidP="007F65B3">
      <w:pPr>
        <w:spacing w:after="0" w:line="240" w:lineRule="auto"/>
        <w:jc w:val="both"/>
        <w:rPr>
          <w:rFonts w:asciiTheme="majorBidi" w:hAnsiTheme="majorBidi" w:cstheme="majorBidi"/>
          <w:sz w:val="24"/>
          <w:szCs w:val="24"/>
        </w:rPr>
      </w:pPr>
    </w:p>
    <w:p w:rsidR="006D26E4" w:rsidRPr="001B5F62" w:rsidRDefault="006D26E4" w:rsidP="007F65B3">
      <w:pPr>
        <w:pStyle w:val="ListParagraph"/>
        <w:numPr>
          <w:ilvl w:val="0"/>
          <w:numId w:val="12"/>
        </w:numPr>
        <w:tabs>
          <w:tab w:val="left" w:pos="720"/>
        </w:tabs>
        <w:autoSpaceDE w:val="0"/>
        <w:autoSpaceDN w:val="0"/>
        <w:adjustRightInd w:val="0"/>
        <w:spacing w:after="0" w:line="240" w:lineRule="auto"/>
        <w:ind w:left="0" w:firstLine="0"/>
        <w:jc w:val="both"/>
        <w:rPr>
          <w:rFonts w:asciiTheme="majorBidi" w:hAnsiTheme="majorBidi" w:cstheme="majorBidi"/>
          <w:b/>
          <w:sz w:val="24"/>
          <w:szCs w:val="24"/>
        </w:rPr>
      </w:pPr>
      <w:r w:rsidRPr="001B5F62">
        <w:rPr>
          <w:rFonts w:asciiTheme="majorBidi" w:hAnsiTheme="majorBidi" w:cstheme="majorBidi"/>
          <w:b/>
          <w:sz w:val="24"/>
          <w:szCs w:val="24"/>
        </w:rPr>
        <w:t>Uji – F</w:t>
      </w:r>
    </w:p>
    <w:p w:rsidR="00236A41" w:rsidRPr="001B5F62" w:rsidRDefault="006D26E4" w:rsidP="00236A41">
      <w:pPr>
        <w:tabs>
          <w:tab w:val="left" w:pos="720"/>
        </w:tabs>
        <w:autoSpaceDE w:val="0"/>
        <w:autoSpaceDN w:val="0"/>
        <w:adjustRightInd w:val="0"/>
        <w:spacing w:after="0" w:line="240" w:lineRule="auto"/>
        <w:jc w:val="both"/>
        <w:rPr>
          <w:rFonts w:asciiTheme="majorBidi" w:hAnsiTheme="majorBidi" w:cstheme="majorBidi"/>
          <w:sz w:val="24"/>
          <w:szCs w:val="24"/>
        </w:rPr>
      </w:pPr>
      <w:r w:rsidRPr="001B5F62">
        <w:rPr>
          <w:rFonts w:asciiTheme="majorBidi" w:hAnsiTheme="majorBidi" w:cstheme="majorBidi"/>
          <w:sz w:val="24"/>
          <w:szCs w:val="24"/>
        </w:rPr>
        <w:tab/>
        <w:t xml:space="preserve">  </w:t>
      </w:r>
      <w:proofErr w:type="gramStart"/>
      <w:r w:rsidRPr="001B5F62">
        <w:rPr>
          <w:rFonts w:asciiTheme="majorBidi" w:hAnsiTheme="majorBidi" w:cstheme="majorBidi"/>
          <w:sz w:val="24"/>
          <w:szCs w:val="24"/>
        </w:rPr>
        <w:t>Menurut Imam Ghozali (2011, h.98) uji statistik F pada dasarnya</w:t>
      </w:r>
      <w:r w:rsidRPr="001B5F62">
        <w:rPr>
          <w:rFonts w:asciiTheme="majorBidi" w:hAnsiTheme="majorBidi" w:cstheme="majorBidi"/>
          <w:b/>
          <w:sz w:val="24"/>
          <w:szCs w:val="24"/>
        </w:rPr>
        <w:t xml:space="preserve"> </w:t>
      </w:r>
      <w:r w:rsidRPr="001B5F62">
        <w:rPr>
          <w:rFonts w:asciiTheme="majorBidi" w:hAnsiTheme="majorBidi" w:cstheme="majorBidi"/>
          <w:sz w:val="24"/>
          <w:szCs w:val="24"/>
        </w:rPr>
        <w:t>menunjukkan apakah semua variabel independen atau bebas yang dimasukkan</w:t>
      </w:r>
      <w:r w:rsidRPr="001B5F62">
        <w:rPr>
          <w:rFonts w:asciiTheme="majorBidi" w:hAnsiTheme="majorBidi" w:cstheme="majorBidi"/>
          <w:b/>
          <w:sz w:val="24"/>
          <w:szCs w:val="24"/>
        </w:rPr>
        <w:t xml:space="preserve"> </w:t>
      </w:r>
      <w:r w:rsidRPr="001B5F62">
        <w:rPr>
          <w:rFonts w:asciiTheme="majorBidi" w:hAnsiTheme="majorBidi" w:cstheme="majorBidi"/>
          <w:sz w:val="24"/>
          <w:szCs w:val="24"/>
        </w:rPr>
        <w:lastRenderedPageBreak/>
        <w:t>dalam model mempunyai pengaruh secara bersama-sama terhadap variabel</w:t>
      </w:r>
      <w:r w:rsidRPr="001B5F62">
        <w:rPr>
          <w:rFonts w:asciiTheme="majorBidi" w:hAnsiTheme="majorBidi" w:cstheme="majorBidi"/>
          <w:b/>
          <w:sz w:val="24"/>
          <w:szCs w:val="24"/>
        </w:rPr>
        <w:t xml:space="preserve"> </w:t>
      </w:r>
      <w:r w:rsidRPr="001B5F62">
        <w:rPr>
          <w:rFonts w:asciiTheme="majorBidi" w:hAnsiTheme="majorBidi" w:cstheme="majorBidi"/>
          <w:sz w:val="24"/>
          <w:szCs w:val="24"/>
        </w:rPr>
        <w:t>dependen atau terikat.</w:t>
      </w:r>
      <w:proofErr w:type="gramEnd"/>
      <w:r w:rsidRPr="001B5F62">
        <w:rPr>
          <w:rFonts w:asciiTheme="majorBidi" w:hAnsiTheme="majorBidi" w:cstheme="majorBidi"/>
          <w:sz w:val="24"/>
          <w:szCs w:val="24"/>
        </w:rPr>
        <w:t xml:space="preserve"> </w:t>
      </w:r>
    </w:p>
    <w:p w:rsidR="00236A41" w:rsidRPr="00212E8F" w:rsidRDefault="00236A41" w:rsidP="00236A41">
      <w:pPr>
        <w:tabs>
          <w:tab w:val="left" w:pos="7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   </w:t>
      </w:r>
      <w:r w:rsidRPr="00212E8F">
        <w:rPr>
          <w:rFonts w:ascii="Times New Roman" w:hAnsi="Times New Roman" w:cs="Times New Roman"/>
          <w:sz w:val="24"/>
          <w:szCs w:val="24"/>
        </w:rPr>
        <w:t xml:space="preserve">Kaidah pengambilan keputusan dalam Uji- F dengan menggunakan SPSS </w:t>
      </w:r>
      <w:proofErr w:type="gramStart"/>
      <w:r w:rsidRPr="00212E8F">
        <w:rPr>
          <w:rFonts w:ascii="Times New Roman" w:hAnsi="Times New Roman" w:cs="Times New Roman"/>
          <w:sz w:val="24"/>
          <w:szCs w:val="24"/>
        </w:rPr>
        <w:t>adalah :</w:t>
      </w:r>
      <w:proofErr w:type="gramEnd"/>
      <w:r w:rsidRPr="00212E8F">
        <w:rPr>
          <w:rFonts w:ascii="Times New Roman" w:hAnsi="Times New Roman" w:cs="Times New Roman"/>
          <w:sz w:val="24"/>
          <w:szCs w:val="24"/>
        </w:rPr>
        <w:t xml:space="preserve"> </w:t>
      </w:r>
    </w:p>
    <w:p w:rsidR="00236A41" w:rsidRDefault="00236A41" w:rsidP="00236A41">
      <w:pPr>
        <w:pStyle w:val="ListParagraph"/>
        <w:numPr>
          <w:ilvl w:val="0"/>
          <w:numId w:val="17"/>
        </w:numPr>
        <w:tabs>
          <w:tab w:val="left" w:pos="720"/>
        </w:tabs>
        <w:autoSpaceDE w:val="0"/>
        <w:autoSpaceDN w:val="0"/>
        <w:adjustRightInd w:val="0"/>
        <w:spacing w:after="0" w:line="240" w:lineRule="auto"/>
        <w:ind w:left="0" w:firstLine="450"/>
        <w:rPr>
          <w:rFonts w:ascii="Times New Roman" w:hAnsi="Times New Roman" w:cs="Times New Roman"/>
          <w:sz w:val="24"/>
          <w:szCs w:val="24"/>
        </w:rPr>
      </w:pPr>
      <w:r w:rsidRPr="00212E8F">
        <w:rPr>
          <w:rFonts w:ascii="Times New Roman" w:hAnsi="Times New Roman" w:cs="Times New Roman"/>
          <w:sz w:val="24"/>
          <w:szCs w:val="24"/>
        </w:rPr>
        <w:t xml:space="preserve">Jika Probabilitas &gt; 0.05, maka H0 diterima, H1 ditolak </w:t>
      </w:r>
    </w:p>
    <w:p w:rsidR="00236A41" w:rsidRPr="0015240E" w:rsidRDefault="00236A41" w:rsidP="00236A41">
      <w:pPr>
        <w:pStyle w:val="ListParagraph"/>
        <w:numPr>
          <w:ilvl w:val="0"/>
          <w:numId w:val="17"/>
        </w:numPr>
        <w:tabs>
          <w:tab w:val="left" w:pos="720"/>
        </w:tabs>
        <w:autoSpaceDE w:val="0"/>
        <w:autoSpaceDN w:val="0"/>
        <w:adjustRightInd w:val="0"/>
        <w:spacing w:after="0" w:line="240" w:lineRule="auto"/>
        <w:ind w:left="0" w:firstLine="450"/>
        <w:rPr>
          <w:rFonts w:ascii="Times New Roman" w:hAnsi="Times New Roman" w:cs="Times New Roman"/>
          <w:sz w:val="24"/>
          <w:szCs w:val="24"/>
        </w:rPr>
      </w:pPr>
      <w:r w:rsidRPr="0015240E">
        <w:rPr>
          <w:rFonts w:ascii="Times New Roman" w:hAnsi="Times New Roman" w:cs="Times New Roman"/>
          <w:sz w:val="24"/>
          <w:szCs w:val="24"/>
        </w:rPr>
        <w:t xml:space="preserve"> Jika probabilitas &lt; 0.05 maka H0 ditolak, H1 diterima</w:t>
      </w:r>
      <w:r w:rsidRPr="0015240E">
        <w:rPr>
          <w:sz w:val="23"/>
          <w:szCs w:val="23"/>
        </w:rPr>
        <w:t xml:space="preserve"> </w:t>
      </w:r>
    </w:p>
    <w:p w:rsidR="006D26E4" w:rsidRPr="001B5F62" w:rsidRDefault="006D26E4" w:rsidP="007F65B3">
      <w:pPr>
        <w:tabs>
          <w:tab w:val="left" w:pos="720"/>
        </w:tabs>
        <w:autoSpaceDE w:val="0"/>
        <w:autoSpaceDN w:val="0"/>
        <w:adjustRightInd w:val="0"/>
        <w:spacing w:after="0" w:line="240" w:lineRule="auto"/>
        <w:jc w:val="both"/>
        <w:rPr>
          <w:rFonts w:asciiTheme="majorBidi" w:hAnsiTheme="majorBidi" w:cstheme="majorBidi"/>
          <w:sz w:val="24"/>
          <w:szCs w:val="24"/>
        </w:rPr>
      </w:pPr>
    </w:p>
    <w:p w:rsidR="006D26E4" w:rsidRPr="001B5F62" w:rsidRDefault="006D26E4" w:rsidP="007F65B3">
      <w:pPr>
        <w:pStyle w:val="ListParagraph"/>
        <w:tabs>
          <w:tab w:val="left" w:pos="720"/>
        </w:tabs>
        <w:autoSpaceDE w:val="0"/>
        <w:autoSpaceDN w:val="0"/>
        <w:adjustRightInd w:val="0"/>
        <w:spacing w:after="0" w:line="240" w:lineRule="auto"/>
        <w:ind w:left="0"/>
        <w:jc w:val="both"/>
        <w:rPr>
          <w:rFonts w:asciiTheme="majorBidi" w:hAnsiTheme="majorBidi" w:cstheme="majorBidi"/>
          <w:sz w:val="24"/>
          <w:szCs w:val="24"/>
        </w:rPr>
      </w:pPr>
      <w:r w:rsidRPr="001B5F62">
        <w:rPr>
          <w:rFonts w:asciiTheme="majorBidi" w:hAnsiTheme="majorBidi" w:cstheme="majorBidi"/>
          <w:b/>
          <w:sz w:val="24"/>
          <w:szCs w:val="24"/>
        </w:rPr>
        <w:t>Uji Hipotesis</w:t>
      </w:r>
    </w:p>
    <w:p w:rsidR="006D26E4" w:rsidRPr="001B5F62" w:rsidRDefault="006D26E4" w:rsidP="007F65B3">
      <w:pPr>
        <w:tabs>
          <w:tab w:val="left" w:pos="720"/>
        </w:tabs>
        <w:autoSpaceDE w:val="0"/>
        <w:autoSpaceDN w:val="0"/>
        <w:adjustRightInd w:val="0"/>
        <w:spacing w:after="0" w:line="240" w:lineRule="auto"/>
        <w:jc w:val="both"/>
        <w:rPr>
          <w:rFonts w:asciiTheme="majorBidi" w:hAnsiTheme="majorBidi" w:cstheme="majorBidi"/>
          <w:sz w:val="24"/>
          <w:szCs w:val="24"/>
        </w:rPr>
      </w:pPr>
      <w:r w:rsidRPr="001B5F62">
        <w:rPr>
          <w:rFonts w:asciiTheme="majorBidi" w:hAnsiTheme="majorBidi" w:cstheme="majorBidi"/>
          <w:sz w:val="24"/>
          <w:szCs w:val="24"/>
        </w:rPr>
        <w:tab/>
        <w:t xml:space="preserve">  </w:t>
      </w:r>
      <w:proofErr w:type="gramStart"/>
      <w:r w:rsidRPr="001B5F62">
        <w:rPr>
          <w:rFonts w:asciiTheme="majorBidi" w:hAnsiTheme="majorBidi" w:cstheme="majorBidi"/>
          <w:sz w:val="24"/>
          <w:szCs w:val="24"/>
        </w:rPr>
        <w:t>Uji hipotesis dalam penelitian ini menggunakan uji – t. Uji – t pada dasarnya menunjukan seberapa jauh pengaruh satu variabel penjelas (independen atau bebas) dalam menerangkan variasi variabel dependen atau terikat.</w:t>
      </w:r>
      <w:proofErr w:type="gramEnd"/>
      <w:r w:rsidRPr="001B5F62">
        <w:rPr>
          <w:rFonts w:asciiTheme="majorBidi" w:hAnsiTheme="majorBidi" w:cstheme="majorBidi"/>
          <w:sz w:val="24"/>
          <w:szCs w:val="24"/>
        </w:rPr>
        <w:t xml:space="preserve"> (Ghozali, 2009:88)</w:t>
      </w:r>
    </w:p>
    <w:p w:rsidR="00236A41" w:rsidRPr="001B5F62" w:rsidRDefault="00236A41" w:rsidP="007F65B3">
      <w:pPr>
        <w:tabs>
          <w:tab w:val="left" w:pos="720"/>
        </w:tabs>
        <w:autoSpaceDE w:val="0"/>
        <w:autoSpaceDN w:val="0"/>
        <w:adjustRightInd w:val="0"/>
        <w:spacing w:after="0" w:line="240" w:lineRule="auto"/>
        <w:jc w:val="both"/>
        <w:rPr>
          <w:rFonts w:asciiTheme="majorBidi" w:hAnsiTheme="majorBidi" w:cstheme="majorBidi"/>
          <w:sz w:val="24"/>
          <w:szCs w:val="24"/>
        </w:rPr>
      </w:pPr>
    </w:p>
    <w:p w:rsidR="006D26E4" w:rsidRPr="001B5F62" w:rsidRDefault="006D26E4" w:rsidP="007F65B3">
      <w:pPr>
        <w:spacing w:after="0" w:line="240" w:lineRule="auto"/>
        <w:jc w:val="center"/>
        <w:rPr>
          <w:rFonts w:asciiTheme="majorBidi" w:hAnsiTheme="majorBidi" w:cstheme="majorBidi"/>
          <w:b/>
          <w:bCs/>
          <w:sz w:val="24"/>
          <w:szCs w:val="24"/>
        </w:rPr>
      </w:pPr>
      <w:r w:rsidRPr="001B5F62">
        <w:rPr>
          <w:rFonts w:asciiTheme="majorBidi" w:hAnsiTheme="majorBidi" w:cstheme="majorBidi"/>
          <w:b/>
          <w:bCs/>
          <w:sz w:val="24"/>
          <w:szCs w:val="24"/>
        </w:rPr>
        <w:t>HASIL PENELITIAN DAN PEMBAHASAN</w:t>
      </w:r>
    </w:p>
    <w:p w:rsidR="007F65B3" w:rsidRPr="001B5F62" w:rsidRDefault="007F65B3" w:rsidP="007F65B3">
      <w:pPr>
        <w:spacing w:after="0" w:line="240" w:lineRule="auto"/>
        <w:jc w:val="center"/>
        <w:rPr>
          <w:rFonts w:asciiTheme="majorBidi" w:hAnsiTheme="majorBidi" w:cstheme="majorBidi"/>
          <w:b/>
          <w:bCs/>
          <w:sz w:val="24"/>
          <w:szCs w:val="24"/>
        </w:rPr>
      </w:pPr>
    </w:p>
    <w:p w:rsidR="007F65B3" w:rsidRPr="001B5F62" w:rsidRDefault="007F65B3" w:rsidP="001B5F62">
      <w:pPr>
        <w:spacing w:after="0" w:line="240" w:lineRule="auto"/>
        <w:rPr>
          <w:rFonts w:asciiTheme="majorBidi" w:hAnsiTheme="majorBidi" w:cstheme="majorBidi"/>
          <w:b/>
          <w:bCs/>
          <w:sz w:val="24"/>
          <w:szCs w:val="24"/>
        </w:rPr>
      </w:pPr>
      <w:r w:rsidRPr="001B5F62">
        <w:rPr>
          <w:rFonts w:asciiTheme="majorBidi" w:hAnsiTheme="majorBidi" w:cstheme="majorBidi"/>
          <w:b/>
          <w:bCs/>
          <w:sz w:val="24"/>
          <w:szCs w:val="24"/>
        </w:rPr>
        <w:t>Hasil Penelitian</w:t>
      </w:r>
    </w:p>
    <w:p w:rsidR="001B5F62" w:rsidRDefault="001B5F62" w:rsidP="001B5F62">
      <w:pPr>
        <w:spacing w:after="0" w:line="240" w:lineRule="auto"/>
        <w:ind w:firstLine="720"/>
        <w:jc w:val="both"/>
        <w:rPr>
          <w:rFonts w:asciiTheme="majorBidi" w:hAnsiTheme="majorBidi" w:cstheme="majorBidi"/>
          <w:sz w:val="24"/>
          <w:szCs w:val="24"/>
          <w:lang w:val="it-IT"/>
        </w:rPr>
      </w:pPr>
      <w:r w:rsidRPr="001B5F62">
        <w:rPr>
          <w:rFonts w:asciiTheme="majorBidi" w:hAnsiTheme="majorBidi" w:cstheme="majorBidi"/>
          <w:sz w:val="24"/>
          <w:szCs w:val="24"/>
          <w:lang w:val="it-IT"/>
        </w:rPr>
        <w:t>Hasil pengolahan data regresi linier berganda dapat dilihat pada tabel 4.14.</w:t>
      </w:r>
    </w:p>
    <w:p w:rsidR="001B5F62" w:rsidRPr="001B5F62" w:rsidRDefault="001B5F62" w:rsidP="001B5F62">
      <w:pPr>
        <w:spacing w:after="0" w:line="240" w:lineRule="auto"/>
        <w:ind w:firstLine="720"/>
        <w:jc w:val="center"/>
        <w:rPr>
          <w:rFonts w:asciiTheme="majorBidi" w:hAnsiTheme="majorBidi" w:cstheme="majorBidi"/>
          <w:sz w:val="24"/>
          <w:szCs w:val="24"/>
          <w:lang w:val="it-IT"/>
        </w:rPr>
      </w:pPr>
      <w:proofErr w:type="gramStart"/>
      <w:r w:rsidRPr="001B5F62">
        <w:rPr>
          <w:rFonts w:asciiTheme="majorBidi" w:hAnsiTheme="majorBidi" w:cstheme="majorBidi"/>
          <w:b/>
          <w:sz w:val="24"/>
          <w:szCs w:val="24"/>
        </w:rPr>
        <w:t>Tabel 4.14.</w:t>
      </w:r>
      <w:proofErr w:type="gramEnd"/>
    </w:p>
    <w:p w:rsidR="001B5F62" w:rsidRPr="001B5F62" w:rsidRDefault="001B5F62" w:rsidP="001B5F62">
      <w:pPr>
        <w:widowControl w:val="0"/>
        <w:autoSpaceDE w:val="0"/>
        <w:autoSpaceDN w:val="0"/>
        <w:adjustRightInd w:val="0"/>
        <w:spacing w:after="0" w:line="240" w:lineRule="auto"/>
        <w:jc w:val="center"/>
        <w:rPr>
          <w:rFonts w:asciiTheme="majorBidi" w:hAnsiTheme="majorBidi" w:cstheme="majorBidi"/>
          <w:b/>
          <w:sz w:val="24"/>
          <w:szCs w:val="24"/>
        </w:rPr>
      </w:pPr>
      <w:r w:rsidRPr="001B5F62">
        <w:rPr>
          <w:rFonts w:asciiTheme="majorBidi" w:hAnsiTheme="majorBidi" w:cstheme="majorBidi"/>
          <w:b/>
          <w:sz w:val="24"/>
          <w:szCs w:val="24"/>
        </w:rPr>
        <w:t xml:space="preserve">Hasil Analisis Regresi Linier Berganda </w:t>
      </w:r>
    </w:p>
    <w:tbl>
      <w:tblPr>
        <w:tblW w:w="81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362"/>
        <w:gridCol w:w="1086"/>
        <w:gridCol w:w="724"/>
        <w:gridCol w:w="905"/>
        <w:gridCol w:w="1267"/>
        <w:gridCol w:w="905"/>
        <w:gridCol w:w="905"/>
        <w:gridCol w:w="1086"/>
        <w:gridCol w:w="909"/>
      </w:tblGrid>
      <w:tr w:rsidR="001B5F62" w:rsidRPr="001B5F62" w:rsidTr="001B5F62">
        <w:tblPrEx>
          <w:tblCellMar>
            <w:top w:w="0" w:type="dxa"/>
            <w:bottom w:w="0" w:type="dxa"/>
          </w:tblCellMar>
        </w:tblPrEx>
        <w:trPr>
          <w:cantSplit/>
          <w:trHeight w:val="470"/>
          <w:tblHeader/>
        </w:trPr>
        <w:tc>
          <w:tcPr>
            <w:tcW w:w="1448"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spacing w:line="320" w:lineRule="atLeast"/>
              <w:rPr>
                <w:rFonts w:asciiTheme="majorBidi" w:hAnsiTheme="majorBidi" w:cstheme="majorBidi"/>
                <w:color w:val="000000"/>
                <w:sz w:val="18"/>
                <w:szCs w:val="18"/>
              </w:rPr>
            </w:pPr>
            <w:r w:rsidRPr="001B5F62">
              <w:rPr>
                <w:rFonts w:asciiTheme="majorBidi" w:hAnsiTheme="majorBidi" w:cstheme="majorBidi"/>
                <w:color w:val="000000"/>
                <w:sz w:val="18"/>
                <w:szCs w:val="18"/>
              </w:rPr>
              <w:t>Model</w:t>
            </w:r>
          </w:p>
        </w:tc>
        <w:tc>
          <w:tcPr>
            <w:tcW w:w="1629" w:type="dxa"/>
            <w:gridSpan w:val="2"/>
            <w:tcBorders>
              <w:top w:val="single" w:sz="16" w:space="0" w:color="000000"/>
              <w:left w:val="single" w:sz="16" w:space="0" w:color="000000"/>
              <w:bottom w:val="single" w:sz="8" w:space="0" w:color="000000"/>
              <w:right w:val="single" w:sz="8"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spacing w:line="320" w:lineRule="atLeast"/>
              <w:jc w:val="center"/>
              <w:rPr>
                <w:rFonts w:asciiTheme="majorBidi" w:hAnsiTheme="majorBidi" w:cstheme="majorBidi"/>
                <w:color w:val="000000"/>
                <w:sz w:val="18"/>
                <w:szCs w:val="18"/>
              </w:rPr>
            </w:pPr>
            <w:r w:rsidRPr="001B5F62">
              <w:rPr>
                <w:rFonts w:asciiTheme="majorBidi" w:hAnsiTheme="majorBidi" w:cstheme="majorBidi"/>
                <w:color w:val="000000"/>
                <w:sz w:val="18"/>
                <w:szCs w:val="18"/>
              </w:rPr>
              <w:t>Unstandardized Coefficients</w:t>
            </w:r>
          </w:p>
        </w:tc>
        <w:tc>
          <w:tcPr>
            <w:tcW w:w="1267" w:type="dxa"/>
            <w:tcBorders>
              <w:top w:val="single" w:sz="16" w:space="0" w:color="000000"/>
              <w:left w:val="single" w:sz="8" w:space="0" w:color="000000"/>
              <w:bottom w:val="single" w:sz="8" w:space="0" w:color="000000"/>
              <w:right w:val="single" w:sz="8"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spacing w:line="320" w:lineRule="atLeast"/>
              <w:jc w:val="center"/>
              <w:rPr>
                <w:rFonts w:asciiTheme="majorBidi" w:hAnsiTheme="majorBidi" w:cstheme="majorBidi"/>
                <w:color w:val="000000"/>
                <w:sz w:val="18"/>
                <w:szCs w:val="18"/>
              </w:rPr>
            </w:pPr>
            <w:r w:rsidRPr="001B5F62">
              <w:rPr>
                <w:rFonts w:asciiTheme="majorBidi" w:hAnsiTheme="majorBidi" w:cstheme="majorBidi"/>
                <w:color w:val="000000"/>
                <w:sz w:val="18"/>
                <w:szCs w:val="18"/>
              </w:rPr>
              <w:t>Standardized Coefficients</w:t>
            </w:r>
          </w:p>
        </w:tc>
        <w:tc>
          <w:tcPr>
            <w:tcW w:w="905" w:type="dxa"/>
            <w:vMerge w:val="restart"/>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1B5F62" w:rsidRPr="001B5F62" w:rsidRDefault="007F6926" w:rsidP="00EB6FD3">
            <w:pPr>
              <w:autoSpaceDE w:val="0"/>
              <w:autoSpaceDN w:val="0"/>
              <w:adjustRightInd w:val="0"/>
              <w:spacing w:line="320" w:lineRule="atLeast"/>
              <w:jc w:val="center"/>
              <w:rPr>
                <w:rFonts w:asciiTheme="majorBidi" w:hAnsiTheme="majorBidi" w:cstheme="majorBidi"/>
                <w:color w:val="000000"/>
                <w:sz w:val="18"/>
                <w:szCs w:val="18"/>
              </w:rPr>
            </w:pPr>
            <w:r w:rsidRPr="001B5F62">
              <w:rPr>
                <w:rFonts w:asciiTheme="majorBidi" w:hAnsiTheme="majorBidi" w:cstheme="majorBidi"/>
                <w:color w:val="000000"/>
                <w:sz w:val="18"/>
                <w:szCs w:val="18"/>
              </w:rPr>
              <w:t>T</w:t>
            </w:r>
          </w:p>
        </w:tc>
        <w:tc>
          <w:tcPr>
            <w:tcW w:w="905" w:type="dxa"/>
            <w:vMerge w:val="restart"/>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spacing w:line="320" w:lineRule="atLeast"/>
              <w:jc w:val="center"/>
              <w:rPr>
                <w:rFonts w:asciiTheme="majorBidi" w:hAnsiTheme="majorBidi" w:cstheme="majorBidi"/>
                <w:color w:val="000000"/>
                <w:sz w:val="18"/>
                <w:szCs w:val="18"/>
              </w:rPr>
            </w:pPr>
            <w:r w:rsidRPr="001B5F62">
              <w:rPr>
                <w:rFonts w:asciiTheme="majorBidi" w:hAnsiTheme="majorBidi" w:cstheme="majorBidi"/>
                <w:color w:val="000000"/>
                <w:sz w:val="18"/>
                <w:szCs w:val="18"/>
              </w:rPr>
              <w:t>Sig.</w:t>
            </w:r>
          </w:p>
        </w:tc>
        <w:tc>
          <w:tcPr>
            <w:tcW w:w="1994" w:type="dxa"/>
            <w:gridSpan w:val="2"/>
            <w:tcBorders>
              <w:top w:val="single" w:sz="16" w:space="0" w:color="000000"/>
              <w:left w:val="single" w:sz="8" w:space="0" w:color="000000"/>
              <w:bottom w:val="single" w:sz="8" w:space="0" w:color="000000"/>
              <w:right w:val="single" w:sz="16"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spacing w:line="320" w:lineRule="atLeast"/>
              <w:jc w:val="center"/>
              <w:rPr>
                <w:rFonts w:asciiTheme="majorBidi" w:hAnsiTheme="majorBidi" w:cstheme="majorBidi"/>
                <w:color w:val="000000"/>
                <w:sz w:val="18"/>
                <w:szCs w:val="18"/>
              </w:rPr>
            </w:pPr>
            <w:r w:rsidRPr="001B5F62">
              <w:rPr>
                <w:rFonts w:asciiTheme="majorBidi" w:hAnsiTheme="majorBidi" w:cstheme="majorBidi"/>
                <w:color w:val="000000"/>
                <w:sz w:val="18"/>
                <w:szCs w:val="18"/>
              </w:rPr>
              <w:t>Collinearity Statistics</w:t>
            </w:r>
          </w:p>
        </w:tc>
      </w:tr>
      <w:tr w:rsidR="001B5F62" w:rsidRPr="001B5F62" w:rsidTr="001B5F62">
        <w:tblPrEx>
          <w:tblCellMar>
            <w:top w:w="0" w:type="dxa"/>
            <w:bottom w:w="0" w:type="dxa"/>
          </w:tblCellMar>
        </w:tblPrEx>
        <w:trPr>
          <w:cantSplit/>
          <w:trHeight w:val="173"/>
          <w:tblHeader/>
        </w:trPr>
        <w:tc>
          <w:tcPr>
            <w:tcW w:w="1448"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rPr>
                <w:rFonts w:asciiTheme="majorBidi" w:hAnsiTheme="majorBidi" w:cstheme="majorBidi"/>
                <w:color w:val="000000"/>
                <w:sz w:val="18"/>
                <w:szCs w:val="18"/>
              </w:rPr>
            </w:pPr>
          </w:p>
        </w:tc>
        <w:tc>
          <w:tcPr>
            <w:tcW w:w="724" w:type="dxa"/>
            <w:tcBorders>
              <w:top w:val="single" w:sz="8" w:space="0" w:color="000000"/>
              <w:left w:val="single" w:sz="16"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spacing w:line="320" w:lineRule="atLeast"/>
              <w:jc w:val="center"/>
              <w:rPr>
                <w:rFonts w:asciiTheme="majorBidi" w:hAnsiTheme="majorBidi" w:cstheme="majorBidi"/>
                <w:color w:val="000000"/>
                <w:sz w:val="18"/>
                <w:szCs w:val="18"/>
              </w:rPr>
            </w:pPr>
            <w:r w:rsidRPr="001B5F62">
              <w:rPr>
                <w:rFonts w:asciiTheme="majorBidi" w:hAnsiTheme="majorBidi" w:cstheme="majorBidi"/>
                <w:color w:val="000000"/>
                <w:sz w:val="18"/>
                <w:szCs w:val="18"/>
              </w:rPr>
              <w:t>B</w:t>
            </w:r>
          </w:p>
        </w:tc>
        <w:tc>
          <w:tcPr>
            <w:tcW w:w="905" w:type="dxa"/>
            <w:tcBorders>
              <w:top w:val="single" w:sz="8"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spacing w:line="320" w:lineRule="atLeast"/>
              <w:jc w:val="center"/>
              <w:rPr>
                <w:rFonts w:asciiTheme="majorBidi" w:hAnsiTheme="majorBidi" w:cstheme="majorBidi"/>
                <w:color w:val="000000"/>
                <w:sz w:val="18"/>
                <w:szCs w:val="18"/>
              </w:rPr>
            </w:pPr>
            <w:r w:rsidRPr="001B5F62">
              <w:rPr>
                <w:rFonts w:asciiTheme="majorBidi" w:hAnsiTheme="majorBidi" w:cstheme="majorBidi"/>
                <w:color w:val="000000"/>
                <w:sz w:val="18"/>
                <w:szCs w:val="18"/>
              </w:rPr>
              <w:t>Std. Error</w:t>
            </w:r>
          </w:p>
        </w:tc>
        <w:tc>
          <w:tcPr>
            <w:tcW w:w="1267" w:type="dxa"/>
            <w:tcBorders>
              <w:top w:val="single" w:sz="8"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spacing w:line="320" w:lineRule="atLeast"/>
              <w:jc w:val="center"/>
              <w:rPr>
                <w:rFonts w:asciiTheme="majorBidi" w:hAnsiTheme="majorBidi" w:cstheme="majorBidi"/>
                <w:color w:val="000000"/>
                <w:sz w:val="18"/>
                <w:szCs w:val="18"/>
              </w:rPr>
            </w:pPr>
            <w:r w:rsidRPr="001B5F62">
              <w:rPr>
                <w:rFonts w:asciiTheme="majorBidi" w:hAnsiTheme="majorBidi" w:cstheme="majorBidi"/>
                <w:color w:val="000000"/>
                <w:sz w:val="18"/>
                <w:szCs w:val="18"/>
              </w:rPr>
              <w:t>Beta</w:t>
            </w:r>
          </w:p>
        </w:tc>
        <w:tc>
          <w:tcPr>
            <w:tcW w:w="905" w:type="dxa"/>
            <w:vMerge/>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rPr>
                <w:rFonts w:asciiTheme="majorBidi" w:hAnsiTheme="majorBidi" w:cstheme="majorBidi"/>
                <w:color w:val="000000"/>
                <w:sz w:val="18"/>
                <w:szCs w:val="18"/>
              </w:rPr>
            </w:pPr>
          </w:p>
        </w:tc>
        <w:tc>
          <w:tcPr>
            <w:tcW w:w="905" w:type="dxa"/>
            <w:vMerge/>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rPr>
                <w:rFonts w:asciiTheme="majorBidi" w:hAnsiTheme="majorBidi" w:cstheme="majorBidi"/>
                <w:color w:val="000000"/>
                <w:sz w:val="18"/>
                <w:szCs w:val="18"/>
              </w:rPr>
            </w:pPr>
          </w:p>
        </w:tc>
        <w:tc>
          <w:tcPr>
            <w:tcW w:w="1086" w:type="dxa"/>
            <w:tcBorders>
              <w:top w:val="single" w:sz="8"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spacing w:line="320" w:lineRule="atLeast"/>
              <w:jc w:val="center"/>
              <w:rPr>
                <w:rFonts w:asciiTheme="majorBidi" w:hAnsiTheme="majorBidi" w:cstheme="majorBidi"/>
                <w:color w:val="000000"/>
                <w:sz w:val="18"/>
                <w:szCs w:val="18"/>
              </w:rPr>
            </w:pPr>
            <w:r w:rsidRPr="001B5F62">
              <w:rPr>
                <w:rFonts w:asciiTheme="majorBidi" w:hAnsiTheme="majorBidi" w:cstheme="majorBidi"/>
                <w:color w:val="000000"/>
                <w:sz w:val="18"/>
                <w:szCs w:val="18"/>
              </w:rPr>
              <w:t>Tolerance</w:t>
            </w:r>
          </w:p>
        </w:tc>
        <w:tc>
          <w:tcPr>
            <w:tcW w:w="908" w:type="dxa"/>
            <w:tcBorders>
              <w:top w:val="single" w:sz="8" w:space="0" w:color="000000"/>
              <w:left w:val="single" w:sz="8"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1B5F62" w:rsidRPr="001B5F62" w:rsidRDefault="001B5F62" w:rsidP="00EB6FD3">
            <w:pPr>
              <w:autoSpaceDE w:val="0"/>
              <w:autoSpaceDN w:val="0"/>
              <w:adjustRightInd w:val="0"/>
              <w:spacing w:line="320" w:lineRule="atLeast"/>
              <w:jc w:val="center"/>
              <w:rPr>
                <w:rFonts w:asciiTheme="majorBidi" w:hAnsiTheme="majorBidi" w:cstheme="majorBidi"/>
                <w:color w:val="000000"/>
                <w:sz w:val="18"/>
                <w:szCs w:val="18"/>
              </w:rPr>
            </w:pPr>
            <w:r w:rsidRPr="001B5F62">
              <w:rPr>
                <w:rFonts w:asciiTheme="majorBidi" w:hAnsiTheme="majorBidi" w:cstheme="majorBidi"/>
                <w:color w:val="000000"/>
                <w:sz w:val="18"/>
                <w:szCs w:val="18"/>
              </w:rPr>
              <w:t>VIF</w:t>
            </w:r>
          </w:p>
        </w:tc>
      </w:tr>
      <w:tr w:rsidR="001B5F62" w:rsidRPr="001B5F62" w:rsidTr="001B5F62">
        <w:tblPrEx>
          <w:tblCellMar>
            <w:top w:w="0" w:type="dxa"/>
            <w:bottom w:w="0" w:type="dxa"/>
          </w:tblCellMar>
        </w:tblPrEx>
        <w:trPr>
          <w:cantSplit/>
          <w:trHeight w:val="196"/>
          <w:tblHeader/>
        </w:trPr>
        <w:tc>
          <w:tcPr>
            <w:tcW w:w="362"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B5F62" w:rsidRPr="001B5F62" w:rsidRDefault="001B5F62" w:rsidP="00EB6FD3">
            <w:pPr>
              <w:autoSpaceDE w:val="0"/>
              <w:autoSpaceDN w:val="0"/>
              <w:adjustRightInd w:val="0"/>
              <w:spacing w:line="320" w:lineRule="atLeast"/>
              <w:rPr>
                <w:rFonts w:asciiTheme="majorBidi" w:hAnsiTheme="majorBidi" w:cstheme="majorBidi"/>
                <w:color w:val="000000"/>
                <w:sz w:val="18"/>
                <w:szCs w:val="18"/>
              </w:rPr>
            </w:pPr>
            <w:r w:rsidRPr="001B5F62">
              <w:rPr>
                <w:rFonts w:asciiTheme="majorBidi" w:hAnsiTheme="majorBidi" w:cstheme="majorBidi"/>
                <w:color w:val="000000"/>
                <w:sz w:val="18"/>
                <w:szCs w:val="18"/>
              </w:rPr>
              <w:t>1</w:t>
            </w:r>
          </w:p>
        </w:tc>
        <w:tc>
          <w:tcPr>
            <w:tcW w:w="108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1B5F62" w:rsidRPr="001B5F62" w:rsidRDefault="001B5F62" w:rsidP="00EB6FD3">
            <w:pPr>
              <w:autoSpaceDE w:val="0"/>
              <w:autoSpaceDN w:val="0"/>
              <w:adjustRightInd w:val="0"/>
              <w:spacing w:line="320" w:lineRule="atLeast"/>
              <w:rPr>
                <w:rFonts w:asciiTheme="majorBidi" w:hAnsiTheme="majorBidi" w:cstheme="majorBidi"/>
                <w:color w:val="000000"/>
                <w:sz w:val="18"/>
                <w:szCs w:val="18"/>
              </w:rPr>
            </w:pPr>
            <w:r w:rsidRPr="001B5F62">
              <w:rPr>
                <w:rFonts w:asciiTheme="majorBidi" w:hAnsiTheme="majorBidi" w:cstheme="majorBidi"/>
                <w:color w:val="000000"/>
                <w:sz w:val="18"/>
                <w:szCs w:val="18"/>
              </w:rPr>
              <w:t>(Constant)</w:t>
            </w:r>
          </w:p>
        </w:tc>
        <w:tc>
          <w:tcPr>
            <w:tcW w:w="724" w:type="dxa"/>
            <w:tcBorders>
              <w:top w:val="single" w:sz="16" w:space="0" w:color="000000"/>
              <w:left w:val="single" w:sz="16" w:space="0" w:color="000000"/>
              <w:bottom w:val="nil"/>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2.945</w:t>
            </w:r>
          </w:p>
        </w:tc>
        <w:tc>
          <w:tcPr>
            <w:tcW w:w="905"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.667</w:t>
            </w:r>
          </w:p>
        </w:tc>
        <w:tc>
          <w:tcPr>
            <w:tcW w:w="1267"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tcPr>
          <w:p w:rsidR="001B5F62" w:rsidRPr="001B5F62" w:rsidRDefault="001B5F62" w:rsidP="00EB6FD3">
            <w:pPr>
              <w:autoSpaceDE w:val="0"/>
              <w:autoSpaceDN w:val="0"/>
              <w:adjustRightInd w:val="0"/>
              <w:rPr>
                <w:rFonts w:asciiTheme="majorBidi" w:hAnsiTheme="majorBidi" w:cstheme="majorBidi"/>
                <w:sz w:val="18"/>
                <w:szCs w:val="18"/>
              </w:rPr>
            </w:pPr>
          </w:p>
        </w:tc>
        <w:tc>
          <w:tcPr>
            <w:tcW w:w="905"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4.413</w:t>
            </w:r>
          </w:p>
        </w:tc>
        <w:tc>
          <w:tcPr>
            <w:tcW w:w="905"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.000</w:t>
            </w:r>
          </w:p>
        </w:tc>
        <w:tc>
          <w:tcPr>
            <w:tcW w:w="1086"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tcPr>
          <w:p w:rsidR="001B5F62" w:rsidRPr="001B5F62" w:rsidRDefault="001B5F62" w:rsidP="00EB6FD3">
            <w:pPr>
              <w:autoSpaceDE w:val="0"/>
              <w:autoSpaceDN w:val="0"/>
              <w:adjustRightInd w:val="0"/>
              <w:rPr>
                <w:rFonts w:asciiTheme="majorBidi" w:hAnsiTheme="majorBidi" w:cstheme="majorBidi"/>
                <w:sz w:val="18"/>
                <w:szCs w:val="18"/>
              </w:rPr>
            </w:pPr>
          </w:p>
        </w:tc>
        <w:tc>
          <w:tcPr>
            <w:tcW w:w="908" w:type="dxa"/>
            <w:tcBorders>
              <w:top w:val="single" w:sz="16" w:space="0" w:color="000000"/>
              <w:left w:val="single" w:sz="8" w:space="0" w:color="000000"/>
              <w:bottom w:val="nil"/>
              <w:right w:val="single" w:sz="16" w:space="0" w:color="000000"/>
            </w:tcBorders>
            <w:shd w:val="clear" w:color="auto" w:fill="FFFFFF"/>
            <w:tcMar>
              <w:top w:w="30" w:type="dxa"/>
              <w:left w:w="30" w:type="dxa"/>
              <w:bottom w:w="30" w:type="dxa"/>
              <w:right w:w="30" w:type="dxa"/>
            </w:tcMar>
          </w:tcPr>
          <w:p w:rsidR="001B5F62" w:rsidRPr="001B5F62" w:rsidRDefault="001B5F62" w:rsidP="00EB6FD3">
            <w:pPr>
              <w:autoSpaceDE w:val="0"/>
              <w:autoSpaceDN w:val="0"/>
              <w:adjustRightInd w:val="0"/>
              <w:rPr>
                <w:rFonts w:asciiTheme="majorBidi" w:hAnsiTheme="majorBidi" w:cstheme="majorBidi"/>
                <w:sz w:val="18"/>
                <w:szCs w:val="18"/>
              </w:rPr>
            </w:pPr>
          </w:p>
        </w:tc>
      </w:tr>
      <w:tr w:rsidR="001B5F62" w:rsidRPr="001B5F62" w:rsidTr="001B5F62">
        <w:tblPrEx>
          <w:tblCellMar>
            <w:top w:w="0" w:type="dxa"/>
            <w:bottom w:w="0" w:type="dxa"/>
          </w:tblCellMar>
        </w:tblPrEx>
        <w:trPr>
          <w:cantSplit/>
          <w:trHeight w:val="239"/>
          <w:tblHeader/>
        </w:trPr>
        <w:tc>
          <w:tcPr>
            <w:tcW w:w="36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B5F62" w:rsidRPr="001B5F62" w:rsidRDefault="001B5F62" w:rsidP="00EB6FD3">
            <w:pPr>
              <w:autoSpaceDE w:val="0"/>
              <w:autoSpaceDN w:val="0"/>
              <w:adjustRightInd w:val="0"/>
              <w:rPr>
                <w:rFonts w:asciiTheme="majorBidi" w:hAnsiTheme="majorBidi" w:cstheme="majorBidi"/>
                <w:sz w:val="18"/>
                <w:szCs w:val="18"/>
              </w:rPr>
            </w:pPr>
          </w:p>
        </w:tc>
        <w:tc>
          <w:tcPr>
            <w:tcW w:w="1086" w:type="dxa"/>
            <w:tcBorders>
              <w:top w:val="nil"/>
              <w:left w:val="nil"/>
              <w:bottom w:val="nil"/>
              <w:right w:val="single" w:sz="16" w:space="0" w:color="000000"/>
            </w:tcBorders>
            <w:shd w:val="clear" w:color="auto" w:fill="FFFFFF"/>
            <w:tcMar>
              <w:top w:w="30" w:type="dxa"/>
              <w:left w:w="30" w:type="dxa"/>
              <w:bottom w:w="30" w:type="dxa"/>
              <w:right w:w="30" w:type="dxa"/>
            </w:tcMar>
          </w:tcPr>
          <w:p w:rsidR="001B5F62" w:rsidRPr="001B5F62" w:rsidRDefault="001B5F62" w:rsidP="00EB6FD3">
            <w:pPr>
              <w:autoSpaceDE w:val="0"/>
              <w:autoSpaceDN w:val="0"/>
              <w:adjustRightInd w:val="0"/>
              <w:spacing w:line="320" w:lineRule="atLeast"/>
              <w:rPr>
                <w:rFonts w:asciiTheme="majorBidi" w:hAnsiTheme="majorBidi" w:cstheme="majorBidi"/>
                <w:color w:val="000000"/>
                <w:sz w:val="18"/>
                <w:szCs w:val="18"/>
              </w:rPr>
            </w:pPr>
            <w:r w:rsidRPr="001B5F62">
              <w:rPr>
                <w:rFonts w:asciiTheme="majorBidi" w:hAnsiTheme="majorBidi" w:cstheme="majorBidi"/>
                <w:color w:val="000000"/>
                <w:sz w:val="18"/>
                <w:szCs w:val="18"/>
              </w:rPr>
              <w:t>Fasilitas</w:t>
            </w:r>
          </w:p>
        </w:tc>
        <w:tc>
          <w:tcPr>
            <w:tcW w:w="724" w:type="dxa"/>
            <w:tcBorders>
              <w:top w:val="nil"/>
              <w:left w:val="single" w:sz="16" w:space="0" w:color="000000"/>
              <w:bottom w:val="nil"/>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.211</w:t>
            </w:r>
          </w:p>
        </w:tc>
        <w:tc>
          <w:tcPr>
            <w:tcW w:w="905"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.059</w:t>
            </w:r>
          </w:p>
        </w:tc>
        <w:tc>
          <w:tcPr>
            <w:tcW w:w="1267"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.170</w:t>
            </w:r>
          </w:p>
        </w:tc>
        <w:tc>
          <w:tcPr>
            <w:tcW w:w="905"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3.549</w:t>
            </w:r>
          </w:p>
        </w:tc>
        <w:tc>
          <w:tcPr>
            <w:tcW w:w="905"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.001</w:t>
            </w:r>
          </w:p>
        </w:tc>
        <w:tc>
          <w:tcPr>
            <w:tcW w:w="1086"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.639</w:t>
            </w:r>
          </w:p>
        </w:tc>
        <w:tc>
          <w:tcPr>
            <w:tcW w:w="908" w:type="dxa"/>
            <w:tcBorders>
              <w:top w:val="nil"/>
              <w:left w:val="single" w:sz="8" w:space="0" w:color="000000"/>
              <w:bottom w:val="nil"/>
              <w:right w:val="single" w:sz="16"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1.565</w:t>
            </w:r>
          </w:p>
        </w:tc>
      </w:tr>
      <w:tr w:rsidR="001B5F62" w:rsidRPr="001B5F62" w:rsidTr="001B5F62">
        <w:tblPrEx>
          <w:tblCellMar>
            <w:top w:w="0" w:type="dxa"/>
            <w:bottom w:w="0" w:type="dxa"/>
          </w:tblCellMar>
        </w:tblPrEx>
        <w:trPr>
          <w:cantSplit/>
          <w:trHeight w:val="380"/>
          <w:tblHeader/>
        </w:trPr>
        <w:tc>
          <w:tcPr>
            <w:tcW w:w="362"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1B5F62" w:rsidRPr="001B5F62" w:rsidRDefault="001B5F62" w:rsidP="00EB6FD3">
            <w:pPr>
              <w:autoSpaceDE w:val="0"/>
              <w:autoSpaceDN w:val="0"/>
              <w:adjustRightInd w:val="0"/>
              <w:rPr>
                <w:rFonts w:asciiTheme="majorBidi" w:hAnsiTheme="majorBidi" w:cstheme="majorBidi"/>
                <w:color w:val="000000"/>
                <w:sz w:val="18"/>
                <w:szCs w:val="18"/>
              </w:rPr>
            </w:pPr>
          </w:p>
        </w:tc>
        <w:tc>
          <w:tcPr>
            <w:tcW w:w="108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1B5F62" w:rsidRPr="001B5F62" w:rsidRDefault="001B5F62" w:rsidP="00EB6FD3">
            <w:pPr>
              <w:autoSpaceDE w:val="0"/>
              <w:autoSpaceDN w:val="0"/>
              <w:adjustRightInd w:val="0"/>
              <w:spacing w:line="320" w:lineRule="atLeast"/>
              <w:rPr>
                <w:rFonts w:asciiTheme="majorBidi" w:hAnsiTheme="majorBidi" w:cstheme="majorBidi"/>
                <w:color w:val="000000"/>
                <w:sz w:val="18"/>
                <w:szCs w:val="18"/>
              </w:rPr>
            </w:pPr>
            <w:r w:rsidRPr="001B5F62">
              <w:rPr>
                <w:rFonts w:asciiTheme="majorBidi" w:hAnsiTheme="majorBidi" w:cstheme="majorBidi"/>
                <w:color w:val="000000"/>
                <w:sz w:val="18"/>
                <w:szCs w:val="18"/>
              </w:rPr>
              <w:t>Tarif</w:t>
            </w:r>
          </w:p>
        </w:tc>
        <w:tc>
          <w:tcPr>
            <w:tcW w:w="724" w:type="dxa"/>
            <w:tcBorders>
              <w:top w:val="nil"/>
              <w:left w:val="single" w:sz="16"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.972</w:t>
            </w:r>
          </w:p>
        </w:tc>
        <w:tc>
          <w:tcPr>
            <w:tcW w:w="905"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.057</w:t>
            </w:r>
          </w:p>
        </w:tc>
        <w:tc>
          <w:tcPr>
            <w:tcW w:w="1267"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.814</w:t>
            </w:r>
          </w:p>
        </w:tc>
        <w:tc>
          <w:tcPr>
            <w:tcW w:w="905"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16.990</w:t>
            </w:r>
          </w:p>
        </w:tc>
        <w:tc>
          <w:tcPr>
            <w:tcW w:w="905"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.000</w:t>
            </w:r>
          </w:p>
        </w:tc>
        <w:tc>
          <w:tcPr>
            <w:tcW w:w="1086"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.639</w:t>
            </w:r>
          </w:p>
        </w:tc>
        <w:tc>
          <w:tcPr>
            <w:tcW w:w="908" w:type="dxa"/>
            <w:tcBorders>
              <w:top w:val="nil"/>
              <w:left w:val="single" w:sz="8"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1B5F62" w:rsidRPr="001B5F62" w:rsidRDefault="001B5F62" w:rsidP="00EB6FD3">
            <w:pPr>
              <w:autoSpaceDE w:val="0"/>
              <w:autoSpaceDN w:val="0"/>
              <w:adjustRightInd w:val="0"/>
              <w:spacing w:line="320" w:lineRule="atLeast"/>
              <w:jc w:val="right"/>
              <w:rPr>
                <w:rFonts w:asciiTheme="majorBidi" w:hAnsiTheme="majorBidi" w:cstheme="majorBidi"/>
                <w:color w:val="000000"/>
                <w:sz w:val="18"/>
                <w:szCs w:val="18"/>
              </w:rPr>
            </w:pPr>
            <w:r w:rsidRPr="001B5F62">
              <w:rPr>
                <w:rFonts w:asciiTheme="majorBidi" w:hAnsiTheme="majorBidi" w:cstheme="majorBidi"/>
                <w:color w:val="000000"/>
                <w:sz w:val="18"/>
                <w:szCs w:val="18"/>
              </w:rPr>
              <w:t>1.565</w:t>
            </w:r>
          </w:p>
        </w:tc>
      </w:tr>
      <w:tr w:rsidR="001B5F62" w:rsidRPr="001B5F62" w:rsidTr="001B5F62">
        <w:tblPrEx>
          <w:tblCellMar>
            <w:top w:w="0" w:type="dxa"/>
            <w:bottom w:w="0" w:type="dxa"/>
          </w:tblCellMar>
        </w:tblPrEx>
        <w:trPr>
          <w:cantSplit/>
          <w:trHeight w:val="230"/>
        </w:trPr>
        <w:tc>
          <w:tcPr>
            <w:tcW w:w="8149" w:type="dxa"/>
            <w:gridSpan w:val="9"/>
            <w:tcBorders>
              <w:top w:val="nil"/>
              <w:left w:val="nil"/>
              <w:bottom w:val="nil"/>
              <w:right w:val="nil"/>
            </w:tcBorders>
            <w:shd w:val="clear" w:color="auto" w:fill="FFFFFF"/>
            <w:tcMar>
              <w:top w:w="30" w:type="dxa"/>
              <w:left w:w="30" w:type="dxa"/>
              <w:bottom w:w="30" w:type="dxa"/>
              <w:right w:w="30" w:type="dxa"/>
            </w:tcMar>
          </w:tcPr>
          <w:p w:rsidR="001B5F62" w:rsidRPr="001B5F62" w:rsidRDefault="001B5F62" w:rsidP="00236A41">
            <w:pPr>
              <w:autoSpaceDE w:val="0"/>
              <w:autoSpaceDN w:val="0"/>
              <w:adjustRightInd w:val="0"/>
              <w:spacing w:after="0" w:line="240" w:lineRule="auto"/>
              <w:rPr>
                <w:rFonts w:asciiTheme="majorBidi" w:hAnsiTheme="majorBidi" w:cstheme="majorBidi"/>
                <w:sz w:val="18"/>
                <w:szCs w:val="18"/>
              </w:rPr>
            </w:pPr>
            <w:r w:rsidRPr="001B5F62">
              <w:rPr>
                <w:rFonts w:asciiTheme="majorBidi" w:hAnsiTheme="majorBidi" w:cstheme="majorBidi"/>
                <w:color w:val="000000"/>
                <w:sz w:val="18"/>
                <w:szCs w:val="18"/>
              </w:rPr>
              <w:t>a. Dependent Variable: Kepuasan_Pasien</w:t>
            </w:r>
          </w:p>
        </w:tc>
      </w:tr>
    </w:tbl>
    <w:p w:rsidR="00236A41" w:rsidRPr="007F6926" w:rsidRDefault="001B5F62" w:rsidP="007F6926">
      <w:pPr>
        <w:pStyle w:val="ListParagraph"/>
        <w:tabs>
          <w:tab w:val="left" w:pos="1828"/>
        </w:tabs>
        <w:spacing w:after="0" w:line="240" w:lineRule="auto"/>
        <w:ind w:left="0"/>
        <w:jc w:val="both"/>
        <w:rPr>
          <w:rFonts w:asciiTheme="majorBidi" w:hAnsiTheme="majorBidi" w:cstheme="majorBidi"/>
          <w:i/>
          <w:sz w:val="24"/>
          <w:szCs w:val="24"/>
        </w:rPr>
      </w:pPr>
      <w:r w:rsidRPr="001B5F62">
        <w:rPr>
          <w:rFonts w:asciiTheme="majorBidi" w:hAnsiTheme="majorBidi" w:cstheme="majorBidi"/>
          <w:i/>
          <w:sz w:val="24"/>
          <w:szCs w:val="24"/>
        </w:rPr>
        <w:t>Sumber: Lampiran 5</w:t>
      </w:r>
    </w:p>
    <w:p w:rsidR="001B5F62" w:rsidRPr="001B5F62" w:rsidRDefault="001B5F62" w:rsidP="001B5F62">
      <w:pPr>
        <w:pStyle w:val="ListParagraph"/>
        <w:spacing w:after="0" w:line="240" w:lineRule="auto"/>
        <w:ind w:left="0" w:firstLine="709"/>
        <w:jc w:val="both"/>
        <w:rPr>
          <w:rFonts w:asciiTheme="majorBidi" w:hAnsiTheme="majorBidi" w:cstheme="majorBidi"/>
          <w:sz w:val="24"/>
          <w:szCs w:val="24"/>
          <w:lang w:val="it-IT"/>
        </w:rPr>
      </w:pPr>
      <w:r w:rsidRPr="001B5F62">
        <w:rPr>
          <w:rFonts w:asciiTheme="majorBidi" w:hAnsiTheme="majorBidi" w:cstheme="majorBidi"/>
          <w:sz w:val="24"/>
          <w:szCs w:val="24"/>
          <w:lang w:val="it-IT"/>
        </w:rPr>
        <w:t>Berdasarkan hasil analisis regresi linier berganda pada tabel, maka persamaan regresi yang diperoleh sebagai berikut :</w:t>
      </w:r>
    </w:p>
    <w:p w:rsidR="001B5F62" w:rsidRPr="001B5F62" w:rsidRDefault="001B5F62" w:rsidP="001B5F62">
      <w:pPr>
        <w:autoSpaceDE w:val="0"/>
        <w:autoSpaceDN w:val="0"/>
        <w:adjustRightInd w:val="0"/>
        <w:spacing w:after="0" w:line="240" w:lineRule="auto"/>
        <w:rPr>
          <w:rFonts w:asciiTheme="majorBidi" w:hAnsiTheme="majorBidi" w:cstheme="majorBidi"/>
          <w:sz w:val="24"/>
          <w:szCs w:val="24"/>
          <w:lang w:val="sv-SE"/>
        </w:rPr>
      </w:pPr>
      <w:r w:rsidRPr="001B5F62">
        <w:rPr>
          <w:rFonts w:asciiTheme="majorBidi" w:hAnsiTheme="majorBidi" w:cstheme="majorBidi"/>
          <w:sz w:val="24"/>
          <w:szCs w:val="24"/>
          <w:lang w:val="sv-SE"/>
        </w:rPr>
        <w:t>Y = 2,945 + 0,211 X</w:t>
      </w:r>
      <w:r w:rsidRPr="001B5F62">
        <w:rPr>
          <w:rFonts w:asciiTheme="majorBidi" w:hAnsiTheme="majorBidi" w:cstheme="majorBidi"/>
          <w:sz w:val="24"/>
          <w:szCs w:val="24"/>
          <w:vertAlign w:val="subscript"/>
          <w:lang w:val="sv-SE"/>
        </w:rPr>
        <w:t>1</w:t>
      </w:r>
      <w:r w:rsidRPr="001B5F62">
        <w:rPr>
          <w:rFonts w:asciiTheme="majorBidi" w:hAnsiTheme="majorBidi" w:cstheme="majorBidi"/>
          <w:sz w:val="24"/>
          <w:szCs w:val="24"/>
          <w:lang w:val="sv-SE"/>
        </w:rPr>
        <w:t xml:space="preserve"> + 0,972 X</w:t>
      </w:r>
      <w:r w:rsidRPr="001B5F62">
        <w:rPr>
          <w:rFonts w:asciiTheme="majorBidi" w:hAnsiTheme="majorBidi" w:cstheme="majorBidi"/>
          <w:sz w:val="24"/>
          <w:szCs w:val="24"/>
          <w:vertAlign w:val="subscript"/>
          <w:lang w:val="sv-SE"/>
        </w:rPr>
        <w:t>2</w:t>
      </w:r>
      <w:r w:rsidRPr="001B5F62">
        <w:rPr>
          <w:rFonts w:asciiTheme="majorBidi" w:hAnsiTheme="majorBidi" w:cstheme="majorBidi"/>
          <w:sz w:val="24"/>
          <w:szCs w:val="24"/>
          <w:lang w:val="sv-SE"/>
        </w:rPr>
        <w:t xml:space="preserve"> + e</w:t>
      </w:r>
    </w:p>
    <w:p w:rsidR="001B5F62" w:rsidRPr="001B5F62" w:rsidRDefault="001B5F62" w:rsidP="001B5F62">
      <w:pPr>
        <w:autoSpaceDE w:val="0"/>
        <w:autoSpaceDN w:val="0"/>
        <w:adjustRightInd w:val="0"/>
        <w:spacing w:after="0" w:line="240" w:lineRule="auto"/>
        <w:rPr>
          <w:rFonts w:asciiTheme="majorBidi" w:hAnsiTheme="majorBidi" w:cstheme="majorBidi"/>
          <w:sz w:val="24"/>
          <w:szCs w:val="24"/>
          <w:lang w:val="sv-SE"/>
        </w:rPr>
      </w:pPr>
      <w:r w:rsidRPr="001B5F62">
        <w:rPr>
          <w:rFonts w:asciiTheme="majorBidi" w:hAnsiTheme="majorBidi" w:cstheme="majorBidi"/>
          <w:sz w:val="24"/>
          <w:szCs w:val="24"/>
          <w:lang w:val="sv-SE"/>
        </w:rPr>
        <w:t>Analisis terhadap persamaan regresi tersebut dapat dijelaskan sebagai berikut :</w:t>
      </w:r>
    </w:p>
    <w:p w:rsidR="001B5F62" w:rsidRPr="001B5F62" w:rsidRDefault="001B5F62" w:rsidP="001B5F62">
      <w:pPr>
        <w:numPr>
          <w:ilvl w:val="0"/>
          <w:numId w:val="15"/>
        </w:numPr>
        <w:tabs>
          <w:tab w:val="clear" w:pos="1440"/>
          <w:tab w:val="num" w:pos="360"/>
        </w:tabs>
        <w:autoSpaceDE w:val="0"/>
        <w:autoSpaceDN w:val="0"/>
        <w:adjustRightInd w:val="0"/>
        <w:spacing w:after="0" w:line="240" w:lineRule="auto"/>
        <w:ind w:left="0"/>
        <w:jc w:val="both"/>
        <w:rPr>
          <w:rFonts w:asciiTheme="majorBidi" w:hAnsiTheme="majorBidi" w:cstheme="majorBidi"/>
          <w:sz w:val="24"/>
          <w:szCs w:val="24"/>
          <w:lang w:val="sv-SE"/>
        </w:rPr>
      </w:pPr>
      <w:r w:rsidRPr="001B5F62">
        <w:rPr>
          <w:rFonts w:asciiTheme="majorBidi" w:hAnsiTheme="majorBidi" w:cstheme="majorBidi"/>
          <w:sz w:val="24"/>
          <w:szCs w:val="24"/>
          <w:lang w:val="sv-SE"/>
        </w:rPr>
        <w:t>Nilai konstanta 2,945 menunjukkan bahwa apabila variabel Fasilitas (X</w:t>
      </w:r>
      <w:r w:rsidRPr="001B5F62">
        <w:rPr>
          <w:rFonts w:asciiTheme="majorBidi" w:hAnsiTheme="majorBidi" w:cstheme="majorBidi"/>
          <w:sz w:val="24"/>
          <w:szCs w:val="24"/>
          <w:vertAlign w:val="subscript"/>
          <w:lang w:val="sv-SE"/>
        </w:rPr>
        <w:t>1</w:t>
      </w:r>
      <w:r w:rsidRPr="001B5F62">
        <w:rPr>
          <w:rFonts w:asciiTheme="majorBidi" w:hAnsiTheme="majorBidi" w:cstheme="majorBidi"/>
          <w:sz w:val="24"/>
          <w:szCs w:val="24"/>
          <w:lang w:val="sv-SE"/>
        </w:rPr>
        <w:t>) dan Tarif (X</w:t>
      </w:r>
      <w:r w:rsidRPr="001B5F62">
        <w:rPr>
          <w:rFonts w:asciiTheme="majorBidi" w:hAnsiTheme="majorBidi" w:cstheme="majorBidi"/>
          <w:sz w:val="24"/>
          <w:szCs w:val="24"/>
          <w:vertAlign w:val="subscript"/>
          <w:lang w:val="sv-SE"/>
        </w:rPr>
        <w:t>2</w:t>
      </w:r>
      <w:r w:rsidRPr="001B5F62">
        <w:rPr>
          <w:rFonts w:asciiTheme="majorBidi" w:hAnsiTheme="majorBidi" w:cstheme="majorBidi"/>
          <w:sz w:val="24"/>
          <w:szCs w:val="24"/>
          <w:lang w:val="sv-SE"/>
        </w:rPr>
        <w:t>), sama dengan nol, maka variabel Kepuasan Pasien (Y) rawat inap di Rumah Sakit Sunan Kalijaga Demak akan naik sebesar 2,945 satuan.</w:t>
      </w:r>
    </w:p>
    <w:p w:rsidR="001B5F62" w:rsidRPr="001B5F62" w:rsidRDefault="001B5F62" w:rsidP="007F6926">
      <w:pPr>
        <w:numPr>
          <w:ilvl w:val="0"/>
          <w:numId w:val="15"/>
        </w:numPr>
        <w:tabs>
          <w:tab w:val="clear" w:pos="1440"/>
          <w:tab w:val="num" w:pos="360"/>
        </w:tabs>
        <w:autoSpaceDE w:val="0"/>
        <w:autoSpaceDN w:val="0"/>
        <w:adjustRightInd w:val="0"/>
        <w:spacing w:after="0" w:line="240" w:lineRule="auto"/>
        <w:ind w:left="0"/>
        <w:jc w:val="both"/>
        <w:rPr>
          <w:rFonts w:asciiTheme="majorBidi" w:hAnsiTheme="majorBidi" w:cstheme="majorBidi"/>
          <w:sz w:val="24"/>
          <w:szCs w:val="24"/>
          <w:lang w:val="sv-SE"/>
        </w:rPr>
      </w:pPr>
      <w:r w:rsidRPr="001B5F62">
        <w:rPr>
          <w:rFonts w:asciiTheme="majorBidi" w:hAnsiTheme="majorBidi" w:cstheme="majorBidi"/>
          <w:sz w:val="24"/>
          <w:szCs w:val="24"/>
          <w:lang w:val="sv-SE"/>
        </w:rPr>
        <w:t>Nilai koefisien regresi variabel Fasilitas (X</w:t>
      </w:r>
      <w:r w:rsidRPr="001B5F62">
        <w:rPr>
          <w:rFonts w:asciiTheme="majorBidi" w:hAnsiTheme="majorBidi" w:cstheme="majorBidi"/>
          <w:sz w:val="24"/>
          <w:szCs w:val="24"/>
          <w:vertAlign w:val="subscript"/>
          <w:lang w:val="sv-SE"/>
        </w:rPr>
        <w:t>1</w:t>
      </w:r>
      <w:r w:rsidRPr="001B5F62">
        <w:rPr>
          <w:rFonts w:asciiTheme="majorBidi" w:hAnsiTheme="majorBidi" w:cstheme="majorBidi"/>
          <w:sz w:val="24"/>
          <w:szCs w:val="24"/>
          <w:lang w:val="sv-SE"/>
        </w:rPr>
        <w:t>) adalah sebesar 0,211 maka Variabel X</w:t>
      </w:r>
      <w:r w:rsidRPr="001B5F62">
        <w:rPr>
          <w:rFonts w:asciiTheme="majorBidi" w:hAnsiTheme="majorBidi" w:cstheme="majorBidi"/>
          <w:sz w:val="24"/>
          <w:szCs w:val="24"/>
          <w:vertAlign w:val="subscript"/>
          <w:lang w:val="sv-SE"/>
        </w:rPr>
        <w:t>1</w:t>
      </w:r>
      <w:r w:rsidRPr="001B5F62">
        <w:rPr>
          <w:rFonts w:asciiTheme="majorBidi" w:hAnsiTheme="majorBidi" w:cstheme="majorBidi"/>
          <w:sz w:val="24"/>
          <w:szCs w:val="24"/>
          <w:lang w:val="sv-SE"/>
        </w:rPr>
        <w:t xml:space="preserve"> mempunyai pengaruh terhadap Kepuasan Pasien rawat inap di Rumah Sakit Sunan Kalijaga Demak. </w:t>
      </w:r>
    </w:p>
    <w:p w:rsidR="001B5F62" w:rsidRPr="001B5F62" w:rsidRDefault="001B5F62" w:rsidP="007F6926">
      <w:pPr>
        <w:numPr>
          <w:ilvl w:val="0"/>
          <w:numId w:val="15"/>
        </w:numPr>
        <w:tabs>
          <w:tab w:val="clear" w:pos="1440"/>
          <w:tab w:val="num" w:pos="360"/>
        </w:tabs>
        <w:autoSpaceDE w:val="0"/>
        <w:autoSpaceDN w:val="0"/>
        <w:adjustRightInd w:val="0"/>
        <w:spacing w:after="0" w:line="240" w:lineRule="auto"/>
        <w:ind w:left="0"/>
        <w:jc w:val="both"/>
        <w:rPr>
          <w:rFonts w:asciiTheme="majorBidi" w:hAnsiTheme="majorBidi" w:cstheme="majorBidi"/>
          <w:b/>
          <w:bCs/>
          <w:sz w:val="24"/>
          <w:szCs w:val="24"/>
        </w:rPr>
      </w:pPr>
      <w:r w:rsidRPr="001B5F62">
        <w:rPr>
          <w:rFonts w:asciiTheme="majorBidi" w:hAnsiTheme="majorBidi" w:cstheme="majorBidi"/>
          <w:sz w:val="24"/>
          <w:szCs w:val="24"/>
          <w:lang w:val="sv-SE"/>
        </w:rPr>
        <w:t>Nilai koefisien regresi variabel Tarif (X</w:t>
      </w:r>
      <w:r w:rsidRPr="001B5F62">
        <w:rPr>
          <w:rFonts w:asciiTheme="majorBidi" w:hAnsiTheme="majorBidi" w:cstheme="majorBidi"/>
          <w:sz w:val="24"/>
          <w:szCs w:val="24"/>
          <w:vertAlign w:val="subscript"/>
          <w:lang w:val="sv-SE"/>
        </w:rPr>
        <w:t>2</w:t>
      </w:r>
      <w:r w:rsidRPr="001B5F62">
        <w:rPr>
          <w:rFonts w:asciiTheme="majorBidi" w:hAnsiTheme="majorBidi" w:cstheme="majorBidi"/>
          <w:sz w:val="24"/>
          <w:szCs w:val="24"/>
          <w:lang w:val="sv-SE"/>
        </w:rPr>
        <w:t>) adalah sebesar 0,972 maka Variabel X</w:t>
      </w:r>
      <w:r w:rsidRPr="001B5F62">
        <w:rPr>
          <w:rFonts w:asciiTheme="majorBidi" w:hAnsiTheme="majorBidi" w:cstheme="majorBidi"/>
          <w:sz w:val="24"/>
          <w:szCs w:val="24"/>
          <w:vertAlign w:val="subscript"/>
          <w:lang w:val="sv-SE"/>
        </w:rPr>
        <w:t>2</w:t>
      </w:r>
      <w:r w:rsidRPr="001B5F62">
        <w:rPr>
          <w:rFonts w:asciiTheme="majorBidi" w:hAnsiTheme="majorBidi" w:cstheme="majorBidi"/>
          <w:sz w:val="24"/>
          <w:szCs w:val="24"/>
          <w:lang w:val="sv-SE"/>
        </w:rPr>
        <w:t xml:space="preserve"> mempunyai pengaruh terhadap Kepuasan Pasien rawat inap di Rumah Sakit Sunan Kalijaga Demak.</w:t>
      </w:r>
    </w:p>
    <w:p w:rsidR="007F65B3" w:rsidRDefault="007F65B3" w:rsidP="001B5F62">
      <w:pPr>
        <w:spacing w:after="0" w:line="240" w:lineRule="auto"/>
        <w:rPr>
          <w:rFonts w:ascii="Times New Roman" w:hAnsi="Times New Roman"/>
          <w:b/>
          <w:bCs/>
          <w:sz w:val="24"/>
          <w:szCs w:val="24"/>
        </w:rPr>
      </w:pPr>
      <w:r>
        <w:rPr>
          <w:rFonts w:ascii="Times New Roman" w:hAnsi="Times New Roman"/>
          <w:b/>
          <w:bCs/>
          <w:sz w:val="24"/>
          <w:szCs w:val="24"/>
        </w:rPr>
        <w:lastRenderedPageBreak/>
        <w:t>Hasil Uji Normalitas</w:t>
      </w:r>
    </w:p>
    <w:tbl>
      <w:tblPr>
        <w:tblpPr w:leftFromText="180" w:rightFromText="180" w:vertAnchor="text" w:horzAnchor="page" w:tblpX="3391" w:tblpY="23"/>
        <w:tblW w:w="59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2390"/>
        <w:gridCol w:w="2165"/>
        <w:gridCol w:w="1443"/>
      </w:tblGrid>
      <w:tr w:rsidR="00526FAB" w:rsidRPr="00236A41" w:rsidTr="00526FAB">
        <w:tblPrEx>
          <w:tblCellMar>
            <w:top w:w="0" w:type="dxa"/>
            <w:bottom w:w="0" w:type="dxa"/>
          </w:tblCellMar>
        </w:tblPrEx>
        <w:trPr>
          <w:cantSplit/>
          <w:trHeight w:val="217"/>
          <w:tblHeader/>
        </w:trPr>
        <w:tc>
          <w:tcPr>
            <w:tcW w:w="5998" w:type="dxa"/>
            <w:gridSpan w:val="3"/>
            <w:tcBorders>
              <w:top w:val="nil"/>
              <w:left w:val="nil"/>
              <w:bottom w:val="nil"/>
              <w:right w:val="nil"/>
            </w:tcBorders>
            <w:shd w:val="clear" w:color="auto" w:fill="FFFFFF"/>
            <w:tcMar>
              <w:top w:w="30" w:type="dxa"/>
              <w:left w:w="30" w:type="dxa"/>
              <w:bottom w:w="30" w:type="dxa"/>
              <w:right w:w="30" w:type="dxa"/>
            </w:tcMar>
            <w:vAlign w:val="center"/>
          </w:tcPr>
          <w:p w:rsidR="00526FAB" w:rsidRPr="00236A41" w:rsidRDefault="00526FAB" w:rsidP="00526FAB">
            <w:pPr>
              <w:autoSpaceDE w:val="0"/>
              <w:autoSpaceDN w:val="0"/>
              <w:adjustRightInd w:val="0"/>
              <w:spacing w:line="240" w:lineRule="auto"/>
              <w:jc w:val="center"/>
              <w:rPr>
                <w:rFonts w:asciiTheme="majorBidi" w:hAnsiTheme="majorBidi" w:cstheme="majorBidi"/>
                <w:color w:val="000000"/>
                <w:sz w:val="18"/>
                <w:szCs w:val="18"/>
              </w:rPr>
            </w:pPr>
            <w:r w:rsidRPr="00236A41">
              <w:rPr>
                <w:rFonts w:asciiTheme="majorBidi" w:hAnsiTheme="majorBidi" w:cstheme="majorBidi"/>
                <w:b/>
                <w:bCs/>
                <w:color w:val="000000"/>
                <w:sz w:val="18"/>
                <w:szCs w:val="18"/>
              </w:rPr>
              <w:t>One-Sample Kolmogorov-Smirnov Test</w:t>
            </w:r>
          </w:p>
        </w:tc>
      </w:tr>
      <w:tr w:rsidR="00526FAB" w:rsidRPr="00236A41" w:rsidTr="00526FAB">
        <w:tblPrEx>
          <w:tblCellMar>
            <w:top w:w="0" w:type="dxa"/>
            <w:bottom w:w="0" w:type="dxa"/>
          </w:tblCellMar>
        </w:tblPrEx>
        <w:trPr>
          <w:cantSplit/>
          <w:trHeight w:val="415"/>
          <w:tblHeader/>
        </w:trPr>
        <w:tc>
          <w:tcPr>
            <w:tcW w:w="2390"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rPr>
            </w:pPr>
          </w:p>
        </w:tc>
        <w:tc>
          <w:tcPr>
            <w:tcW w:w="2165"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rPr>
            </w:pPr>
          </w:p>
        </w:tc>
        <w:tc>
          <w:tcPr>
            <w:tcW w:w="1443"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526FAB" w:rsidRPr="00236A41" w:rsidRDefault="00526FAB" w:rsidP="00526FAB">
            <w:pPr>
              <w:autoSpaceDE w:val="0"/>
              <w:autoSpaceDN w:val="0"/>
              <w:adjustRightInd w:val="0"/>
              <w:spacing w:line="240" w:lineRule="auto"/>
              <w:jc w:val="center"/>
              <w:rPr>
                <w:rFonts w:asciiTheme="majorBidi" w:hAnsiTheme="majorBidi" w:cstheme="majorBidi"/>
                <w:color w:val="000000"/>
                <w:sz w:val="18"/>
                <w:szCs w:val="18"/>
              </w:rPr>
            </w:pPr>
            <w:r w:rsidRPr="00236A41">
              <w:rPr>
                <w:rFonts w:asciiTheme="majorBidi" w:hAnsiTheme="majorBidi" w:cstheme="majorBidi"/>
                <w:color w:val="000000"/>
                <w:sz w:val="18"/>
                <w:szCs w:val="18"/>
              </w:rPr>
              <w:t>Unstandardized Residual</w:t>
            </w:r>
          </w:p>
        </w:tc>
      </w:tr>
      <w:tr w:rsidR="00526FAB" w:rsidRPr="00236A41" w:rsidTr="00526FAB">
        <w:tblPrEx>
          <w:tblCellMar>
            <w:top w:w="0" w:type="dxa"/>
            <w:bottom w:w="0" w:type="dxa"/>
          </w:tblCellMar>
        </w:tblPrEx>
        <w:trPr>
          <w:cantSplit/>
          <w:trHeight w:val="207"/>
          <w:tblHeader/>
        </w:trPr>
        <w:tc>
          <w:tcPr>
            <w:tcW w:w="4555" w:type="dxa"/>
            <w:gridSpan w:val="2"/>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r w:rsidRPr="00236A41">
              <w:rPr>
                <w:rFonts w:asciiTheme="majorBidi" w:hAnsiTheme="majorBidi" w:cstheme="majorBidi"/>
                <w:color w:val="000000"/>
                <w:sz w:val="18"/>
                <w:szCs w:val="18"/>
              </w:rPr>
              <w:t>N</w:t>
            </w:r>
          </w:p>
        </w:tc>
        <w:tc>
          <w:tcPr>
            <w:tcW w:w="1443"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526FAB" w:rsidRPr="00236A41" w:rsidRDefault="00526FAB" w:rsidP="00526FAB">
            <w:pPr>
              <w:autoSpaceDE w:val="0"/>
              <w:autoSpaceDN w:val="0"/>
              <w:adjustRightInd w:val="0"/>
              <w:spacing w:line="240" w:lineRule="auto"/>
              <w:jc w:val="right"/>
              <w:rPr>
                <w:rFonts w:asciiTheme="majorBidi" w:hAnsiTheme="majorBidi" w:cstheme="majorBidi"/>
                <w:color w:val="000000"/>
                <w:sz w:val="18"/>
                <w:szCs w:val="18"/>
              </w:rPr>
            </w:pPr>
            <w:r w:rsidRPr="00236A41">
              <w:rPr>
                <w:rFonts w:asciiTheme="majorBidi" w:hAnsiTheme="majorBidi" w:cstheme="majorBidi"/>
                <w:color w:val="000000"/>
                <w:sz w:val="18"/>
                <w:szCs w:val="18"/>
              </w:rPr>
              <w:t>100</w:t>
            </w:r>
          </w:p>
        </w:tc>
      </w:tr>
      <w:tr w:rsidR="00526FAB" w:rsidRPr="00236A41" w:rsidTr="00526FAB">
        <w:tblPrEx>
          <w:tblCellMar>
            <w:top w:w="0" w:type="dxa"/>
            <w:bottom w:w="0" w:type="dxa"/>
          </w:tblCellMar>
        </w:tblPrEx>
        <w:trPr>
          <w:cantSplit/>
          <w:trHeight w:val="227"/>
          <w:tblHeader/>
        </w:trPr>
        <w:tc>
          <w:tcPr>
            <w:tcW w:w="2390" w:type="dxa"/>
            <w:vMerge w:val="restart"/>
            <w:tcBorders>
              <w:top w:val="nil"/>
              <w:left w:val="single" w:sz="16" w:space="0" w:color="000000"/>
              <w:bottom w:val="nil"/>
              <w:right w:val="nil"/>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r w:rsidRPr="00236A41">
              <w:rPr>
                <w:rFonts w:asciiTheme="majorBidi" w:hAnsiTheme="majorBidi" w:cstheme="majorBidi"/>
                <w:color w:val="000000"/>
                <w:sz w:val="18"/>
                <w:szCs w:val="18"/>
              </w:rPr>
              <w:t>Normal Parameters</w:t>
            </w:r>
            <w:r w:rsidRPr="00236A41">
              <w:rPr>
                <w:rFonts w:asciiTheme="majorBidi" w:hAnsiTheme="majorBidi" w:cstheme="majorBidi"/>
                <w:color w:val="000000"/>
                <w:sz w:val="18"/>
                <w:szCs w:val="18"/>
                <w:vertAlign w:val="superscript"/>
              </w:rPr>
              <w:t>a</w:t>
            </w:r>
          </w:p>
        </w:tc>
        <w:tc>
          <w:tcPr>
            <w:tcW w:w="2165" w:type="dxa"/>
            <w:tcBorders>
              <w:top w:val="nil"/>
              <w:left w:val="nil"/>
              <w:bottom w:val="nil"/>
              <w:right w:val="single" w:sz="16" w:space="0" w:color="000000"/>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r w:rsidRPr="00236A41">
              <w:rPr>
                <w:rFonts w:asciiTheme="majorBidi" w:hAnsiTheme="majorBidi" w:cstheme="majorBidi"/>
                <w:color w:val="000000"/>
                <w:sz w:val="18"/>
                <w:szCs w:val="18"/>
              </w:rPr>
              <w:t>Mean</w:t>
            </w:r>
          </w:p>
        </w:tc>
        <w:tc>
          <w:tcPr>
            <w:tcW w:w="144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526FAB" w:rsidRPr="00236A41" w:rsidRDefault="00526FAB" w:rsidP="00526FAB">
            <w:pPr>
              <w:autoSpaceDE w:val="0"/>
              <w:autoSpaceDN w:val="0"/>
              <w:adjustRightInd w:val="0"/>
              <w:spacing w:line="240" w:lineRule="auto"/>
              <w:jc w:val="right"/>
              <w:rPr>
                <w:rFonts w:asciiTheme="majorBidi" w:hAnsiTheme="majorBidi" w:cstheme="majorBidi"/>
                <w:color w:val="000000"/>
                <w:sz w:val="18"/>
                <w:szCs w:val="18"/>
              </w:rPr>
            </w:pPr>
            <w:r w:rsidRPr="00236A41">
              <w:rPr>
                <w:rFonts w:asciiTheme="majorBidi" w:hAnsiTheme="majorBidi" w:cstheme="majorBidi"/>
                <w:color w:val="000000"/>
                <w:sz w:val="18"/>
                <w:szCs w:val="18"/>
              </w:rPr>
              <w:t>.0000000</w:t>
            </w:r>
          </w:p>
        </w:tc>
      </w:tr>
      <w:tr w:rsidR="00526FAB" w:rsidRPr="00236A41" w:rsidTr="00526FAB">
        <w:tblPrEx>
          <w:tblCellMar>
            <w:top w:w="0" w:type="dxa"/>
            <w:bottom w:w="0" w:type="dxa"/>
          </w:tblCellMar>
        </w:tblPrEx>
        <w:trPr>
          <w:cantSplit/>
          <w:trHeight w:val="95"/>
          <w:tblHeader/>
        </w:trPr>
        <w:tc>
          <w:tcPr>
            <w:tcW w:w="2390" w:type="dxa"/>
            <w:vMerge/>
            <w:tcBorders>
              <w:top w:val="nil"/>
              <w:left w:val="single" w:sz="16" w:space="0" w:color="000000"/>
              <w:bottom w:val="nil"/>
              <w:right w:val="nil"/>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p>
        </w:tc>
        <w:tc>
          <w:tcPr>
            <w:tcW w:w="2165" w:type="dxa"/>
            <w:tcBorders>
              <w:top w:val="nil"/>
              <w:left w:val="nil"/>
              <w:bottom w:val="nil"/>
              <w:right w:val="single" w:sz="16" w:space="0" w:color="000000"/>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r w:rsidRPr="00236A41">
              <w:rPr>
                <w:rFonts w:asciiTheme="majorBidi" w:hAnsiTheme="majorBidi" w:cstheme="majorBidi"/>
                <w:color w:val="000000"/>
                <w:sz w:val="18"/>
                <w:szCs w:val="18"/>
              </w:rPr>
              <w:t>Std. Deviation</w:t>
            </w:r>
          </w:p>
        </w:tc>
        <w:tc>
          <w:tcPr>
            <w:tcW w:w="144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526FAB" w:rsidRPr="00236A41" w:rsidRDefault="00526FAB" w:rsidP="00526FAB">
            <w:pPr>
              <w:autoSpaceDE w:val="0"/>
              <w:autoSpaceDN w:val="0"/>
              <w:adjustRightInd w:val="0"/>
              <w:spacing w:line="240" w:lineRule="auto"/>
              <w:jc w:val="right"/>
              <w:rPr>
                <w:rFonts w:asciiTheme="majorBidi" w:hAnsiTheme="majorBidi" w:cstheme="majorBidi"/>
                <w:color w:val="000000"/>
                <w:sz w:val="18"/>
                <w:szCs w:val="18"/>
              </w:rPr>
            </w:pPr>
            <w:r w:rsidRPr="00236A41">
              <w:rPr>
                <w:rFonts w:asciiTheme="majorBidi" w:hAnsiTheme="majorBidi" w:cstheme="majorBidi"/>
                <w:color w:val="000000"/>
                <w:sz w:val="18"/>
                <w:szCs w:val="18"/>
              </w:rPr>
              <w:t>.83473106</w:t>
            </w:r>
          </w:p>
        </w:tc>
      </w:tr>
      <w:tr w:rsidR="00526FAB" w:rsidRPr="00236A41" w:rsidTr="00526FAB">
        <w:tblPrEx>
          <w:tblCellMar>
            <w:top w:w="0" w:type="dxa"/>
            <w:bottom w:w="0" w:type="dxa"/>
          </w:tblCellMar>
        </w:tblPrEx>
        <w:trPr>
          <w:cantSplit/>
          <w:trHeight w:val="227"/>
          <w:tblHeader/>
        </w:trPr>
        <w:tc>
          <w:tcPr>
            <w:tcW w:w="2390" w:type="dxa"/>
            <w:vMerge w:val="restart"/>
            <w:tcBorders>
              <w:top w:val="nil"/>
              <w:left w:val="single" w:sz="16" w:space="0" w:color="000000"/>
              <w:bottom w:val="nil"/>
              <w:right w:val="nil"/>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r w:rsidRPr="00236A41">
              <w:rPr>
                <w:rFonts w:asciiTheme="majorBidi" w:hAnsiTheme="majorBidi" w:cstheme="majorBidi"/>
                <w:color w:val="000000"/>
                <w:sz w:val="18"/>
                <w:szCs w:val="18"/>
              </w:rPr>
              <w:t>Most Extreme Differences</w:t>
            </w:r>
          </w:p>
        </w:tc>
        <w:tc>
          <w:tcPr>
            <w:tcW w:w="2165" w:type="dxa"/>
            <w:tcBorders>
              <w:top w:val="nil"/>
              <w:left w:val="nil"/>
              <w:bottom w:val="nil"/>
              <w:right w:val="single" w:sz="16" w:space="0" w:color="000000"/>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r w:rsidRPr="00236A41">
              <w:rPr>
                <w:rFonts w:asciiTheme="majorBidi" w:hAnsiTheme="majorBidi" w:cstheme="majorBidi"/>
                <w:color w:val="000000"/>
                <w:sz w:val="18"/>
                <w:szCs w:val="18"/>
              </w:rPr>
              <w:t>Absolute</w:t>
            </w:r>
          </w:p>
        </w:tc>
        <w:tc>
          <w:tcPr>
            <w:tcW w:w="144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526FAB" w:rsidRPr="00236A41" w:rsidRDefault="00526FAB" w:rsidP="00526FAB">
            <w:pPr>
              <w:autoSpaceDE w:val="0"/>
              <w:autoSpaceDN w:val="0"/>
              <w:adjustRightInd w:val="0"/>
              <w:spacing w:line="240" w:lineRule="auto"/>
              <w:jc w:val="right"/>
              <w:rPr>
                <w:rFonts w:asciiTheme="majorBidi" w:hAnsiTheme="majorBidi" w:cstheme="majorBidi"/>
                <w:color w:val="000000"/>
                <w:sz w:val="18"/>
                <w:szCs w:val="18"/>
              </w:rPr>
            </w:pPr>
            <w:r w:rsidRPr="00236A41">
              <w:rPr>
                <w:rFonts w:asciiTheme="majorBidi" w:hAnsiTheme="majorBidi" w:cstheme="majorBidi"/>
                <w:color w:val="000000"/>
                <w:sz w:val="18"/>
                <w:szCs w:val="18"/>
              </w:rPr>
              <w:t>.103</w:t>
            </w:r>
          </w:p>
        </w:tc>
      </w:tr>
      <w:tr w:rsidR="00526FAB" w:rsidRPr="00236A41" w:rsidTr="00526FAB">
        <w:tblPrEx>
          <w:tblCellMar>
            <w:top w:w="0" w:type="dxa"/>
            <w:bottom w:w="0" w:type="dxa"/>
          </w:tblCellMar>
        </w:tblPrEx>
        <w:trPr>
          <w:cantSplit/>
          <w:trHeight w:val="95"/>
          <w:tblHeader/>
        </w:trPr>
        <w:tc>
          <w:tcPr>
            <w:tcW w:w="2390" w:type="dxa"/>
            <w:vMerge/>
            <w:tcBorders>
              <w:top w:val="nil"/>
              <w:left w:val="single" w:sz="16" w:space="0" w:color="000000"/>
              <w:bottom w:val="nil"/>
              <w:right w:val="nil"/>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p>
        </w:tc>
        <w:tc>
          <w:tcPr>
            <w:tcW w:w="2165" w:type="dxa"/>
            <w:tcBorders>
              <w:top w:val="nil"/>
              <w:left w:val="nil"/>
              <w:bottom w:val="nil"/>
              <w:right w:val="single" w:sz="16" w:space="0" w:color="000000"/>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r w:rsidRPr="00236A41">
              <w:rPr>
                <w:rFonts w:asciiTheme="majorBidi" w:hAnsiTheme="majorBidi" w:cstheme="majorBidi"/>
                <w:color w:val="000000"/>
                <w:sz w:val="18"/>
                <w:szCs w:val="18"/>
              </w:rPr>
              <w:t>Positive</w:t>
            </w:r>
          </w:p>
        </w:tc>
        <w:tc>
          <w:tcPr>
            <w:tcW w:w="144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526FAB" w:rsidRPr="00236A41" w:rsidRDefault="00526FAB" w:rsidP="00526FAB">
            <w:pPr>
              <w:autoSpaceDE w:val="0"/>
              <w:autoSpaceDN w:val="0"/>
              <w:adjustRightInd w:val="0"/>
              <w:spacing w:line="240" w:lineRule="auto"/>
              <w:jc w:val="right"/>
              <w:rPr>
                <w:rFonts w:asciiTheme="majorBidi" w:hAnsiTheme="majorBidi" w:cstheme="majorBidi"/>
                <w:color w:val="000000"/>
                <w:sz w:val="18"/>
                <w:szCs w:val="18"/>
              </w:rPr>
            </w:pPr>
            <w:r w:rsidRPr="00236A41">
              <w:rPr>
                <w:rFonts w:asciiTheme="majorBidi" w:hAnsiTheme="majorBidi" w:cstheme="majorBidi"/>
                <w:color w:val="000000"/>
                <w:sz w:val="18"/>
                <w:szCs w:val="18"/>
              </w:rPr>
              <w:t>.069</w:t>
            </w:r>
          </w:p>
        </w:tc>
      </w:tr>
      <w:tr w:rsidR="00526FAB" w:rsidRPr="00236A41" w:rsidTr="00526FAB">
        <w:tblPrEx>
          <w:tblCellMar>
            <w:top w:w="0" w:type="dxa"/>
            <w:bottom w:w="0" w:type="dxa"/>
          </w:tblCellMar>
        </w:tblPrEx>
        <w:trPr>
          <w:cantSplit/>
          <w:trHeight w:val="95"/>
          <w:tblHeader/>
        </w:trPr>
        <w:tc>
          <w:tcPr>
            <w:tcW w:w="2390" w:type="dxa"/>
            <w:vMerge/>
            <w:tcBorders>
              <w:top w:val="nil"/>
              <w:left w:val="single" w:sz="16" w:space="0" w:color="000000"/>
              <w:bottom w:val="nil"/>
              <w:right w:val="nil"/>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p>
        </w:tc>
        <w:tc>
          <w:tcPr>
            <w:tcW w:w="2165" w:type="dxa"/>
            <w:tcBorders>
              <w:top w:val="nil"/>
              <w:left w:val="nil"/>
              <w:bottom w:val="nil"/>
              <w:right w:val="single" w:sz="16" w:space="0" w:color="000000"/>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r w:rsidRPr="00236A41">
              <w:rPr>
                <w:rFonts w:asciiTheme="majorBidi" w:hAnsiTheme="majorBidi" w:cstheme="majorBidi"/>
                <w:color w:val="000000"/>
                <w:sz w:val="18"/>
                <w:szCs w:val="18"/>
              </w:rPr>
              <w:t>Negative</w:t>
            </w:r>
          </w:p>
        </w:tc>
        <w:tc>
          <w:tcPr>
            <w:tcW w:w="144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526FAB" w:rsidRPr="00236A41" w:rsidRDefault="00526FAB" w:rsidP="00526FAB">
            <w:pPr>
              <w:autoSpaceDE w:val="0"/>
              <w:autoSpaceDN w:val="0"/>
              <w:adjustRightInd w:val="0"/>
              <w:spacing w:line="240" w:lineRule="auto"/>
              <w:jc w:val="right"/>
              <w:rPr>
                <w:rFonts w:asciiTheme="majorBidi" w:hAnsiTheme="majorBidi" w:cstheme="majorBidi"/>
                <w:color w:val="000000"/>
                <w:sz w:val="18"/>
                <w:szCs w:val="18"/>
              </w:rPr>
            </w:pPr>
            <w:r w:rsidRPr="00236A41">
              <w:rPr>
                <w:rFonts w:asciiTheme="majorBidi" w:hAnsiTheme="majorBidi" w:cstheme="majorBidi"/>
                <w:color w:val="000000"/>
                <w:sz w:val="18"/>
                <w:szCs w:val="18"/>
              </w:rPr>
              <w:t>-.103</w:t>
            </w:r>
          </w:p>
        </w:tc>
      </w:tr>
      <w:tr w:rsidR="00526FAB" w:rsidRPr="00236A41" w:rsidTr="00526FAB">
        <w:tblPrEx>
          <w:tblCellMar>
            <w:top w:w="0" w:type="dxa"/>
            <w:bottom w:w="0" w:type="dxa"/>
          </w:tblCellMar>
        </w:tblPrEx>
        <w:trPr>
          <w:cantSplit/>
          <w:trHeight w:val="207"/>
          <w:tblHeader/>
        </w:trPr>
        <w:tc>
          <w:tcPr>
            <w:tcW w:w="4555" w:type="dxa"/>
            <w:gridSpan w:val="2"/>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r w:rsidRPr="00236A41">
              <w:rPr>
                <w:rFonts w:asciiTheme="majorBidi" w:hAnsiTheme="majorBidi" w:cstheme="majorBidi"/>
                <w:color w:val="000000"/>
                <w:sz w:val="18"/>
                <w:szCs w:val="18"/>
              </w:rPr>
              <w:t>Kolmogorov-Smirnov Z</w:t>
            </w:r>
          </w:p>
        </w:tc>
        <w:tc>
          <w:tcPr>
            <w:tcW w:w="1443"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526FAB" w:rsidRPr="00236A41" w:rsidRDefault="00526FAB" w:rsidP="00526FAB">
            <w:pPr>
              <w:autoSpaceDE w:val="0"/>
              <w:autoSpaceDN w:val="0"/>
              <w:adjustRightInd w:val="0"/>
              <w:spacing w:line="240" w:lineRule="auto"/>
              <w:jc w:val="right"/>
              <w:rPr>
                <w:rFonts w:asciiTheme="majorBidi" w:hAnsiTheme="majorBidi" w:cstheme="majorBidi"/>
                <w:color w:val="000000"/>
                <w:sz w:val="18"/>
                <w:szCs w:val="18"/>
              </w:rPr>
            </w:pPr>
            <w:r w:rsidRPr="00236A41">
              <w:rPr>
                <w:rFonts w:asciiTheme="majorBidi" w:hAnsiTheme="majorBidi" w:cstheme="majorBidi"/>
                <w:color w:val="000000"/>
                <w:sz w:val="18"/>
                <w:szCs w:val="18"/>
              </w:rPr>
              <w:t>1.029</w:t>
            </w:r>
          </w:p>
        </w:tc>
      </w:tr>
      <w:tr w:rsidR="00526FAB" w:rsidRPr="00236A41" w:rsidTr="00526FAB">
        <w:tblPrEx>
          <w:tblCellMar>
            <w:top w:w="0" w:type="dxa"/>
            <w:bottom w:w="0" w:type="dxa"/>
          </w:tblCellMar>
        </w:tblPrEx>
        <w:trPr>
          <w:cantSplit/>
          <w:trHeight w:val="43"/>
          <w:tblHeader/>
        </w:trPr>
        <w:tc>
          <w:tcPr>
            <w:tcW w:w="4555" w:type="dxa"/>
            <w:gridSpan w:val="2"/>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r w:rsidRPr="00236A41">
              <w:rPr>
                <w:rFonts w:asciiTheme="majorBidi" w:hAnsiTheme="majorBidi" w:cstheme="majorBidi"/>
                <w:color w:val="000000"/>
                <w:sz w:val="18"/>
                <w:szCs w:val="18"/>
              </w:rPr>
              <w:t>Asymp. Sig. (2-tailed)</w:t>
            </w:r>
          </w:p>
        </w:tc>
        <w:tc>
          <w:tcPr>
            <w:tcW w:w="1443"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526FAB" w:rsidRPr="00236A41" w:rsidRDefault="00526FAB" w:rsidP="00526FAB">
            <w:pPr>
              <w:autoSpaceDE w:val="0"/>
              <w:autoSpaceDN w:val="0"/>
              <w:adjustRightInd w:val="0"/>
              <w:spacing w:line="240" w:lineRule="auto"/>
              <w:jc w:val="right"/>
              <w:rPr>
                <w:rFonts w:asciiTheme="majorBidi" w:hAnsiTheme="majorBidi" w:cstheme="majorBidi"/>
                <w:color w:val="000000"/>
                <w:sz w:val="18"/>
                <w:szCs w:val="18"/>
              </w:rPr>
            </w:pPr>
            <w:r w:rsidRPr="00236A41">
              <w:rPr>
                <w:rFonts w:asciiTheme="majorBidi" w:hAnsiTheme="majorBidi" w:cstheme="majorBidi"/>
                <w:color w:val="000000"/>
                <w:sz w:val="18"/>
                <w:szCs w:val="18"/>
              </w:rPr>
              <w:t>.240</w:t>
            </w:r>
          </w:p>
        </w:tc>
      </w:tr>
      <w:tr w:rsidR="00526FAB" w:rsidRPr="00236A41" w:rsidTr="00526FAB">
        <w:tblPrEx>
          <w:tblCellMar>
            <w:top w:w="0" w:type="dxa"/>
            <w:bottom w:w="0" w:type="dxa"/>
          </w:tblCellMar>
        </w:tblPrEx>
        <w:trPr>
          <w:cantSplit/>
          <w:trHeight w:val="207"/>
        </w:trPr>
        <w:tc>
          <w:tcPr>
            <w:tcW w:w="4555" w:type="dxa"/>
            <w:gridSpan w:val="2"/>
            <w:tcBorders>
              <w:top w:val="nil"/>
              <w:left w:val="nil"/>
              <w:bottom w:val="nil"/>
              <w:right w:val="nil"/>
            </w:tcBorders>
            <w:shd w:val="clear" w:color="auto" w:fill="FFFFFF"/>
            <w:tcMar>
              <w:top w:w="30" w:type="dxa"/>
              <w:left w:w="30" w:type="dxa"/>
              <w:bottom w:w="30" w:type="dxa"/>
              <w:right w:w="30" w:type="dxa"/>
            </w:tcMa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r w:rsidRPr="00236A41">
              <w:rPr>
                <w:rFonts w:asciiTheme="majorBidi" w:hAnsiTheme="majorBidi" w:cstheme="majorBidi"/>
                <w:color w:val="000000"/>
                <w:sz w:val="18"/>
                <w:szCs w:val="18"/>
              </w:rPr>
              <w:t>a. Test distribution is Normal.</w:t>
            </w:r>
          </w:p>
        </w:tc>
        <w:tc>
          <w:tcPr>
            <w:tcW w:w="1443" w:type="dxa"/>
            <w:tcBorders>
              <w:top w:val="single" w:sz="8" w:space="0" w:color="000000"/>
              <w:left w:val="single" w:sz="8" w:space="0" w:color="000000"/>
              <w:bottom w:val="single" w:sz="8" w:space="0" w:color="000000"/>
              <w:right w:val="single" w:sz="8" w:space="0" w:color="000000"/>
            </w:tcBorders>
            <w:vAlign w:val="center"/>
          </w:tcPr>
          <w:p w:rsidR="00526FAB" w:rsidRPr="00236A41" w:rsidRDefault="00526FAB" w:rsidP="00526FAB">
            <w:pPr>
              <w:autoSpaceDE w:val="0"/>
              <w:autoSpaceDN w:val="0"/>
              <w:adjustRightInd w:val="0"/>
              <w:spacing w:line="240" w:lineRule="auto"/>
              <w:rPr>
                <w:rFonts w:asciiTheme="majorBidi" w:hAnsiTheme="majorBidi" w:cstheme="majorBidi"/>
                <w:color w:val="000000"/>
                <w:sz w:val="18"/>
                <w:szCs w:val="18"/>
              </w:rPr>
            </w:pPr>
          </w:p>
        </w:tc>
      </w:tr>
    </w:tbl>
    <w:p w:rsidR="007F65B3" w:rsidRDefault="007F65B3" w:rsidP="007F65B3">
      <w:pPr>
        <w:spacing w:after="0" w:line="240" w:lineRule="auto"/>
        <w:rPr>
          <w:rFonts w:ascii="Times New Roman" w:hAnsi="Times New Roman"/>
          <w:b/>
          <w:bCs/>
          <w:sz w:val="24"/>
          <w:szCs w:val="24"/>
        </w:rPr>
      </w:pPr>
    </w:p>
    <w:p w:rsidR="007F65B3" w:rsidRPr="007D4868" w:rsidRDefault="007F65B3" w:rsidP="007F65B3">
      <w:pPr>
        <w:pStyle w:val="ListParagraph"/>
        <w:tabs>
          <w:tab w:val="left" w:pos="4680"/>
        </w:tabs>
        <w:spacing w:after="0" w:line="240" w:lineRule="auto"/>
        <w:ind w:left="0" w:firstLine="709"/>
        <w:jc w:val="both"/>
        <w:rPr>
          <w:rFonts w:ascii="Times New Roman" w:hAnsi="Times New Roman"/>
          <w:i/>
          <w:iCs/>
          <w:sz w:val="24"/>
          <w:szCs w:val="24"/>
        </w:rPr>
      </w:pPr>
      <w:proofErr w:type="gramStart"/>
      <w:r w:rsidRPr="00B23268">
        <w:rPr>
          <w:rFonts w:ascii="Times New Roman" w:hAnsi="Times New Roman"/>
          <w:sz w:val="24"/>
          <w:szCs w:val="24"/>
        </w:rPr>
        <w:t>Berdasarkan tabel 4.1</w:t>
      </w:r>
      <w:r>
        <w:rPr>
          <w:rFonts w:ascii="Times New Roman" w:hAnsi="Times New Roman"/>
          <w:sz w:val="24"/>
          <w:szCs w:val="24"/>
        </w:rPr>
        <w:t>5</w:t>
      </w:r>
      <w:r w:rsidRPr="00B23268">
        <w:rPr>
          <w:rFonts w:ascii="Times New Roman" w:hAnsi="Times New Roman"/>
          <w:sz w:val="24"/>
          <w:szCs w:val="24"/>
        </w:rPr>
        <w:t>.</w:t>
      </w:r>
      <w:proofErr w:type="gramEnd"/>
      <w:r w:rsidRPr="00B23268">
        <w:rPr>
          <w:rFonts w:ascii="Times New Roman" w:hAnsi="Times New Roman"/>
          <w:sz w:val="24"/>
          <w:szCs w:val="24"/>
        </w:rPr>
        <w:t xml:space="preserve"> </w:t>
      </w:r>
      <w:proofErr w:type="gramStart"/>
      <w:r w:rsidRPr="00B23268">
        <w:rPr>
          <w:rFonts w:ascii="Times New Roman" w:hAnsi="Times New Roman"/>
          <w:sz w:val="24"/>
          <w:szCs w:val="24"/>
        </w:rPr>
        <w:t>hasil</w:t>
      </w:r>
      <w:proofErr w:type="gramEnd"/>
      <w:r w:rsidRPr="00B23268">
        <w:rPr>
          <w:rFonts w:ascii="Times New Roman" w:hAnsi="Times New Roman"/>
          <w:sz w:val="24"/>
          <w:szCs w:val="24"/>
        </w:rPr>
        <w:t xml:space="preserve"> uji normalitas di atas, terlihat nilai </w:t>
      </w:r>
      <w:r w:rsidRPr="00B23268">
        <w:rPr>
          <w:rFonts w:ascii="Times New Roman" w:hAnsi="Times New Roman"/>
          <w:i/>
          <w:iCs/>
          <w:sz w:val="24"/>
          <w:szCs w:val="24"/>
        </w:rPr>
        <w:t xml:space="preserve">Asymp. Sig. (2-tailed) </w:t>
      </w:r>
      <w:r w:rsidRPr="00B23268">
        <w:rPr>
          <w:rFonts w:ascii="Times New Roman" w:hAnsi="Times New Roman"/>
          <w:sz w:val="24"/>
          <w:szCs w:val="24"/>
        </w:rPr>
        <w:t>sebesar 0,240 dengan probabilitas &gt; 0</w:t>
      </w:r>
      <w:proofErr w:type="gramStart"/>
      <w:r w:rsidRPr="00B23268">
        <w:rPr>
          <w:rFonts w:ascii="Times New Roman" w:hAnsi="Times New Roman"/>
          <w:sz w:val="24"/>
          <w:szCs w:val="24"/>
        </w:rPr>
        <w:t>,05</w:t>
      </w:r>
      <w:proofErr w:type="gramEnd"/>
      <w:r w:rsidRPr="00B23268">
        <w:rPr>
          <w:rFonts w:ascii="Times New Roman" w:hAnsi="Times New Roman"/>
          <w:sz w:val="24"/>
          <w:szCs w:val="24"/>
        </w:rPr>
        <w:t xml:space="preserve"> maka data penelitian berdistribusi normal. </w:t>
      </w:r>
      <w:proofErr w:type="gramStart"/>
      <w:r w:rsidRPr="00B23268">
        <w:rPr>
          <w:rFonts w:ascii="Times New Roman" w:hAnsi="Times New Roman"/>
          <w:sz w:val="24"/>
          <w:szCs w:val="24"/>
        </w:rPr>
        <w:t xml:space="preserve">Disamping menggunakan uji </w:t>
      </w:r>
      <w:r w:rsidRPr="00B23268">
        <w:rPr>
          <w:rFonts w:ascii="Times New Roman" w:hAnsi="Times New Roman"/>
          <w:i/>
          <w:iCs/>
          <w:sz w:val="24"/>
          <w:szCs w:val="24"/>
        </w:rPr>
        <w:t>Kolmogorov-Smirnov</w:t>
      </w:r>
      <w:r w:rsidRPr="00B23268">
        <w:rPr>
          <w:rFonts w:ascii="Times New Roman" w:hAnsi="Times New Roman"/>
          <w:sz w:val="24"/>
          <w:szCs w:val="24"/>
        </w:rPr>
        <w:t xml:space="preserve">, uji normalitas ini juga didukung dari hasil gambar </w:t>
      </w:r>
      <w:r w:rsidRPr="00B23268">
        <w:rPr>
          <w:rFonts w:ascii="Times New Roman" w:hAnsi="Times New Roman"/>
          <w:i/>
          <w:iCs/>
          <w:sz w:val="24"/>
          <w:szCs w:val="24"/>
        </w:rPr>
        <w:t>normal probability plot.</w:t>
      </w:r>
      <w:proofErr w:type="gramEnd"/>
      <w:r>
        <w:rPr>
          <w:rFonts w:ascii="Times New Roman" w:hAnsi="Times New Roman"/>
          <w:i/>
          <w:iCs/>
          <w:sz w:val="24"/>
          <w:szCs w:val="24"/>
        </w:rPr>
        <w:t xml:space="preserve"> </w:t>
      </w:r>
      <w:r w:rsidRPr="00B23268">
        <w:rPr>
          <w:rFonts w:ascii="Times New Roman" w:hAnsi="Times New Roman"/>
          <w:sz w:val="24"/>
          <w:szCs w:val="24"/>
        </w:rPr>
        <w:t xml:space="preserve">Uji normalitas juga dapat dilihat pada grafik Normal P-Plot </w:t>
      </w:r>
      <w:proofErr w:type="gramStart"/>
      <w:r w:rsidRPr="00B23268">
        <w:rPr>
          <w:rFonts w:ascii="Times New Roman" w:hAnsi="Times New Roman"/>
          <w:sz w:val="24"/>
          <w:szCs w:val="24"/>
        </w:rPr>
        <w:t>sebagai</w:t>
      </w:r>
      <w:r>
        <w:rPr>
          <w:rFonts w:ascii="Times New Roman" w:hAnsi="Times New Roman"/>
          <w:sz w:val="24"/>
          <w:szCs w:val="24"/>
        </w:rPr>
        <w:t xml:space="preserve">  </w:t>
      </w:r>
      <w:r w:rsidRPr="00B23268">
        <w:rPr>
          <w:rFonts w:ascii="Times New Roman" w:hAnsi="Times New Roman"/>
          <w:sz w:val="24"/>
          <w:szCs w:val="24"/>
        </w:rPr>
        <w:t>berikut</w:t>
      </w:r>
      <w:proofErr w:type="gramEnd"/>
      <w:r w:rsidRPr="00B23268">
        <w:rPr>
          <w:rFonts w:ascii="Times New Roman" w:hAnsi="Times New Roman"/>
          <w:sz w:val="24"/>
          <w:szCs w:val="24"/>
        </w:rPr>
        <w:t xml:space="preserve"> :</w:t>
      </w:r>
    </w:p>
    <w:p w:rsidR="007F65B3" w:rsidRPr="007D4868" w:rsidRDefault="007F65B3" w:rsidP="007F65B3">
      <w:pPr>
        <w:pStyle w:val="ListParagraph"/>
        <w:tabs>
          <w:tab w:val="left" w:pos="4680"/>
        </w:tabs>
        <w:spacing w:after="0" w:line="240" w:lineRule="auto"/>
        <w:ind w:left="0"/>
        <w:jc w:val="center"/>
        <w:rPr>
          <w:rFonts w:ascii="Times New Roman" w:hAnsi="Times New Roman"/>
          <w:sz w:val="24"/>
          <w:szCs w:val="24"/>
        </w:rPr>
      </w:pPr>
      <w:proofErr w:type="gramStart"/>
      <w:r>
        <w:rPr>
          <w:rFonts w:ascii="Times New Roman" w:hAnsi="Times New Roman"/>
          <w:b/>
          <w:bCs/>
          <w:sz w:val="24"/>
          <w:szCs w:val="24"/>
        </w:rPr>
        <w:t>Gambar 4.1</w:t>
      </w:r>
      <w:r w:rsidRPr="00B23268">
        <w:rPr>
          <w:rFonts w:ascii="Times New Roman" w:hAnsi="Times New Roman"/>
          <w:b/>
          <w:bCs/>
          <w:sz w:val="24"/>
          <w:szCs w:val="24"/>
        </w:rPr>
        <w:t>.</w:t>
      </w:r>
      <w:proofErr w:type="gramEnd"/>
    </w:p>
    <w:p w:rsidR="007F65B3" w:rsidRPr="00236A41" w:rsidRDefault="007F65B3" w:rsidP="00236A41">
      <w:pPr>
        <w:pStyle w:val="ListParagraph"/>
        <w:tabs>
          <w:tab w:val="left" w:pos="4680"/>
        </w:tabs>
        <w:spacing w:after="0" w:line="240" w:lineRule="auto"/>
        <w:ind w:left="0"/>
        <w:jc w:val="center"/>
        <w:rPr>
          <w:rFonts w:ascii="Times New Roman" w:hAnsi="Times New Roman"/>
          <w:b/>
          <w:bCs/>
          <w:sz w:val="24"/>
          <w:szCs w:val="24"/>
        </w:rPr>
      </w:pPr>
      <w:r w:rsidRPr="00B23268">
        <w:rPr>
          <w:rFonts w:ascii="Times New Roman" w:hAnsi="Times New Roman"/>
          <w:b/>
          <w:bCs/>
          <w:sz w:val="24"/>
          <w:szCs w:val="24"/>
        </w:rPr>
        <w:t>Grafik Normal P-Plot</w:t>
      </w:r>
    </w:p>
    <w:p w:rsidR="007F65B3" w:rsidRPr="00B364FB" w:rsidRDefault="00236A41" w:rsidP="007F65B3">
      <w:pPr>
        <w:pStyle w:val="ListParagraph"/>
        <w:tabs>
          <w:tab w:val="left" w:pos="4680"/>
        </w:tabs>
        <w:spacing w:after="0" w:line="240" w:lineRule="auto"/>
        <w:ind w:left="0"/>
        <w:jc w:val="center"/>
        <w:rPr>
          <w:rFonts w:ascii="Times New Roman" w:hAnsi="Times New Roman"/>
          <w:b/>
          <w:bCs/>
          <w:sz w:val="24"/>
          <w:szCs w:val="24"/>
        </w:rPr>
      </w:pPr>
      <w:r>
        <w:rPr>
          <w:rFonts w:ascii="Times New Roman" w:hAnsi="Times New Roman"/>
          <w:b/>
          <w:bCs/>
          <w:noProof/>
          <w:sz w:val="24"/>
          <w:szCs w:val="24"/>
        </w:rPr>
        <w:drawing>
          <wp:anchor distT="0" distB="0" distL="114300" distR="114300" simplePos="0" relativeHeight="251670528" behindDoc="1" locked="0" layoutInCell="1" allowOverlap="1">
            <wp:simplePos x="0" y="0"/>
            <wp:positionH relativeFrom="column">
              <wp:posOffset>826770</wp:posOffset>
            </wp:positionH>
            <wp:positionV relativeFrom="paragraph">
              <wp:posOffset>53975</wp:posOffset>
            </wp:positionV>
            <wp:extent cx="3276600" cy="3228975"/>
            <wp:effectExtent l="1905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srcRect l="21181" t="21312" r="15038"/>
                    <a:stretch>
                      <a:fillRect/>
                    </a:stretch>
                  </pic:blipFill>
                  <pic:spPr bwMode="auto">
                    <a:xfrm>
                      <a:off x="0" y="0"/>
                      <a:ext cx="3276600" cy="3228975"/>
                    </a:xfrm>
                    <a:prstGeom prst="rect">
                      <a:avLst/>
                    </a:prstGeom>
                    <a:noFill/>
                    <a:ln w="9525">
                      <a:noFill/>
                      <a:miter lim="800000"/>
                      <a:headEnd/>
                      <a:tailEnd/>
                    </a:ln>
                  </pic:spPr>
                </pic:pic>
              </a:graphicData>
            </a:graphic>
          </wp:anchor>
        </w:drawing>
      </w:r>
      <w:r w:rsidR="007F65B3" w:rsidRPr="00B364FB">
        <w:rPr>
          <w:rFonts w:ascii="Times New Roman" w:hAnsi="Times New Roman"/>
          <w:b/>
          <w:bCs/>
          <w:sz w:val="24"/>
          <w:szCs w:val="24"/>
        </w:rPr>
        <w:t>Normal P-P Plot of Regression Standardized Residual</w:t>
      </w: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1B5F62" w:rsidRDefault="001B5F62" w:rsidP="007F65B3">
      <w:pPr>
        <w:pStyle w:val="ListParagraph"/>
        <w:tabs>
          <w:tab w:val="left" w:pos="4680"/>
        </w:tabs>
        <w:spacing w:after="0" w:line="240" w:lineRule="auto"/>
        <w:ind w:left="0" w:firstLine="709"/>
        <w:jc w:val="both"/>
        <w:rPr>
          <w:rFonts w:ascii="Times New Roman" w:hAnsi="Times New Roman"/>
          <w:sz w:val="24"/>
          <w:szCs w:val="24"/>
        </w:rPr>
      </w:pPr>
    </w:p>
    <w:p w:rsidR="001B5F62" w:rsidRDefault="001B5F62" w:rsidP="007F65B3">
      <w:pPr>
        <w:pStyle w:val="ListParagraph"/>
        <w:tabs>
          <w:tab w:val="left" w:pos="4680"/>
        </w:tabs>
        <w:spacing w:after="0" w:line="240" w:lineRule="auto"/>
        <w:ind w:left="0" w:firstLine="709"/>
        <w:jc w:val="both"/>
        <w:rPr>
          <w:rFonts w:ascii="Times New Roman" w:hAnsi="Times New Roman"/>
          <w:sz w:val="24"/>
          <w:szCs w:val="24"/>
        </w:rPr>
      </w:pPr>
    </w:p>
    <w:p w:rsidR="001B5F62" w:rsidRDefault="001B5F62" w:rsidP="007F65B3">
      <w:pPr>
        <w:pStyle w:val="ListParagraph"/>
        <w:tabs>
          <w:tab w:val="left" w:pos="4680"/>
        </w:tabs>
        <w:spacing w:after="0" w:line="240" w:lineRule="auto"/>
        <w:ind w:left="0" w:firstLine="709"/>
        <w:jc w:val="both"/>
        <w:rPr>
          <w:rFonts w:ascii="Times New Roman" w:hAnsi="Times New Roman"/>
          <w:sz w:val="24"/>
          <w:szCs w:val="24"/>
        </w:rPr>
      </w:pPr>
    </w:p>
    <w:p w:rsidR="001B5F62" w:rsidRDefault="001B5F62"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Pr="001B5F62" w:rsidRDefault="007F65B3" w:rsidP="001B5F62">
      <w:pPr>
        <w:tabs>
          <w:tab w:val="left" w:pos="4680"/>
        </w:tabs>
        <w:spacing w:after="0" w:line="240" w:lineRule="auto"/>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jc w:val="both"/>
        <w:rPr>
          <w:rFonts w:ascii="Times New Roman" w:hAnsi="Times New Roman"/>
          <w:sz w:val="24"/>
          <w:szCs w:val="24"/>
        </w:rPr>
      </w:pPr>
    </w:p>
    <w:p w:rsidR="007F65B3" w:rsidRPr="007F65B3" w:rsidRDefault="007F65B3" w:rsidP="007F65B3">
      <w:pPr>
        <w:pStyle w:val="ListParagraph"/>
        <w:tabs>
          <w:tab w:val="left" w:pos="4680"/>
        </w:tabs>
        <w:spacing w:after="0" w:line="240" w:lineRule="auto"/>
        <w:ind w:left="0" w:firstLine="709"/>
        <w:jc w:val="both"/>
        <w:rPr>
          <w:rFonts w:asciiTheme="majorBidi" w:hAnsiTheme="majorBidi" w:cstheme="majorBidi"/>
          <w:sz w:val="24"/>
          <w:szCs w:val="24"/>
        </w:rPr>
      </w:pPr>
      <w:proofErr w:type="gramStart"/>
      <w:r w:rsidRPr="00B23268">
        <w:rPr>
          <w:rFonts w:ascii="Times New Roman" w:hAnsi="Times New Roman"/>
          <w:sz w:val="24"/>
          <w:szCs w:val="24"/>
        </w:rPr>
        <w:lastRenderedPageBreak/>
        <w:t xml:space="preserve">Berdasarkan gambar di atas diketahui bahwa titik-titik pada gambar normal </w:t>
      </w:r>
      <w:r w:rsidRPr="00B23268">
        <w:rPr>
          <w:rFonts w:ascii="Times New Roman" w:hAnsi="Times New Roman"/>
          <w:i/>
          <w:iCs/>
          <w:sz w:val="24"/>
          <w:szCs w:val="24"/>
        </w:rPr>
        <w:t xml:space="preserve">probability plot </w:t>
      </w:r>
      <w:r w:rsidRPr="00B23268">
        <w:rPr>
          <w:rFonts w:ascii="Times New Roman" w:hAnsi="Times New Roman"/>
          <w:sz w:val="24"/>
          <w:szCs w:val="24"/>
        </w:rPr>
        <w:t xml:space="preserve">cenderung membentuk garis diagonal, sehingga dapat </w:t>
      </w:r>
      <w:r w:rsidRPr="007F65B3">
        <w:rPr>
          <w:rFonts w:asciiTheme="majorBidi" w:hAnsiTheme="majorBidi" w:cstheme="majorBidi"/>
          <w:sz w:val="24"/>
          <w:szCs w:val="24"/>
        </w:rPr>
        <w:t>disimpulkan bahwa variabel terikat dan variabel bebas keduanya memiliki distribusi normal.</w:t>
      </w:r>
      <w:proofErr w:type="gramEnd"/>
    </w:p>
    <w:p w:rsidR="007F65B3" w:rsidRPr="00236A41" w:rsidRDefault="007F65B3" w:rsidP="007F65B3">
      <w:pPr>
        <w:tabs>
          <w:tab w:val="left" w:pos="4680"/>
        </w:tabs>
        <w:spacing w:after="0" w:line="240" w:lineRule="auto"/>
        <w:jc w:val="both"/>
        <w:rPr>
          <w:rFonts w:asciiTheme="majorBidi" w:hAnsiTheme="majorBidi" w:cstheme="majorBidi"/>
          <w:b/>
          <w:sz w:val="24"/>
          <w:szCs w:val="24"/>
        </w:rPr>
      </w:pPr>
    </w:p>
    <w:p w:rsidR="007F65B3" w:rsidRPr="007F65B3" w:rsidRDefault="007F65B3" w:rsidP="007F65B3">
      <w:pPr>
        <w:tabs>
          <w:tab w:val="left" w:pos="4680"/>
        </w:tabs>
        <w:spacing w:after="0" w:line="240" w:lineRule="auto"/>
        <w:jc w:val="both"/>
        <w:rPr>
          <w:rFonts w:asciiTheme="majorBidi" w:hAnsiTheme="majorBidi" w:cstheme="majorBidi"/>
          <w:sz w:val="24"/>
          <w:szCs w:val="24"/>
        </w:rPr>
      </w:pPr>
      <w:r w:rsidRPr="007F65B3">
        <w:rPr>
          <w:rFonts w:asciiTheme="majorBidi" w:hAnsiTheme="majorBidi" w:cstheme="majorBidi"/>
          <w:b/>
          <w:sz w:val="24"/>
          <w:szCs w:val="24"/>
          <w:lang w:val="sv-SE"/>
        </w:rPr>
        <w:t>Hasil Uji</w:t>
      </w:r>
      <w:r w:rsidRPr="007F65B3">
        <w:rPr>
          <w:rFonts w:asciiTheme="majorBidi" w:hAnsiTheme="majorBidi" w:cstheme="majorBidi"/>
          <w:b/>
          <w:sz w:val="24"/>
          <w:szCs w:val="24"/>
        </w:rPr>
        <w:t xml:space="preserve"> Multikolonieritas</w:t>
      </w: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lang w:val="sv-SE"/>
        </w:rPr>
      </w:pPr>
      <w:r w:rsidRPr="007F65B3">
        <w:rPr>
          <w:rFonts w:asciiTheme="majorBidi" w:hAnsiTheme="majorBidi" w:cstheme="majorBidi"/>
          <w:sz w:val="24"/>
          <w:szCs w:val="24"/>
          <w:lang w:val="sv-SE"/>
        </w:rPr>
        <w:t>Uji ini bertujuan untuk menguji apakah dalam model regresi ditemukan adanya korelasi antar variabel bebas.</w:t>
      </w:r>
      <w:r>
        <w:rPr>
          <w:rFonts w:asciiTheme="majorBidi" w:hAnsiTheme="majorBidi" w:cstheme="majorBidi"/>
          <w:sz w:val="24"/>
          <w:szCs w:val="24"/>
          <w:lang w:val="sv-SE"/>
        </w:rPr>
        <w:t xml:space="preserve"> </w:t>
      </w:r>
      <w:r w:rsidRPr="007F65B3">
        <w:rPr>
          <w:rFonts w:asciiTheme="majorBidi" w:hAnsiTheme="majorBidi" w:cstheme="majorBidi"/>
          <w:sz w:val="24"/>
          <w:szCs w:val="24"/>
          <w:lang w:val="sv-SE"/>
        </w:rPr>
        <w:t xml:space="preserve">Hasil uji </w:t>
      </w:r>
      <w:r w:rsidRPr="007F65B3">
        <w:rPr>
          <w:rFonts w:asciiTheme="majorBidi" w:hAnsiTheme="majorBidi" w:cstheme="majorBidi"/>
          <w:i/>
          <w:iCs/>
          <w:sz w:val="24"/>
          <w:szCs w:val="24"/>
          <w:lang w:val="sv-SE"/>
        </w:rPr>
        <w:t>multikolinieritas</w:t>
      </w:r>
      <w:r w:rsidRPr="0089300A">
        <w:rPr>
          <w:rFonts w:ascii="Times New Roman" w:hAnsi="Times New Roman"/>
          <w:i/>
          <w:iCs/>
          <w:sz w:val="24"/>
          <w:szCs w:val="24"/>
          <w:lang w:val="sv-SE"/>
        </w:rPr>
        <w:t xml:space="preserve"> </w:t>
      </w:r>
      <w:r w:rsidRPr="0089300A">
        <w:rPr>
          <w:rFonts w:ascii="Times New Roman" w:hAnsi="Times New Roman"/>
          <w:sz w:val="24"/>
          <w:szCs w:val="24"/>
          <w:lang w:val="sv-SE"/>
        </w:rPr>
        <w:t xml:space="preserve">dengan menggunakan </w:t>
      </w:r>
      <w:r w:rsidRPr="0089300A">
        <w:rPr>
          <w:rFonts w:ascii="Times New Roman" w:hAnsi="Times New Roman"/>
          <w:i/>
          <w:iCs/>
          <w:sz w:val="24"/>
          <w:szCs w:val="24"/>
          <w:lang w:val="sv-SE"/>
        </w:rPr>
        <w:t xml:space="preserve">software SPSS </w:t>
      </w:r>
      <w:r w:rsidRPr="0089300A">
        <w:rPr>
          <w:rFonts w:ascii="Times New Roman" w:hAnsi="Times New Roman"/>
          <w:sz w:val="24"/>
          <w:szCs w:val="24"/>
          <w:lang w:val="sv-SE"/>
        </w:rPr>
        <w:t>adalah sebagai berikut:</w:t>
      </w:r>
    </w:p>
    <w:p w:rsidR="007F65B3" w:rsidRPr="007F65B3" w:rsidRDefault="007F65B3" w:rsidP="007F65B3">
      <w:pPr>
        <w:widowControl w:val="0"/>
        <w:autoSpaceDE w:val="0"/>
        <w:autoSpaceDN w:val="0"/>
        <w:adjustRightInd w:val="0"/>
        <w:spacing w:after="0" w:line="240" w:lineRule="auto"/>
        <w:jc w:val="center"/>
        <w:rPr>
          <w:rFonts w:asciiTheme="majorBidi" w:hAnsiTheme="majorBidi" w:cstheme="majorBidi"/>
          <w:b/>
          <w:bCs/>
          <w:sz w:val="24"/>
          <w:szCs w:val="24"/>
          <w:lang w:val="sv-SE"/>
        </w:rPr>
      </w:pPr>
      <w:r w:rsidRPr="007F65B3">
        <w:rPr>
          <w:rFonts w:asciiTheme="majorBidi" w:hAnsiTheme="majorBidi" w:cstheme="majorBidi"/>
          <w:b/>
          <w:bCs/>
          <w:sz w:val="24"/>
          <w:szCs w:val="24"/>
          <w:lang w:val="sv-SE"/>
        </w:rPr>
        <w:t>Tabel 4.16.</w:t>
      </w:r>
    </w:p>
    <w:p w:rsidR="007F65B3" w:rsidRPr="007F65B3" w:rsidRDefault="007F65B3" w:rsidP="007F65B3">
      <w:pPr>
        <w:widowControl w:val="0"/>
        <w:autoSpaceDE w:val="0"/>
        <w:autoSpaceDN w:val="0"/>
        <w:adjustRightInd w:val="0"/>
        <w:spacing w:after="0" w:line="240" w:lineRule="auto"/>
        <w:jc w:val="center"/>
        <w:rPr>
          <w:rFonts w:asciiTheme="majorBidi" w:hAnsiTheme="majorBidi" w:cstheme="majorBidi"/>
          <w:b/>
          <w:sz w:val="24"/>
          <w:szCs w:val="24"/>
          <w:lang w:val="sv-SE"/>
        </w:rPr>
      </w:pPr>
      <w:r w:rsidRPr="007F65B3">
        <w:rPr>
          <w:rFonts w:asciiTheme="majorBidi" w:hAnsiTheme="majorBidi" w:cstheme="majorBidi"/>
          <w:b/>
          <w:sz w:val="24"/>
          <w:szCs w:val="24"/>
          <w:lang w:val="sv-SE"/>
        </w:rPr>
        <w:t>Hasil Uji Multikolinieritas</w:t>
      </w:r>
    </w:p>
    <w:tbl>
      <w:tblPr>
        <w:tblW w:w="77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872"/>
        <w:gridCol w:w="1260"/>
        <w:gridCol w:w="900"/>
        <w:gridCol w:w="3060"/>
      </w:tblGrid>
      <w:tr w:rsidR="007F65B3" w:rsidRPr="007F65B3" w:rsidTr="00EB6FD3">
        <w:trPr>
          <w:trHeight w:val="340"/>
        </w:trPr>
        <w:tc>
          <w:tcPr>
            <w:tcW w:w="648" w:type="dxa"/>
            <w:tcBorders>
              <w:left w:val="single" w:sz="4" w:space="0" w:color="auto"/>
              <w:bottom w:val="double" w:sz="4" w:space="0" w:color="auto"/>
              <w:right w:val="single" w:sz="4" w:space="0" w:color="auto"/>
            </w:tcBorders>
            <w:shd w:val="clear" w:color="auto" w:fill="auto"/>
            <w:vAlign w:val="center"/>
          </w:tcPr>
          <w:p w:rsidR="007F65B3" w:rsidRPr="007F65B3" w:rsidRDefault="007F65B3" w:rsidP="007F65B3">
            <w:pPr>
              <w:tabs>
                <w:tab w:val="left" w:pos="0"/>
              </w:tabs>
              <w:spacing w:line="240" w:lineRule="auto"/>
              <w:jc w:val="center"/>
              <w:rPr>
                <w:rFonts w:asciiTheme="majorBidi" w:hAnsiTheme="majorBidi" w:cstheme="majorBidi"/>
                <w:b/>
                <w:lang w:val="sv-SE"/>
              </w:rPr>
            </w:pPr>
            <w:r w:rsidRPr="007F65B3">
              <w:rPr>
                <w:rFonts w:asciiTheme="majorBidi" w:hAnsiTheme="majorBidi" w:cstheme="majorBidi"/>
                <w:b/>
                <w:lang w:val="sv-SE"/>
              </w:rPr>
              <w:t>No</w:t>
            </w:r>
          </w:p>
        </w:tc>
        <w:tc>
          <w:tcPr>
            <w:tcW w:w="1872" w:type="dxa"/>
            <w:tcBorders>
              <w:left w:val="single" w:sz="4" w:space="0" w:color="auto"/>
              <w:bottom w:val="double" w:sz="4" w:space="0" w:color="auto"/>
              <w:right w:val="single" w:sz="4" w:space="0" w:color="auto"/>
            </w:tcBorders>
            <w:shd w:val="clear" w:color="auto" w:fill="auto"/>
            <w:vAlign w:val="center"/>
          </w:tcPr>
          <w:p w:rsidR="007F65B3" w:rsidRPr="007F65B3" w:rsidRDefault="007F65B3" w:rsidP="007F65B3">
            <w:pPr>
              <w:tabs>
                <w:tab w:val="left" w:pos="0"/>
              </w:tabs>
              <w:spacing w:line="240" w:lineRule="auto"/>
              <w:jc w:val="center"/>
              <w:rPr>
                <w:rFonts w:asciiTheme="majorBidi" w:hAnsiTheme="majorBidi" w:cstheme="majorBidi"/>
                <w:b/>
                <w:lang w:val="sv-SE"/>
              </w:rPr>
            </w:pPr>
            <w:r w:rsidRPr="007F65B3">
              <w:rPr>
                <w:rFonts w:asciiTheme="majorBidi" w:hAnsiTheme="majorBidi" w:cstheme="majorBidi"/>
                <w:b/>
                <w:lang w:val="sv-SE"/>
              </w:rPr>
              <w:t>Variabel</w:t>
            </w:r>
          </w:p>
        </w:tc>
        <w:tc>
          <w:tcPr>
            <w:tcW w:w="1260" w:type="dxa"/>
            <w:tcBorders>
              <w:left w:val="single" w:sz="4" w:space="0" w:color="auto"/>
              <w:bottom w:val="double" w:sz="4" w:space="0" w:color="auto"/>
              <w:right w:val="single" w:sz="4" w:space="0" w:color="auto"/>
            </w:tcBorders>
            <w:shd w:val="clear" w:color="auto" w:fill="auto"/>
            <w:vAlign w:val="center"/>
          </w:tcPr>
          <w:p w:rsidR="007F65B3" w:rsidRPr="007F65B3" w:rsidRDefault="007F65B3" w:rsidP="007F65B3">
            <w:pPr>
              <w:tabs>
                <w:tab w:val="left" w:pos="0"/>
              </w:tabs>
              <w:spacing w:line="240" w:lineRule="auto"/>
              <w:jc w:val="center"/>
              <w:rPr>
                <w:rFonts w:asciiTheme="majorBidi" w:hAnsiTheme="majorBidi" w:cstheme="majorBidi"/>
                <w:b/>
                <w:lang w:val="sv-SE"/>
              </w:rPr>
            </w:pPr>
            <w:r w:rsidRPr="007F65B3">
              <w:rPr>
                <w:rFonts w:asciiTheme="majorBidi" w:hAnsiTheme="majorBidi" w:cstheme="majorBidi"/>
                <w:b/>
                <w:lang w:val="sv-SE"/>
              </w:rPr>
              <w:t>Nilai Tolerence</w:t>
            </w:r>
          </w:p>
        </w:tc>
        <w:tc>
          <w:tcPr>
            <w:tcW w:w="900" w:type="dxa"/>
            <w:tcBorders>
              <w:left w:val="single" w:sz="4" w:space="0" w:color="auto"/>
              <w:bottom w:val="double" w:sz="4" w:space="0" w:color="auto"/>
              <w:right w:val="single" w:sz="4" w:space="0" w:color="auto"/>
            </w:tcBorders>
            <w:vAlign w:val="center"/>
          </w:tcPr>
          <w:p w:rsidR="007F65B3" w:rsidRPr="007F65B3" w:rsidRDefault="007F65B3" w:rsidP="007F65B3">
            <w:pPr>
              <w:tabs>
                <w:tab w:val="left" w:pos="-108"/>
              </w:tabs>
              <w:spacing w:line="240" w:lineRule="auto"/>
              <w:jc w:val="center"/>
              <w:rPr>
                <w:rFonts w:asciiTheme="majorBidi" w:hAnsiTheme="majorBidi" w:cstheme="majorBidi"/>
                <w:b/>
                <w:lang w:val="sv-SE"/>
              </w:rPr>
            </w:pPr>
            <w:r w:rsidRPr="007F65B3">
              <w:rPr>
                <w:rFonts w:asciiTheme="majorBidi" w:hAnsiTheme="majorBidi" w:cstheme="majorBidi"/>
                <w:b/>
                <w:lang w:val="sv-SE"/>
              </w:rPr>
              <w:t>Nilai VIF</w:t>
            </w:r>
          </w:p>
        </w:tc>
        <w:tc>
          <w:tcPr>
            <w:tcW w:w="3060" w:type="dxa"/>
            <w:tcBorders>
              <w:left w:val="single" w:sz="4" w:space="0" w:color="auto"/>
              <w:bottom w:val="double" w:sz="4" w:space="0" w:color="auto"/>
              <w:right w:val="single" w:sz="4" w:space="0" w:color="auto"/>
            </w:tcBorders>
            <w:vAlign w:val="center"/>
          </w:tcPr>
          <w:p w:rsidR="007F65B3" w:rsidRPr="007F65B3" w:rsidRDefault="007F65B3" w:rsidP="007F65B3">
            <w:pPr>
              <w:tabs>
                <w:tab w:val="left" w:pos="-108"/>
              </w:tabs>
              <w:spacing w:line="240" w:lineRule="auto"/>
              <w:jc w:val="center"/>
              <w:rPr>
                <w:rFonts w:asciiTheme="majorBidi" w:hAnsiTheme="majorBidi" w:cstheme="majorBidi"/>
                <w:b/>
                <w:lang w:val="sv-SE"/>
              </w:rPr>
            </w:pPr>
            <w:r w:rsidRPr="007F65B3">
              <w:rPr>
                <w:rFonts w:asciiTheme="majorBidi" w:hAnsiTheme="majorBidi" w:cstheme="majorBidi"/>
                <w:b/>
                <w:lang w:val="sv-SE"/>
              </w:rPr>
              <w:t>Keterangan</w:t>
            </w:r>
          </w:p>
        </w:tc>
      </w:tr>
      <w:tr w:rsidR="007F65B3" w:rsidRPr="007F65B3" w:rsidTr="00EB6FD3">
        <w:trPr>
          <w:trHeight w:val="425"/>
        </w:trPr>
        <w:tc>
          <w:tcPr>
            <w:tcW w:w="648" w:type="dxa"/>
            <w:tcBorders>
              <w:top w:val="double" w:sz="4" w:space="0" w:color="auto"/>
              <w:left w:val="single" w:sz="4" w:space="0" w:color="auto"/>
              <w:bottom w:val="single" w:sz="4" w:space="0" w:color="auto"/>
              <w:right w:val="single" w:sz="4" w:space="0" w:color="auto"/>
            </w:tcBorders>
            <w:shd w:val="clear" w:color="auto" w:fill="auto"/>
            <w:vAlign w:val="center"/>
          </w:tcPr>
          <w:p w:rsidR="007F65B3" w:rsidRPr="007F65B3" w:rsidRDefault="007F65B3" w:rsidP="007F65B3">
            <w:pPr>
              <w:tabs>
                <w:tab w:val="left" w:pos="0"/>
              </w:tabs>
              <w:spacing w:line="240" w:lineRule="auto"/>
              <w:jc w:val="center"/>
              <w:rPr>
                <w:rFonts w:asciiTheme="majorBidi" w:hAnsiTheme="majorBidi" w:cstheme="majorBidi"/>
                <w:lang w:val="sv-SE"/>
              </w:rPr>
            </w:pPr>
            <w:r w:rsidRPr="007F65B3">
              <w:rPr>
                <w:rFonts w:asciiTheme="majorBidi" w:hAnsiTheme="majorBidi" w:cstheme="majorBidi"/>
                <w:lang w:val="sv-SE"/>
              </w:rPr>
              <w:t>1.</w:t>
            </w:r>
          </w:p>
        </w:tc>
        <w:tc>
          <w:tcPr>
            <w:tcW w:w="1872" w:type="dxa"/>
            <w:tcBorders>
              <w:top w:val="double" w:sz="4" w:space="0" w:color="auto"/>
              <w:left w:val="single" w:sz="4" w:space="0" w:color="auto"/>
              <w:bottom w:val="single" w:sz="4" w:space="0" w:color="auto"/>
              <w:right w:val="single" w:sz="4" w:space="0" w:color="auto"/>
            </w:tcBorders>
            <w:shd w:val="clear" w:color="auto" w:fill="auto"/>
            <w:vAlign w:val="center"/>
          </w:tcPr>
          <w:p w:rsidR="007F65B3" w:rsidRPr="007F65B3" w:rsidRDefault="007F65B3" w:rsidP="007F65B3">
            <w:pPr>
              <w:tabs>
                <w:tab w:val="left" w:pos="0"/>
              </w:tabs>
              <w:spacing w:line="240" w:lineRule="auto"/>
              <w:jc w:val="both"/>
              <w:rPr>
                <w:rFonts w:asciiTheme="majorBidi" w:hAnsiTheme="majorBidi" w:cstheme="majorBidi"/>
                <w:lang w:val="sv-SE"/>
              </w:rPr>
            </w:pPr>
            <w:r w:rsidRPr="007F65B3">
              <w:rPr>
                <w:rFonts w:asciiTheme="majorBidi" w:hAnsiTheme="majorBidi" w:cstheme="majorBidi"/>
                <w:lang w:val="sv-SE"/>
              </w:rPr>
              <w:t>Fasilitas (X</w:t>
            </w:r>
            <w:r w:rsidRPr="007F65B3">
              <w:rPr>
                <w:rFonts w:asciiTheme="majorBidi" w:hAnsiTheme="majorBidi" w:cstheme="majorBidi"/>
                <w:vertAlign w:val="subscript"/>
                <w:lang w:val="sv-SE"/>
              </w:rPr>
              <w:t>1</w:t>
            </w:r>
            <w:r w:rsidRPr="007F65B3">
              <w:rPr>
                <w:rFonts w:asciiTheme="majorBidi" w:hAnsiTheme="majorBidi" w:cstheme="majorBidi"/>
                <w:lang w:val="sv-SE"/>
              </w:rPr>
              <w:t>)</w:t>
            </w:r>
          </w:p>
        </w:tc>
        <w:tc>
          <w:tcPr>
            <w:tcW w:w="1260" w:type="dxa"/>
            <w:tcBorders>
              <w:top w:val="double" w:sz="4" w:space="0" w:color="auto"/>
              <w:left w:val="single" w:sz="4" w:space="0" w:color="auto"/>
              <w:bottom w:val="single" w:sz="4" w:space="0" w:color="auto"/>
              <w:right w:val="single" w:sz="4" w:space="0" w:color="auto"/>
            </w:tcBorders>
            <w:shd w:val="clear" w:color="auto" w:fill="auto"/>
            <w:vAlign w:val="center"/>
          </w:tcPr>
          <w:p w:rsidR="007F65B3" w:rsidRPr="007F65B3" w:rsidRDefault="007F65B3" w:rsidP="007F65B3">
            <w:pPr>
              <w:tabs>
                <w:tab w:val="left" w:pos="0"/>
              </w:tabs>
              <w:spacing w:line="240" w:lineRule="auto"/>
              <w:jc w:val="center"/>
              <w:rPr>
                <w:rFonts w:asciiTheme="majorBidi" w:hAnsiTheme="majorBidi" w:cstheme="majorBidi"/>
                <w:lang w:val="sv-SE"/>
              </w:rPr>
            </w:pPr>
            <w:r w:rsidRPr="007F65B3">
              <w:rPr>
                <w:rFonts w:asciiTheme="majorBidi" w:hAnsiTheme="majorBidi" w:cstheme="majorBidi"/>
                <w:lang w:val="sv-SE"/>
              </w:rPr>
              <w:t>0,639</w:t>
            </w:r>
          </w:p>
        </w:tc>
        <w:tc>
          <w:tcPr>
            <w:tcW w:w="900" w:type="dxa"/>
            <w:tcBorders>
              <w:top w:val="double" w:sz="4" w:space="0" w:color="auto"/>
              <w:left w:val="single" w:sz="4" w:space="0" w:color="auto"/>
              <w:bottom w:val="single" w:sz="4" w:space="0" w:color="auto"/>
              <w:right w:val="single" w:sz="4" w:space="0" w:color="auto"/>
            </w:tcBorders>
            <w:vAlign w:val="center"/>
          </w:tcPr>
          <w:p w:rsidR="007F65B3" w:rsidRPr="007F65B3" w:rsidRDefault="007F65B3" w:rsidP="007F65B3">
            <w:pPr>
              <w:tabs>
                <w:tab w:val="left" w:pos="0"/>
              </w:tabs>
              <w:spacing w:line="240" w:lineRule="auto"/>
              <w:jc w:val="center"/>
              <w:rPr>
                <w:rFonts w:asciiTheme="majorBidi" w:hAnsiTheme="majorBidi" w:cstheme="majorBidi"/>
                <w:lang w:val="sv-SE"/>
              </w:rPr>
            </w:pPr>
            <w:r w:rsidRPr="007F65B3">
              <w:rPr>
                <w:rFonts w:asciiTheme="majorBidi" w:hAnsiTheme="majorBidi" w:cstheme="majorBidi"/>
                <w:lang w:val="sv-SE"/>
              </w:rPr>
              <w:t>1,565</w:t>
            </w:r>
          </w:p>
        </w:tc>
        <w:tc>
          <w:tcPr>
            <w:tcW w:w="3060" w:type="dxa"/>
            <w:tcBorders>
              <w:top w:val="double" w:sz="4" w:space="0" w:color="auto"/>
              <w:left w:val="single" w:sz="4" w:space="0" w:color="auto"/>
              <w:bottom w:val="single" w:sz="4" w:space="0" w:color="auto"/>
              <w:right w:val="single" w:sz="4" w:space="0" w:color="auto"/>
            </w:tcBorders>
            <w:vAlign w:val="center"/>
          </w:tcPr>
          <w:p w:rsidR="007F65B3" w:rsidRPr="007F65B3" w:rsidRDefault="007F65B3" w:rsidP="007F65B3">
            <w:pPr>
              <w:tabs>
                <w:tab w:val="left" w:pos="0"/>
              </w:tabs>
              <w:spacing w:line="240" w:lineRule="auto"/>
              <w:jc w:val="center"/>
              <w:rPr>
                <w:rFonts w:asciiTheme="majorBidi" w:hAnsiTheme="majorBidi" w:cstheme="majorBidi"/>
              </w:rPr>
            </w:pPr>
            <w:r w:rsidRPr="007F65B3">
              <w:rPr>
                <w:rFonts w:asciiTheme="majorBidi" w:hAnsiTheme="majorBidi" w:cstheme="majorBidi"/>
                <w:lang w:val="sv-SE"/>
              </w:rPr>
              <w:t>tidak terjadi Multikolinieritas</w:t>
            </w:r>
          </w:p>
        </w:tc>
      </w:tr>
      <w:tr w:rsidR="007F65B3" w:rsidRPr="007F65B3" w:rsidTr="00EB6FD3">
        <w:trPr>
          <w:trHeight w:val="425"/>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7F65B3" w:rsidRPr="007F65B3" w:rsidRDefault="007F65B3" w:rsidP="007F65B3">
            <w:pPr>
              <w:tabs>
                <w:tab w:val="left" w:pos="0"/>
              </w:tabs>
              <w:spacing w:line="240" w:lineRule="auto"/>
              <w:jc w:val="center"/>
              <w:rPr>
                <w:rFonts w:asciiTheme="majorBidi" w:hAnsiTheme="majorBidi" w:cstheme="majorBidi"/>
              </w:rPr>
            </w:pPr>
            <w:r w:rsidRPr="007F65B3">
              <w:rPr>
                <w:rFonts w:asciiTheme="majorBidi" w:hAnsiTheme="majorBidi" w:cstheme="majorBidi"/>
              </w:rPr>
              <w:t>2.</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7F65B3" w:rsidRPr="007F65B3" w:rsidRDefault="007F65B3" w:rsidP="007F65B3">
            <w:pPr>
              <w:tabs>
                <w:tab w:val="left" w:pos="0"/>
              </w:tabs>
              <w:spacing w:line="240" w:lineRule="auto"/>
              <w:jc w:val="both"/>
              <w:rPr>
                <w:rFonts w:asciiTheme="majorBidi" w:hAnsiTheme="majorBidi" w:cstheme="majorBidi"/>
              </w:rPr>
            </w:pPr>
            <w:r w:rsidRPr="007F65B3">
              <w:rPr>
                <w:rFonts w:asciiTheme="majorBidi" w:hAnsiTheme="majorBidi" w:cstheme="majorBidi"/>
              </w:rPr>
              <w:t>Tarif (X</w:t>
            </w:r>
            <w:r w:rsidRPr="007F65B3">
              <w:rPr>
                <w:rFonts w:asciiTheme="majorBidi" w:hAnsiTheme="majorBidi" w:cstheme="majorBidi"/>
                <w:vertAlign w:val="subscript"/>
              </w:rPr>
              <w:t>2</w:t>
            </w:r>
            <w:r w:rsidRPr="007F65B3">
              <w:rPr>
                <w:rFonts w:asciiTheme="majorBidi" w:hAnsiTheme="majorBidi" w:cstheme="majorBidi"/>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F65B3" w:rsidRPr="007F65B3" w:rsidRDefault="007F65B3" w:rsidP="007F65B3">
            <w:pPr>
              <w:tabs>
                <w:tab w:val="left" w:pos="0"/>
              </w:tabs>
              <w:spacing w:line="240" w:lineRule="auto"/>
              <w:jc w:val="center"/>
              <w:rPr>
                <w:rFonts w:asciiTheme="majorBidi" w:hAnsiTheme="majorBidi" w:cstheme="majorBidi"/>
              </w:rPr>
            </w:pPr>
            <w:r w:rsidRPr="007F65B3">
              <w:rPr>
                <w:rFonts w:asciiTheme="majorBidi" w:hAnsiTheme="majorBidi" w:cstheme="majorBidi"/>
              </w:rPr>
              <w:t>0,639</w:t>
            </w:r>
          </w:p>
        </w:tc>
        <w:tc>
          <w:tcPr>
            <w:tcW w:w="900" w:type="dxa"/>
            <w:tcBorders>
              <w:top w:val="single" w:sz="4" w:space="0" w:color="auto"/>
              <w:left w:val="single" w:sz="4" w:space="0" w:color="auto"/>
              <w:bottom w:val="single" w:sz="4" w:space="0" w:color="auto"/>
              <w:right w:val="single" w:sz="4" w:space="0" w:color="auto"/>
            </w:tcBorders>
            <w:vAlign w:val="center"/>
          </w:tcPr>
          <w:p w:rsidR="007F65B3" w:rsidRPr="007F65B3" w:rsidRDefault="007F65B3" w:rsidP="007F65B3">
            <w:pPr>
              <w:tabs>
                <w:tab w:val="left" w:pos="0"/>
              </w:tabs>
              <w:spacing w:line="240" w:lineRule="auto"/>
              <w:jc w:val="center"/>
              <w:rPr>
                <w:rFonts w:asciiTheme="majorBidi" w:hAnsiTheme="majorBidi" w:cstheme="majorBidi"/>
              </w:rPr>
            </w:pPr>
            <w:r w:rsidRPr="007F65B3">
              <w:rPr>
                <w:rFonts w:asciiTheme="majorBidi" w:hAnsiTheme="majorBidi" w:cstheme="majorBidi"/>
                <w:lang w:val="sv-SE"/>
              </w:rPr>
              <w:t>1565</w:t>
            </w:r>
          </w:p>
        </w:tc>
        <w:tc>
          <w:tcPr>
            <w:tcW w:w="3060" w:type="dxa"/>
            <w:tcBorders>
              <w:top w:val="single" w:sz="4" w:space="0" w:color="auto"/>
              <w:left w:val="single" w:sz="4" w:space="0" w:color="auto"/>
              <w:bottom w:val="single" w:sz="4" w:space="0" w:color="auto"/>
              <w:right w:val="single" w:sz="4" w:space="0" w:color="auto"/>
            </w:tcBorders>
            <w:vAlign w:val="center"/>
          </w:tcPr>
          <w:p w:rsidR="007F65B3" w:rsidRPr="007F65B3" w:rsidRDefault="007F65B3" w:rsidP="007F65B3">
            <w:pPr>
              <w:tabs>
                <w:tab w:val="left" w:pos="0"/>
              </w:tabs>
              <w:spacing w:line="240" w:lineRule="auto"/>
              <w:jc w:val="center"/>
              <w:rPr>
                <w:rFonts w:asciiTheme="majorBidi" w:hAnsiTheme="majorBidi" w:cstheme="majorBidi"/>
              </w:rPr>
            </w:pPr>
            <w:r w:rsidRPr="007F65B3">
              <w:rPr>
                <w:rFonts w:asciiTheme="majorBidi" w:hAnsiTheme="majorBidi" w:cstheme="majorBidi"/>
              </w:rPr>
              <w:t xml:space="preserve">tidak terjadi </w:t>
            </w:r>
            <w:r w:rsidRPr="007F65B3">
              <w:rPr>
                <w:rFonts w:asciiTheme="majorBidi" w:hAnsiTheme="majorBidi" w:cstheme="majorBidi"/>
                <w:lang w:val="sv-SE"/>
              </w:rPr>
              <w:t>Multikolinieritas</w:t>
            </w:r>
          </w:p>
        </w:tc>
      </w:tr>
    </w:tbl>
    <w:p w:rsidR="007F65B3" w:rsidRPr="007F65B3" w:rsidRDefault="007F65B3" w:rsidP="007F65B3">
      <w:pPr>
        <w:autoSpaceDE w:val="0"/>
        <w:autoSpaceDN w:val="0"/>
        <w:adjustRightInd w:val="0"/>
        <w:spacing w:line="240" w:lineRule="auto"/>
        <w:ind w:firstLine="709"/>
        <w:rPr>
          <w:rFonts w:asciiTheme="majorBidi" w:hAnsiTheme="majorBidi" w:cstheme="majorBidi"/>
          <w:sz w:val="24"/>
          <w:szCs w:val="24"/>
          <w:lang w:val="sv-SE"/>
        </w:rPr>
      </w:pPr>
      <w:r w:rsidRPr="007F65B3">
        <w:rPr>
          <w:rFonts w:asciiTheme="majorBidi" w:hAnsiTheme="majorBidi" w:cstheme="majorBidi"/>
          <w:i/>
          <w:sz w:val="24"/>
          <w:szCs w:val="24"/>
        </w:rPr>
        <w:t>Sumber: Lampiran 7</w:t>
      </w: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r w:rsidRPr="0029601F">
        <w:rPr>
          <w:rFonts w:ascii="Times New Roman" w:hAnsi="Times New Roman"/>
          <w:sz w:val="24"/>
          <w:szCs w:val="24"/>
          <w:lang w:val="sv-SE"/>
        </w:rPr>
        <w:t xml:space="preserve">Berdasarkan tabel </w:t>
      </w:r>
      <w:r>
        <w:rPr>
          <w:rFonts w:ascii="Times New Roman" w:hAnsi="Times New Roman"/>
          <w:sz w:val="24"/>
          <w:szCs w:val="24"/>
          <w:lang w:val="sv-SE"/>
        </w:rPr>
        <w:t>4.16.</w:t>
      </w:r>
      <w:r w:rsidRPr="0029601F">
        <w:rPr>
          <w:rFonts w:ascii="Times New Roman" w:hAnsi="Times New Roman"/>
          <w:sz w:val="24"/>
          <w:szCs w:val="24"/>
          <w:lang w:val="sv-SE"/>
        </w:rPr>
        <w:t xml:space="preserve"> diketahui bahwa nilai </w:t>
      </w:r>
      <w:r w:rsidRPr="0029601F">
        <w:rPr>
          <w:rFonts w:ascii="Times New Roman" w:hAnsi="Times New Roman"/>
          <w:i/>
          <w:iCs/>
          <w:sz w:val="24"/>
          <w:szCs w:val="24"/>
          <w:lang w:val="sv-SE"/>
        </w:rPr>
        <w:t>Variance Inflaction factor</w:t>
      </w:r>
      <w:r>
        <w:rPr>
          <w:rFonts w:ascii="Times New Roman" w:hAnsi="Times New Roman"/>
          <w:i/>
          <w:iCs/>
          <w:sz w:val="24"/>
          <w:szCs w:val="24"/>
          <w:lang w:val="sv-SE"/>
        </w:rPr>
        <w:t xml:space="preserve">               (</w:t>
      </w:r>
      <w:r w:rsidRPr="0029601F">
        <w:rPr>
          <w:rFonts w:ascii="Times New Roman" w:hAnsi="Times New Roman"/>
          <w:i/>
          <w:iCs/>
          <w:sz w:val="24"/>
          <w:szCs w:val="24"/>
          <w:lang w:val="sv-SE"/>
        </w:rPr>
        <w:t xml:space="preserve">VIF) </w:t>
      </w:r>
      <w:r w:rsidRPr="0029601F">
        <w:rPr>
          <w:rFonts w:ascii="Times New Roman" w:hAnsi="Times New Roman"/>
          <w:sz w:val="24"/>
          <w:szCs w:val="24"/>
          <w:lang w:val="sv-SE"/>
        </w:rPr>
        <w:t xml:space="preserve">di bawah 10 dan nilai tolerance diatas 0,1. </w:t>
      </w:r>
      <w:proofErr w:type="gramStart"/>
      <w:r w:rsidRPr="0089300A">
        <w:rPr>
          <w:rFonts w:ascii="Times New Roman" w:hAnsi="Times New Roman"/>
          <w:sz w:val="24"/>
          <w:szCs w:val="24"/>
        </w:rPr>
        <w:t xml:space="preserve">Jadi dapat disimpulkan tidak terjadi multikolinieritas antara variabel bebas </w:t>
      </w:r>
      <w:r>
        <w:rPr>
          <w:rFonts w:ascii="Times New Roman" w:hAnsi="Times New Roman"/>
          <w:sz w:val="24"/>
          <w:szCs w:val="24"/>
        </w:rPr>
        <w:t xml:space="preserve">Fasilitas </w:t>
      </w:r>
      <w:r w:rsidRPr="0089300A">
        <w:rPr>
          <w:rFonts w:ascii="Times New Roman" w:hAnsi="Times New Roman"/>
          <w:sz w:val="24"/>
          <w:szCs w:val="24"/>
        </w:rPr>
        <w:t xml:space="preserve">dan </w:t>
      </w:r>
      <w:r>
        <w:rPr>
          <w:rFonts w:ascii="Times New Roman" w:hAnsi="Times New Roman"/>
          <w:sz w:val="24"/>
          <w:szCs w:val="24"/>
        </w:rPr>
        <w:t>Tarif</w:t>
      </w:r>
      <w:r w:rsidRPr="0089300A">
        <w:rPr>
          <w:rFonts w:ascii="Times New Roman" w:hAnsi="Times New Roman"/>
          <w:sz w:val="24"/>
          <w:szCs w:val="24"/>
        </w:rPr>
        <w:t xml:space="preserve"> terhadap</w:t>
      </w:r>
      <w:r>
        <w:rPr>
          <w:rFonts w:ascii="Times New Roman" w:hAnsi="Times New Roman"/>
          <w:sz w:val="24"/>
          <w:szCs w:val="24"/>
        </w:rPr>
        <w:t xml:space="preserve"> Kepuasan Pasien rawat inap di Rumah Sakit Sunan Kalijaga Demak.</w:t>
      </w:r>
      <w:proofErr w:type="gramEnd"/>
    </w:p>
    <w:p w:rsidR="007F65B3" w:rsidRDefault="007F65B3" w:rsidP="007F65B3">
      <w:pPr>
        <w:pStyle w:val="ListParagraph"/>
        <w:tabs>
          <w:tab w:val="left" w:pos="4680"/>
        </w:tabs>
        <w:spacing w:after="0" w:line="240" w:lineRule="auto"/>
        <w:ind w:left="0"/>
        <w:jc w:val="both"/>
        <w:rPr>
          <w:rFonts w:ascii="Times New Roman" w:hAnsi="Times New Roman"/>
          <w:sz w:val="24"/>
          <w:szCs w:val="24"/>
        </w:rPr>
      </w:pPr>
    </w:p>
    <w:p w:rsidR="007F65B3" w:rsidRPr="00016559" w:rsidRDefault="00016559" w:rsidP="00016559">
      <w:pPr>
        <w:tabs>
          <w:tab w:val="left" w:pos="4680"/>
        </w:tabs>
        <w:autoSpaceDE w:val="0"/>
        <w:autoSpaceDN w:val="0"/>
        <w:adjustRightInd w:val="0"/>
        <w:spacing w:after="0" w:line="240" w:lineRule="auto"/>
        <w:jc w:val="both"/>
        <w:rPr>
          <w:rFonts w:asciiTheme="majorBidi" w:hAnsiTheme="majorBidi" w:cstheme="majorBidi"/>
          <w:b/>
          <w:sz w:val="24"/>
          <w:szCs w:val="24"/>
        </w:rPr>
      </w:pPr>
      <w:r>
        <w:rPr>
          <w:rFonts w:asciiTheme="majorBidi" w:hAnsiTheme="majorBidi" w:cstheme="majorBidi"/>
          <w:b/>
          <w:sz w:val="24"/>
          <w:szCs w:val="24"/>
        </w:rPr>
        <w:t xml:space="preserve">Hasil </w:t>
      </w:r>
      <w:r w:rsidR="007F65B3" w:rsidRPr="00016559">
        <w:rPr>
          <w:rFonts w:asciiTheme="majorBidi" w:hAnsiTheme="majorBidi" w:cstheme="majorBidi"/>
          <w:b/>
          <w:sz w:val="24"/>
          <w:szCs w:val="24"/>
        </w:rPr>
        <w:t xml:space="preserve">Uji </w:t>
      </w:r>
      <w:r w:rsidR="007F65B3" w:rsidRPr="00016559">
        <w:rPr>
          <w:rFonts w:asciiTheme="majorBidi" w:hAnsiTheme="majorBidi" w:cstheme="majorBidi"/>
          <w:b/>
          <w:sz w:val="24"/>
          <w:szCs w:val="24"/>
          <w:lang w:val="sv-SE"/>
        </w:rPr>
        <w:t>Heteroskedastistas</w:t>
      </w:r>
    </w:p>
    <w:p w:rsidR="007F65B3" w:rsidRP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r w:rsidRPr="00016559">
        <w:rPr>
          <w:rFonts w:asciiTheme="majorBidi" w:hAnsiTheme="majorBidi" w:cstheme="majorBidi"/>
          <w:sz w:val="24"/>
          <w:szCs w:val="24"/>
        </w:rPr>
        <w:t>Uji Heteroskedastisitas</w:t>
      </w:r>
      <w:r w:rsidRPr="00B23268">
        <w:rPr>
          <w:rFonts w:ascii="Times New Roman" w:hAnsi="Times New Roman"/>
          <w:sz w:val="24"/>
          <w:szCs w:val="24"/>
        </w:rPr>
        <w:t xml:space="preserve"> bertujuan </w:t>
      </w:r>
      <w:r w:rsidRPr="00B23268">
        <w:rPr>
          <w:rFonts w:ascii="Times New Roman" w:hAnsi="Times New Roman"/>
          <w:sz w:val="24"/>
          <w:szCs w:val="24"/>
          <w:lang w:val="sv-SE"/>
        </w:rPr>
        <w:t>menguji</w:t>
      </w:r>
      <w:r w:rsidRPr="00B23268">
        <w:rPr>
          <w:rFonts w:ascii="Times New Roman" w:hAnsi="Times New Roman"/>
          <w:sz w:val="24"/>
          <w:szCs w:val="24"/>
        </w:rPr>
        <w:t xml:space="preserve"> apakah dalam regresi terjadi ketidaksamaan </w:t>
      </w:r>
      <w:r w:rsidRPr="00B23268">
        <w:rPr>
          <w:rFonts w:ascii="Times New Roman" w:hAnsi="Times New Roman"/>
          <w:i/>
          <w:iCs/>
          <w:sz w:val="24"/>
          <w:szCs w:val="24"/>
        </w:rPr>
        <w:t xml:space="preserve">variance </w:t>
      </w:r>
      <w:r w:rsidRPr="00B23268">
        <w:rPr>
          <w:rFonts w:ascii="Times New Roman" w:hAnsi="Times New Roman"/>
          <w:sz w:val="24"/>
          <w:szCs w:val="24"/>
        </w:rPr>
        <w:t xml:space="preserve">dari residual suatu pengamatan ke pengamatan yang lain. </w:t>
      </w:r>
      <w:proofErr w:type="gramStart"/>
      <w:r w:rsidRPr="00B23268">
        <w:rPr>
          <w:rFonts w:ascii="Times New Roman" w:hAnsi="Times New Roman"/>
          <w:sz w:val="24"/>
          <w:szCs w:val="24"/>
        </w:rPr>
        <w:t>Heteroskedastisitas menunjukkan penyebaran variabel bebas.</w:t>
      </w:r>
      <w:proofErr w:type="gramEnd"/>
      <w:r w:rsidRPr="00B23268">
        <w:rPr>
          <w:rFonts w:ascii="Times New Roman" w:hAnsi="Times New Roman"/>
          <w:sz w:val="24"/>
          <w:szCs w:val="24"/>
        </w:rPr>
        <w:t xml:space="preserve"> Berikut hasil pengolahan menggunakan program SPSS </w:t>
      </w:r>
      <w:proofErr w:type="gramStart"/>
      <w:r>
        <w:rPr>
          <w:rFonts w:ascii="Times New Roman" w:hAnsi="Times New Roman"/>
          <w:sz w:val="24"/>
          <w:szCs w:val="24"/>
        </w:rPr>
        <w:t>16.00</w:t>
      </w:r>
      <w:r w:rsidRPr="00B23268">
        <w:rPr>
          <w:rFonts w:ascii="Times New Roman" w:hAnsi="Times New Roman"/>
          <w:sz w:val="24"/>
          <w:szCs w:val="24"/>
        </w:rPr>
        <w:t xml:space="preserve"> :</w:t>
      </w:r>
      <w:proofErr w:type="gramEnd"/>
    </w:p>
    <w:p w:rsidR="007F65B3" w:rsidRPr="002A6F3D" w:rsidRDefault="007F65B3" w:rsidP="007F65B3">
      <w:pPr>
        <w:pStyle w:val="ListParagraph"/>
        <w:tabs>
          <w:tab w:val="left" w:pos="4680"/>
        </w:tabs>
        <w:spacing w:after="0" w:line="240" w:lineRule="auto"/>
        <w:ind w:left="0"/>
        <w:jc w:val="center"/>
        <w:rPr>
          <w:rFonts w:ascii="Times New Roman" w:hAnsi="Times New Roman"/>
          <w:sz w:val="24"/>
          <w:szCs w:val="24"/>
        </w:rPr>
      </w:pPr>
      <w:proofErr w:type="gramStart"/>
      <w:r>
        <w:rPr>
          <w:rFonts w:ascii="Times New Roman" w:hAnsi="Times New Roman"/>
          <w:b/>
          <w:bCs/>
          <w:sz w:val="24"/>
          <w:szCs w:val="24"/>
        </w:rPr>
        <w:t>Gambar 4.2.</w:t>
      </w:r>
      <w:proofErr w:type="gramEnd"/>
    </w:p>
    <w:p w:rsidR="007F65B3" w:rsidRPr="0079657C" w:rsidRDefault="007F65B3" w:rsidP="009262AF">
      <w:pPr>
        <w:pStyle w:val="ListParagraph"/>
        <w:tabs>
          <w:tab w:val="left" w:pos="4680"/>
        </w:tabs>
        <w:spacing w:after="0" w:line="240" w:lineRule="auto"/>
        <w:ind w:left="0"/>
        <w:jc w:val="center"/>
        <w:rPr>
          <w:rFonts w:ascii="Times New Roman" w:hAnsi="Times New Roman"/>
          <w:b/>
          <w:bCs/>
          <w:sz w:val="24"/>
          <w:szCs w:val="24"/>
        </w:rPr>
      </w:pPr>
      <w:r w:rsidRPr="00890478">
        <w:rPr>
          <w:rFonts w:ascii="Times New Roman" w:hAnsi="Times New Roman"/>
          <w:b/>
          <w:bCs/>
          <w:sz w:val="24"/>
          <w:szCs w:val="24"/>
        </w:rPr>
        <w:t>Grafik Scatterplot</w:t>
      </w:r>
    </w:p>
    <w:p w:rsidR="007F65B3" w:rsidRDefault="007F65B3" w:rsidP="007F65B3">
      <w:pPr>
        <w:pStyle w:val="ListParagraph"/>
        <w:tabs>
          <w:tab w:val="left" w:pos="4680"/>
        </w:tabs>
        <w:spacing w:after="0" w:line="240" w:lineRule="auto"/>
        <w:ind w:left="0"/>
        <w:jc w:val="center"/>
        <w:rPr>
          <w:rFonts w:ascii="Times New Roman" w:hAnsi="Times New Roman"/>
          <w:b/>
          <w:bCs/>
          <w:sz w:val="24"/>
          <w:szCs w:val="24"/>
        </w:rPr>
      </w:pPr>
      <w:r w:rsidRPr="00B364FB">
        <w:rPr>
          <w:rFonts w:ascii="Times New Roman" w:hAnsi="Times New Roman"/>
          <w:b/>
          <w:bCs/>
          <w:sz w:val="24"/>
          <w:szCs w:val="24"/>
        </w:rPr>
        <w:t>Scatterplot</w:t>
      </w:r>
    </w:p>
    <w:p w:rsidR="007F65B3" w:rsidRPr="00B364FB" w:rsidRDefault="007F65B3" w:rsidP="007F65B3">
      <w:pPr>
        <w:pStyle w:val="ListParagraph"/>
        <w:tabs>
          <w:tab w:val="left" w:pos="4680"/>
        </w:tabs>
        <w:spacing w:after="0" w:line="240" w:lineRule="auto"/>
        <w:ind w:left="0"/>
        <w:jc w:val="center"/>
        <w:rPr>
          <w:rFonts w:ascii="Times New Roman" w:hAnsi="Times New Roman"/>
          <w:b/>
          <w:bCs/>
          <w:sz w:val="24"/>
          <w:szCs w:val="24"/>
        </w:rPr>
      </w:pPr>
      <w:r>
        <w:rPr>
          <w:rFonts w:ascii="Times New Roman" w:hAnsi="Times New Roman"/>
          <w:b/>
          <w:bCs/>
          <w:sz w:val="24"/>
          <w:szCs w:val="24"/>
        </w:rPr>
        <w:t xml:space="preserve">Dependent </w:t>
      </w:r>
      <w:proofErr w:type="gramStart"/>
      <w:r>
        <w:rPr>
          <w:rFonts w:ascii="Times New Roman" w:hAnsi="Times New Roman"/>
          <w:b/>
          <w:bCs/>
          <w:sz w:val="24"/>
          <w:szCs w:val="24"/>
        </w:rPr>
        <w:t>Variable :</w:t>
      </w:r>
      <w:proofErr w:type="gramEnd"/>
      <w:r>
        <w:rPr>
          <w:rFonts w:ascii="Times New Roman" w:hAnsi="Times New Roman"/>
          <w:b/>
          <w:bCs/>
          <w:sz w:val="24"/>
          <w:szCs w:val="24"/>
        </w:rPr>
        <w:t xml:space="preserve"> Kepuasan_Pasien</w:t>
      </w: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r>
        <w:rPr>
          <w:rFonts w:ascii="Times New Roman" w:hAnsi="Times New Roman"/>
          <w:noProof/>
          <w:sz w:val="24"/>
          <w:szCs w:val="24"/>
        </w:rPr>
        <w:drawing>
          <wp:anchor distT="0" distB="0" distL="114300" distR="114300" simplePos="0" relativeHeight="251669504" behindDoc="1" locked="0" layoutInCell="1" allowOverlap="1">
            <wp:simplePos x="0" y="0"/>
            <wp:positionH relativeFrom="column">
              <wp:posOffset>188595</wp:posOffset>
            </wp:positionH>
            <wp:positionV relativeFrom="paragraph">
              <wp:posOffset>53976</wp:posOffset>
            </wp:positionV>
            <wp:extent cx="4391025" cy="2515398"/>
            <wp:effectExtent l="19050" t="0" r="0" b="0"/>
            <wp:wrapNone/>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srcRect l="2827" t="29980" r="2008" b="1938"/>
                    <a:stretch>
                      <a:fillRect/>
                    </a:stretch>
                  </pic:blipFill>
                  <pic:spPr bwMode="auto">
                    <a:xfrm>
                      <a:off x="0" y="0"/>
                      <a:ext cx="4394161" cy="2517195"/>
                    </a:xfrm>
                    <a:prstGeom prst="rect">
                      <a:avLst/>
                    </a:prstGeom>
                    <a:noFill/>
                    <a:ln w="9525">
                      <a:noFill/>
                      <a:miter lim="800000"/>
                      <a:headEnd/>
                      <a:tailEnd/>
                    </a:ln>
                  </pic:spPr>
                </pic:pic>
              </a:graphicData>
            </a:graphic>
          </wp:anchor>
        </w:drawing>
      </w: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jc w:val="both"/>
        <w:rPr>
          <w:rFonts w:ascii="Times New Roman" w:hAnsi="Times New Roman"/>
          <w:sz w:val="24"/>
          <w:szCs w:val="24"/>
        </w:rPr>
      </w:pPr>
    </w:p>
    <w:p w:rsidR="001B5F62" w:rsidRDefault="001B5F62" w:rsidP="007F65B3">
      <w:pPr>
        <w:pStyle w:val="ListParagraph"/>
        <w:tabs>
          <w:tab w:val="left" w:pos="4680"/>
        </w:tabs>
        <w:spacing w:after="0" w:line="240" w:lineRule="auto"/>
        <w:ind w:left="0"/>
        <w:jc w:val="both"/>
        <w:rPr>
          <w:rFonts w:ascii="Times New Roman" w:hAnsi="Times New Roman"/>
          <w:sz w:val="24"/>
          <w:szCs w:val="24"/>
        </w:rPr>
      </w:pPr>
    </w:p>
    <w:p w:rsidR="001B5F62" w:rsidRDefault="001B5F62" w:rsidP="007F65B3">
      <w:pPr>
        <w:pStyle w:val="ListParagraph"/>
        <w:tabs>
          <w:tab w:val="left" w:pos="4680"/>
        </w:tabs>
        <w:spacing w:after="0" w:line="240" w:lineRule="auto"/>
        <w:ind w:left="0"/>
        <w:jc w:val="both"/>
        <w:rPr>
          <w:rFonts w:ascii="Times New Roman" w:hAnsi="Times New Roman"/>
          <w:sz w:val="24"/>
          <w:szCs w:val="24"/>
        </w:rPr>
      </w:pPr>
    </w:p>
    <w:p w:rsidR="001B5F62" w:rsidRDefault="001B5F62" w:rsidP="007F65B3">
      <w:pPr>
        <w:pStyle w:val="ListParagraph"/>
        <w:tabs>
          <w:tab w:val="left" w:pos="4680"/>
        </w:tabs>
        <w:spacing w:after="0" w:line="240" w:lineRule="auto"/>
        <w:ind w:left="0"/>
        <w:jc w:val="both"/>
        <w:rPr>
          <w:rFonts w:ascii="Times New Roman" w:hAnsi="Times New Roman"/>
          <w:sz w:val="24"/>
          <w:szCs w:val="24"/>
        </w:rPr>
      </w:pP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proofErr w:type="gramStart"/>
      <w:r w:rsidRPr="00890478">
        <w:rPr>
          <w:rFonts w:ascii="Times New Roman" w:hAnsi="Times New Roman"/>
          <w:sz w:val="24"/>
          <w:szCs w:val="24"/>
        </w:rPr>
        <w:lastRenderedPageBreak/>
        <w:t xml:space="preserve">Pada grafik </w:t>
      </w:r>
      <w:r w:rsidRPr="00890478">
        <w:rPr>
          <w:rFonts w:ascii="Times New Roman" w:hAnsi="Times New Roman"/>
          <w:i/>
          <w:iCs/>
          <w:sz w:val="24"/>
          <w:szCs w:val="24"/>
        </w:rPr>
        <w:t xml:space="preserve">scatterplot </w:t>
      </w:r>
      <w:r w:rsidRPr="00890478">
        <w:rPr>
          <w:rFonts w:ascii="Times New Roman" w:hAnsi="Times New Roman"/>
          <w:sz w:val="24"/>
          <w:szCs w:val="24"/>
        </w:rPr>
        <w:t>terlihat bahwa titik-titik menyebar secara acak serta tersebar baik di atas maupun dibawah angka nol pada sumbu Y. Hal ini dapat disimpulkan tidak terjadi heteroskedastisitas pada model regresi ini.</w:t>
      </w:r>
      <w:proofErr w:type="gramEnd"/>
    </w:p>
    <w:p w:rsidR="007F65B3" w:rsidRDefault="00016559" w:rsidP="007F65B3">
      <w:pPr>
        <w:pStyle w:val="ListParagraph"/>
        <w:tabs>
          <w:tab w:val="left" w:pos="4680"/>
        </w:tabs>
        <w:spacing w:after="0" w:line="240" w:lineRule="auto"/>
        <w:ind w:left="0" w:firstLine="709"/>
        <w:jc w:val="both"/>
        <w:rPr>
          <w:rFonts w:ascii="Times New Roman" w:hAnsi="Times New Roman"/>
          <w:sz w:val="24"/>
          <w:szCs w:val="24"/>
        </w:rPr>
      </w:pPr>
      <w:r>
        <w:rPr>
          <w:rFonts w:ascii="Times New Roman" w:hAnsi="Times New Roman"/>
          <w:sz w:val="24"/>
          <w:szCs w:val="24"/>
        </w:rPr>
        <w:t>U</w:t>
      </w:r>
      <w:r w:rsidR="007F65B3" w:rsidRPr="0030490E">
        <w:rPr>
          <w:rFonts w:ascii="Times New Roman" w:hAnsi="Times New Roman"/>
          <w:sz w:val="24"/>
          <w:szCs w:val="24"/>
        </w:rPr>
        <w:t>ntuk metode Glejser jika tiap variabel mempunyai nilai signifikansi &gt; 0</w:t>
      </w:r>
      <w:proofErr w:type="gramStart"/>
      <w:r w:rsidR="007F65B3" w:rsidRPr="0030490E">
        <w:rPr>
          <w:rFonts w:ascii="Times New Roman" w:hAnsi="Times New Roman"/>
          <w:sz w:val="24"/>
          <w:szCs w:val="24"/>
        </w:rPr>
        <w:t>,05</w:t>
      </w:r>
      <w:proofErr w:type="gramEnd"/>
      <w:r w:rsidR="007F65B3" w:rsidRPr="0030490E">
        <w:rPr>
          <w:rFonts w:ascii="Times New Roman" w:hAnsi="Times New Roman"/>
          <w:sz w:val="24"/>
          <w:szCs w:val="24"/>
        </w:rPr>
        <w:t xml:space="preserve"> maka dikatakan tidak ada gejala heteroskedastisitas.</w:t>
      </w:r>
    </w:p>
    <w:p w:rsidR="007F65B3" w:rsidRPr="007F65B3" w:rsidRDefault="007F65B3" w:rsidP="007F65B3">
      <w:pPr>
        <w:widowControl w:val="0"/>
        <w:autoSpaceDE w:val="0"/>
        <w:autoSpaceDN w:val="0"/>
        <w:adjustRightInd w:val="0"/>
        <w:spacing w:after="0" w:line="240" w:lineRule="auto"/>
        <w:jc w:val="center"/>
        <w:rPr>
          <w:rFonts w:asciiTheme="majorBidi" w:hAnsiTheme="majorBidi" w:cstheme="majorBidi"/>
          <w:b/>
          <w:sz w:val="24"/>
          <w:szCs w:val="24"/>
        </w:rPr>
      </w:pPr>
      <w:proofErr w:type="gramStart"/>
      <w:r w:rsidRPr="007F65B3">
        <w:rPr>
          <w:rFonts w:asciiTheme="majorBidi" w:hAnsiTheme="majorBidi" w:cstheme="majorBidi"/>
          <w:b/>
          <w:sz w:val="24"/>
          <w:szCs w:val="24"/>
        </w:rPr>
        <w:t>Tabel 4.17.</w:t>
      </w:r>
      <w:proofErr w:type="gramEnd"/>
    </w:p>
    <w:p w:rsidR="007F65B3" w:rsidRPr="007F65B3" w:rsidRDefault="007F65B3" w:rsidP="007F65B3">
      <w:pPr>
        <w:widowControl w:val="0"/>
        <w:autoSpaceDE w:val="0"/>
        <w:autoSpaceDN w:val="0"/>
        <w:adjustRightInd w:val="0"/>
        <w:spacing w:after="0" w:line="240" w:lineRule="auto"/>
        <w:jc w:val="center"/>
        <w:rPr>
          <w:rFonts w:asciiTheme="majorBidi" w:hAnsiTheme="majorBidi" w:cstheme="majorBidi"/>
          <w:b/>
          <w:sz w:val="24"/>
          <w:szCs w:val="24"/>
          <w:lang w:val="sv-SE"/>
        </w:rPr>
      </w:pPr>
      <w:r w:rsidRPr="007F65B3">
        <w:rPr>
          <w:rFonts w:asciiTheme="majorBidi" w:hAnsiTheme="majorBidi" w:cstheme="majorBidi"/>
          <w:b/>
          <w:sz w:val="24"/>
          <w:szCs w:val="24"/>
        </w:rPr>
        <w:t xml:space="preserve">Hasil </w:t>
      </w:r>
      <w:r w:rsidRPr="007F65B3">
        <w:rPr>
          <w:rFonts w:asciiTheme="majorBidi" w:hAnsiTheme="majorBidi" w:cstheme="majorBidi"/>
          <w:b/>
          <w:sz w:val="24"/>
          <w:szCs w:val="24"/>
          <w:lang w:val="sv-SE"/>
        </w:rPr>
        <w:t xml:space="preserve">Pengujian Heterokedastisitas dengan Metode Glejser </w:t>
      </w:r>
    </w:p>
    <w:tbl>
      <w:tblPr>
        <w:tblW w:w="7259"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7"/>
        <w:gridCol w:w="2019"/>
        <w:gridCol w:w="1239"/>
        <w:gridCol w:w="3364"/>
      </w:tblGrid>
      <w:tr w:rsidR="007F65B3" w:rsidRPr="009262AF" w:rsidTr="00EB6FD3">
        <w:trPr>
          <w:trHeight w:val="456"/>
        </w:trPr>
        <w:tc>
          <w:tcPr>
            <w:tcW w:w="637" w:type="dxa"/>
            <w:tcBorders>
              <w:left w:val="single" w:sz="4" w:space="0" w:color="auto"/>
              <w:bottom w:val="double" w:sz="4" w:space="0" w:color="auto"/>
              <w:right w:val="single" w:sz="4" w:space="0" w:color="auto"/>
            </w:tcBorders>
            <w:shd w:val="clear" w:color="auto" w:fill="auto"/>
            <w:vAlign w:val="center"/>
          </w:tcPr>
          <w:p w:rsidR="007F65B3" w:rsidRPr="009262AF" w:rsidRDefault="007F65B3" w:rsidP="007F65B3">
            <w:pPr>
              <w:tabs>
                <w:tab w:val="left" w:pos="0"/>
              </w:tabs>
              <w:spacing w:line="240" w:lineRule="auto"/>
              <w:jc w:val="center"/>
              <w:rPr>
                <w:rFonts w:asciiTheme="majorBidi" w:hAnsiTheme="majorBidi" w:cstheme="majorBidi"/>
                <w:b/>
              </w:rPr>
            </w:pPr>
            <w:r w:rsidRPr="009262AF">
              <w:rPr>
                <w:rFonts w:asciiTheme="majorBidi" w:hAnsiTheme="majorBidi" w:cstheme="majorBidi"/>
                <w:b/>
              </w:rPr>
              <w:t>No</w:t>
            </w:r>
          </w:p>
        </w:tc>
        <w:tc>
          <w:tcPr>
            <w:tcW w:w="2019" w:type="dxa"/>
            <w:tcBorders>
              <w:left w:val="single" w:sz="4" w:space="0" w:color="auto"/>
              <w:bottom w:val="double" w:sz="4" w:space="0" w:color="auto"/>
              <w:right w:val="single" w:sz="4" w:space="0" w:color="auto"/>
            </w:tcBorders>
            <w:shd w:val="clear" w:color="auto" w:fill="auto"/>
            <w:vAlign w:val="center"/>
          </w:tcPr>
          <w:p w:rsidR="007F65B3" w:rsidRPr="009262AF" w:rsidRDefault="007F65B3" w:rsidP="007F65B3">
            <w:pPr>
              <w:tabs>
                <w:tab w:val="left" w:pos="0"/>
              </w:tabs>
              <w:spacing w:line="240" w:lineRule="auto"/>
              <w:jc w:val="center"/>
              <w:rPr>
                <w:rFonts w:asciiTheme="majorBidi" w:hAnsiTheme="majorBidi" w:cstheme="majorBidi"/>
                <w:b/>
              </w:rPr>
            </w:pPr>
            <w:r w:rsidRPr="009262AF">
              <w:rPr>
                <w:rFonts w:asciiTheme="majorBidi" w:hAnsiTheme="majorBidi" w:cstheme="majorBidi"/>
                <w:b/>
              </w:rPr>
              <w:t>Variabel</w:t>
            </w:r>
          </w:p>
        </w:tc>
        <w:tc>
          <w:tcPr>
            <w:tcW w:w="1239" w:type="dxa"/>
            <w:tcBorders>
              <w:left w:val="single" w:sz="4" w:space="0" w:color="auto"/>
              <w:bottom w:val="double" w:sz="4" w:space="0" w:color="auto"/>
              <w:right w:val="single" w:sz="4" w:space="0" w:color="auto"/>
            </w:tcBorders>
            <w:shd w:val="clear" w:color="auto" w:fill="auto"/>
            <w:vAlign w:val="center"/>
          </w:tcPr>
          <w:p w:rsidR="007F65B3" w:rsidRPr="009262AF" w:rsidRDefault="007F65B3" w:rsidP="007F65B3">
            <w:pPr>
              <w:tabs>
                <w:tab w:val="left" w:pos="0"/>
              </w:tabs>
              <w:spacing w:line="240" w:lineRule="auto"/>
              <w:jc w:val="center"/>
              <w:rPr>
                <w:rFonts w:asciiTheme="majorBidi" w:hAnsiTheme="majorBidi" w:cstheme="majorBidi"/>
                <w:b/>
              </w:rPr>
            </w:pPr>
            <w:r w:rsidRPr="009262AF">
              <w:rPr>
                <w:rFonts w:asciiTheme="majorBidi" w:hAnsiTheme="majorBidi" w:cstheme="majorBidi"/>
                <w:b/>
              </w:rPr>
              <w:t>Koefisien</w:t>
            </w:r>
          </w:p>
        </w:tc>
        <w:tc>
          <w:tcPr>
            <w:tcW w:w="3364" w:type="dxa"/>
            <w:tcBorders>
              <w:left w:val="single" w:sz="4" w:space="0" w:color="auto"/>
              <w:bottom w:val="double" w:sz="4" w:space="0" w:color="auto"/>
              <w:right w:val="single" w:sz="4" w:space="0" w:color="auto"/>
            </w:tcBorders>
            <w:vAlign w:val="center"/>
          </w:tcPr>
          <w:p w:rsidR="007F65B3" w:rsidRPr="009262AF" w:rsidRDefault="007F65B3" w:rsidP="007F65B3">
            <w:pPr>
              <w:tabs>
                <w:tab w:val="left" w:pos="-108"/>
              </w:tabs>
              <w:spacing w:line="240" w:lineRule="auto"/>
              <w:jc w:val="center"/>
              <w:rPr>
                <w:rFonts w:asciiTheme="majorBidi" w:hAnsiTheme="majorBidi" w:cstheme="majorBidi"/>
                <w:b/>
              </w:rPr>
            </w:pPr>
            <w:r w:rsidRPr="009262AF">
              <w:rPr>
                <w:rFonts w:asciiTheme="majorBidi" w:hAnsiTheme="majorBidi" w:cstheme="majorBidi"/>
                <w:b/>
              </w:rPr>
              <w:t>Keterangan</w:t>
            </w:r>
          </w:p>
        </w:tc>
      </w:tr>
      <w:tr w:rsidR="007F65B3" w:rsidRPr="009262AF" w:rsidTr="00EB6FD3">
        <w:trPr>
          <w:trHeight w:val="456"/>
        </w:trPr>
        <w:tc>
          <w:tcPr>
            <w:tcW w:w="637" w:type="dxa"/>
            <w:tcBorders>
              <w:top w:val="double" w:sz="4" w:space="0" w:color="auto"/>
              <w:left w:val="single" w:sz="4" w:space="0" w:color="auto"/>
              <w:bottom w:val="single" w:sz="4" w:space="0" w:color="auto"/>
              <w:right w:val="single" w:sz="4" w:space="0" w:color="auto"/>
            </w:tcBorders>
            <w:shd w:val="clear" w:color="auto" w:fill="auto"/>
            <w:vAlign w:val="center"/>
          </w:tcPr>
          <w:p w:rsidR="007F65B3" w:rsidRPr="009262AF" w:rsidRDefault="007F65B3" w:rsidP="007F65B3">
            <w:pPr>
              <w:tabs>
                <w:tab w:val="left" w:pos="0"/>
              </w:tabs>
              <w:spacing w:line="240" w:lineRule="auto"/>
              <w:jc w:val="center"/>
              <w:rPr>
                <w:rFonts w:asciiTheme="majorBidi" w:hAnsiTheme="majorBidi" w:cstheme="majorBidi"/>
              </w:rPr>
            </w:pPr>
            <w:r w:rsidRPr="009262AF">
              <w:rPr>
                <w:rFonts w:asciiTheme="majorBidi" w:hAnsiTheme="majorBidi" w:cstheme="majorBidi"/>
              </w:rPr>
              <w:t>1.</w:t>
            </w:r>
          </w:p>
        </w:tc>
        <w:tc>
          <w:tcPr>
            <w:tcW w:w="2019" w:type="dxa"/>
            <w:tcBorders>
              <w:top w:val="double" w:sz="4" w:space="0" w:color="auto"/>
              <w:left w:val="single" w:sz="4" w:space="0" w:color="auto"/>
              <w:bottom w:val="single" w:sz="4" w:space="0" w:color="auto"/>
              <w:right w:val="single" w:sz="4" w:space="0" w:color="auto"/>
            </w:tcBorders>
            <w:shd w:val="clear" w:color="auto" w:fill="auto"/>
            <w:vAlign w:val="center"/>
          </w:tcPr>
          <w:p w:rsidR="007F65B3" w:rsidRPr="009262AF" w:rsidRDefault="007F65B3" w:rsidP="007F65B3">
            <w:pPr>
              <w:tabs>
                <w:tab w:val="left" w:pos="0"/>
              </w:tabs>
              <w:spacing w:line="240" w:lineRule="auto"/>
              <w:jc w:val="both"/>
              <w:rPr>
                <w:rFonts w:asciiTheme="majorBidi" w:hAnsiTheme="majorBidi" w:cstheme="majorBidi"/>
              </w:rPr>
            </w:pPr>
            <w:r w:rsidRPr="009262AF">
              <w:rPr>
                <w:rFonts w:asciiTheme="majorBidi" w:hAnsiTheme="majorBidi" w:cstheme="majorBidi"/>
              </w:rPr>
              <w:t>Fasilitas (X</w:t>
            </w:r>
            <w:r w:rsidRPr="009262AF">
              <w:rPr>
                <w:rFonts w:asciiTheme="majorBidi" w:hAnsiTheme="majorBidi" w:cstheme="majorBidi"/>
                <w:vertAlign w:val="subscript"/>
              </w:rPr>
              <w:t>1</w:t>
            </w:r>
            <w:r w:rsidRPr="009262AF">
              <w:rPr>
                <w:rFonts w:asciiTheme="majorBidi" w:hAnsiTheme="majorBidi" w:cstheme="majorBidi"/>
              </w:rPr>
              <w:t>)</w:t>
            </w:r>
          </w:p>
        </w:tc>
        <w:tc>
          <w:tcPr>
            <w:tcW w:w="1239" w:type="dxa"/>
            <w:tcBorders>
              <w:top w:val="double" w:sz="4" w:space="0" w:color="auto"/>
              <w:left w:val="single" w:sz="4" w:space="0" w:color="auto"/>
              <w:bottom w:val="single" w:sz="4" w:space="0" w:color="auto"/>
              <w:right w:val="single" w:sz="4" w:space="0" w:color="auto"/>
            </w:tcBorders>
            <w:shd w:val="clear" w:color="auto" w:fill="auto"/>
            <w:vAlign w:val="center"/>
          </w:tcPr>
          <w:p w:rsidR="007F65B3" w:rsidRPr="009262AF" w:rsidRDefault="007F65B3" w:rsidP="007F65B3">
            <w:pPr>
              <w:tabs>
                <w:tab w:val="left" w:pos="0"/>
              </w:tabs>
              <w:spacing w:line="240" w:lineRule="auto"/>
              <w:jc w:val="center"/>
              <w:rPr>
                <w:rFonts w:asciiTheme="majorBidi" w:hAnsiTheme="majorBidi" w:cstheme="majorBidi"/>
              </w:rPr>
            </w:pPr>
            <w:r w:rsidRPr="009262AF">
              <w:rPr>
                <w:rFonts w:asciiTheme="majorBidi" w:hAnsiTheme="majorBidi" w:cstheme="majorBidi"/>
              </w:rPr>
              <w:t>0,105</w:t>
            </w:r>
          </w:p>
        </w:tc>
        <w:tc>
          <w:tcPr>
            <w:tcW w:w="3364" w:type="dxa"/>
            <w:tcBorders>
              <w:top w:val="double" w:sz="4" w:space="0" w:color="auto"/>
              <w:left w:val="single" w:sz="4" w:space="0" w:color="auto"/>
              <w:bottom w:val="single" w:sz="4" w:space="0" w:color="auto"/>
              <w:right w:val="single" w:sz="4" w:space="0" w:color="auto"/>
            </w:tcBorders>
            <w:vAlign w:val="center"/>
          </w:tcPr>
          <w:p w:rsidR="007F65B3" w:rsidRPr="009262AF" w:rsidRDefault="007F65B3" w:rsidP="007F65B3">
            <w:pPr>
              <w:tabs>
                <w:tab w:val="left" w:pos="0"/>
              </w:tabs>
              <w:spacing w:line="240" w:lineRule="auto"/>
              <w:jc w:val="center"/>
              <w:rPr>
                <w:rFonts w:asciiTheme="majorBidi" w:hAnsiTheme="majorBidi" w:cstheme="majorBidi"/>
              </w:rPr>
            </w:pPr>
            <w:r w:rsidRPr="009262AF">
              <w:rPr>
                <w:rFonts w:asciiTheme="majorBidi" w:hAnsiTheme="majorBidi" w:cstheme="majorBidi"/>
              </w:rPr>
              <w:t>tidak terjadi Heteroskedastisitas</w:t>
            </w:r>
          </w:p>
        </w:tc>
      </w:tr>
      <w:tr w:rsidR="007F65B3" w:rsidRPr="009262AF" w:rsidTr="00EB6FD3">
        <w:trPr>
          <w:trHeight w:val="456"/>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rsidR="007F65B3" w:rsidRPr="009262AF" w:rsidRDefault="007F65B3" w:rsidP="007F65B3">
            <w:pPr>
              <w:tabs>
                <w:tab w:val="left" w:pos="0"/>
              </w:tabs>
              <w:spacing w:line="240" w:lineRule="auto"/>
              <w:jc w:val="center"/>
              <w:rPr>
                <w:rFonts w:asciiTheme="majorBidi" w:hAnsiTheme="majorBidi" w:cstheme="majorBidi"/>
              </w:rPr>
            </w:pPr>
            <w:r w:rsidRPr="009262AF">
              <w:rPr>
                <w:rFonts w:asciiTheme="majorBidi" w:hAnsiTheme="majorBidi" w:cstheme="majorBidi"/>
              </w:rPr>
              <w:t>2.</w:t>
            </w:r>
          </w:p>
        </w:tc>
        <w:tc>
          <w:tcPr>
            <w:tcW w:w="2019" w:type="dxa"/>
            <w:tcBorders>
              <w:top w:val="single" w:sz="4" w:space="0" w:color="auto"/>
              <w:left w:val="single" w:sz="4" w:space="0" w:color="auto"/>
              <w:bottom w:val="single" w:sz="4" w:space="0" w:color="auto"/>
              <w:right w:val="single" w:sz="4" w:space="0" w:color="auto"/>
            </w:tcBorders>
            <w:shd w:val="clear" w:color="auto" w:fill="auto"/>
            <w:vAlign w:val="center"/>
          </w:tcPr>
          <w:p w:rsidR="007F65B3" w:rsidRPr="009262AF" w:rsidRDefault="007F65B3" w:rsidP="007F65B3">
            <w:pPr>
              <w:tabs>
                <w:tab w:val="left" w:pos="0"/>
              </w:tabs>
              <w:spacing w:line="240" w:lineRule="auto"/>
              <w:jc w:val="both"/>
              <w:rPr>
                <w:rFonts w:asciiTheme="majorBidi" w:hAnsiTheme="majorBidi" w:cstheme="majorBidi"/>
              </w:rPr>
            </w:pPr>
            <w:r w:rsidRPr="009262AF">
              <w:rPr>
                <w:rFonts w:asciiTheme="majorBidi" w:hAnsiTheme="majorBidi" w:cstheme="majorBidi"/>
              </w:rPr>
              <w:t>Tarif (X</w:t>
            </w:r>
            <w:r w:rsidRPr="009262AF">
              <w:rPr>
                <w:rFonts w:asciiTheme="majorBidi" w:hAnsiTheme="majorBidi" w:cstheme="majorBidi"/>
                <w:vertAlign w:val="subscript"/>
              </w:rPr>
              <w:t>2</w:t>
            </w:r>
            <w:r w:rsidRPr="009262AF">
              <w:rPr>
                <w:rFonts w:asciiTheme="majorBidi" w:hAnsiTheme="majorBidi" w:cstheme="majorBidi"/>
              </w:rPr>
              <w:t>)</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rsidR="007F65B3" w:rsidRPr="009262AF" w:rsidRDefault="007F65B3" w:rsidP="007F65B3">
            <w:pPr>
              <w:tabs>
                <w:tab w:val="left" w:pos="0"/>
              </w:tabs>
              <w:spacing w:line="240" w:lineRule="auto"/>
              <w:jc w:val="center"/>
              <w:rPr>
                <w:rFonts w:asciiTheme="majorBidi" w:hAnsiTheme="majorBidi" w:cstheme="majorBidi"/>
              </w:rPr>
            </w:pPr>
            <w:r w:rsidRPr="009262AF">
              <w:rPr>
                <w:rFonts w:asciiTheme="majorBidi" w:hAnsiTheme="majorBidi" w:cstheme="majorBidi"/>
              </w:rPr>
              <w:t>0,332</w:t>
            </w:r>
          </w:p>
        </w:tc>
        <w:tc>
          <w:tcPr>
            <w:tcW w:w="3364" w:type="dxa"/>
            <w:tcBorders>
              <w:top w:val="single" w:sz="4" w:space="0" w:color="auto"/>
              <w:left w:val="single" w:sz="4" w:space="0" w:color="auto"/>
              <w:bottom w:val="single" w:sz="4" w:space="0" w:color="auto"/>
              <w:right w:val="single" w:sz="4" w:space="0" w:color="auto"/>
            </w:tcBorders>
            <w:vAlign w:val="center"/>
          </w:tcPr>
          <w:p w:rsidR="007F65B3" w:rsidRPr="009262AF" w:rsidRDefault="007F65B3" w:rsidP="007F65B3">
            <w:pPr>
              <w:tabs>
                <w:tab w:val="left" w:pos="0"/>
              </w:tabs>
              <w:spacing w:line="240" w:lineRule="auto"/>
              <w:jc w:val="center"/>
              <w:rPr>
                <w:rFonts w:asciiTheme="majorBidi" w:hAnsiTheme="majorBidi" w:cstheme="majorBidi"/>
              </w:rPr>
            </w:pPr>
            <w:r w:rsidRPr="009262AF">
              <w:rPr>
                <w:rFonts w:asciiTheme="majorBidi" w:hAnsiTheme="majorBidi" w:cstheme="majorBidi"/>
              </w:rPr>
              <w:t>tidak terjadi Heteroskedastisitas</w:t>
            </w:r>
          </w:p>
        </w:tc>
      </w:tr>
    </w:tbl>
    <w:p w:rsidR="007F65B3" w:rsidRPr="00864BC1" w:rsidRDefault="007F65B3" w:rsidP="007F65B3">
      <w:pPr>
        <w:pStyle w:val="ListParagraph"/>
        <w:tabs>
          <w:tab w:val="left" w:pos="720"/>
        </w:tabs>
        <w:spacing w:after="0" w:line="240" w:lineRule="auto"/>
        <w:ind w:left="0"/>
        <w:jc w:val="both"/>
        <w:rPr>
          <w:rFonts w:ascii="Times New Roman" w:hAnsi="Times New Roman"/>
          <w:sz w:val="24"/>
          <w:szCs w:val="24"/>
        </w:rPr>
      </w:pPr>
      <w:r>
        <w:rPr>
          <w:rFonts w:ascii="Times New Roman" w:hAnsi="Times New Roman"/>
          <w:i/>
          <w:sz w:val="24"/>
          <w:szCs w:val="24"/>
        </w:rPr>
        <w:tab/>
      </w:r>
      <w:r w:rsidRPr="00864BC1">
        <w:rPr>
          <w:rFonts w:ascii="Times New Roman" w:hAnsi="Times New Roman"/>
          <w:i/>
          <w:sz w:val="24"/>
          <w:szCs w:val="24"/>
        </w:rPr>
        <w:t xml:space="preserve">Sumber: </w:t>
      </w:r>
      <w:r>
        <w:rPr>
          <w:rFonts w:ascii="Times New Roman" w:hAnsi="Times New Roman"/>
          <w:i/>
          <w:sz w:val="24"/>
          <w:szCs w:val="24"/>
        </w:rPr>
        <w:t>Lampiran 8</w:t>
      </w:r>
    </w:p>
    <w:p w:rsidR="007F65B3" w:rsidRDefault="007F65B3" w:rsidP="007F65B3">
      <w:pPr>
        <w:pStyle w:val="ListParagraph"/>
        <w:tabs>
          <w:tab w:val="left" w:pos="4680"/>
        </w:tabs>
        <w:spacing w:after="0" w:line="240" w:lineRule="auto"/>
        <w:ind w:left="0" w:firstLine="709"/>
        <w:jc w:val="both"/>
        <w:rPr>
          <w:rFonts w:ascii="Times New Roman" w:hAnsi="Times New Roman"/>
          <w:sz w:val="24"/>
          <w:szCs w:val="24"/>
        </w:rPr>
      </w:pPr>
      <w:r w:rsidRPr="00890478">
        <w:rPr>
          <w:rFonts w:ascii="Times New Roman" w:hAnsi="Times New Roman"/>
          <w:sz w:val="24"/>
          <w:szCs w:val="24"/>
        </w:rPr>
        <w:t xml:space="preserve">Hasil tampilan output SPSS dengan jelas menunjukkan semua variable independen mempunyai nilai sig </w:t>
      </w:r>
      <w:r>
        <w:rPr>
          <w:rFonts w:ascii="Times New Roman" w:hAnsi="Times New Roman"/>
          <w:sz w:val="24"/>
          <w:szCs w:val="24"/>
        </w:rPr>
        <w:t>≥</w:t>
      </w:r>
      <w:r w:rsidRPr="00890478">
        <w:rPr>
          <w:rFonts w:ascii="Times New Roman" w:hAnsi="Times New Roman"/>
          <w:sz w:val="24"/>
          <w:szCs w:val="24"/>
        </w:rPr>
        <w:t xml:space="preserve"> 0</w:t>
      </w:r>
      <w:proofErr w:type="gramStart"/>
      <w:r w:rsidRPr="00890478">
        <w:rPr>
          <w:rFonts w:ascii="Times New Roman" w:hAnsi="Times New Roman"/>
          <w:sz w:val="24"/>
          <w:szCs w:val="24"/>
        </w:rPr>
        <w:t>,05</w:t>
      </w:r>
      <w:proofErr w:type="gramEnd"/>
      <w:r w:rsidRPr="00890478">
        <w:rPr>
          <w:rFonts w:ascii="Times New Roman" w:hAnsi="Times New Roman"/>
          <w:sz w:val="24"/>
          <w:szCs w:val="24"/>
        </w:rPr>
        <w:t xml:space="preserve">. </w:t>
      </w:r>
      <w:proofErr w:type="gramStart"/>
      <w:r w:rsidRPr="00890478">
        <w:rPr>
          <w:rFonts w:ascii="Times New Roman" w:hAnsi="Times New Roman"/>
          <w:sz w:val="24"/>
          <w:szCs w:val="24"/>
        </w:rPr>
        <w:t>Jadi tidak ada variabel independent yang signifikan secara statistik mempengaruhi variabel dependen.</w:t>
      </w:r>
      <w:proofErr w:type="gramEnd"/>
      <w:r w:rsidRPr="00890478">
        <w:rPr>
          <w:rFonts w:ascii="Times New Roman" w:hAnsi="Times New Roman"/>
          <w:sz w:val="24"/>
          <w:szCs w:val="24"/>
        </w:rPr>
        <w:t xml:space="preserve"> Hal ini terlihat dari nilai sig pada tiap-tiap variabel independen seluruhnya diatas 0</w:t>
      </w:r>
      <w:proofErr w:type="gramStart"/>
      <w:r w:rsidRPr="00890478">
        <w:rPr>
          <w:rFonts w:ascii="Times New Roman" w:hAnsi="Times New Roman"/>
          <w:sz w:val="24"/>
          <w:szCs w:val="24"/>
        </w:rPr>
        <w:t>,05</w:t>
      </w:r>
      <w:proofErr w:type="gramEnd"/>
      <w:r w:rsidRPr="00890478">
        <w:rPr>
          <w:rFonts w:ascii="Times New Roman" w:hAnsi="Times New Roman"/>
          <w:sz w:val="24"/>
          <w:szCs w:val="24"/>
        </w:rPr>
        <w:t xml:space="preserve">. </w:t>
      </w:r>
      <w:proofErr w:type="gramStart"/>
      <w:r w:rsidRPr="00890478">
        <w:rPr>
          <w:rFonts w:ascii="Times New Roman" w:hAnsi="Times New Roman"/>
          <w:sz w:val="24"/>
          <w:szCs w:val="24"/>
        </w:rPr>
        <w:t>Jadi dapat disimpulkan model regresi tidak mengandung adanya heterokedastisitas.</w:t>
      </w:r>
      <w:proofErr w:type="gramEnd"/>
    </w:p>
    <w:p w:rsidR="00016559" w:rsidRDefault="00016559" w:rsidP="00016559">
      <w:pPr>
        <w:tabs>
          <w:tab w:val="left" w:pos="4680"/>
        </w:tabs>
        <w:autoSpaceDE w:val="0"/>
        <w:autoSpaceDN w:val="0"/>
        <w:adjustRightInd w:val="0"/>
        <w:spacing w:after="0" w:line="240" w:lineRule="auto"/>
        <w:jc w:val="both"/>
        <w:rPr>
          <w:rFonts w:ascii="Times New Roman" w:hAnsi="Times New Roman"/>
          <w:sz w:val="24"/>
          <w:szCs w:val="24"/>
        </w:rPr>
      </w:pPr>
    </w:p>
    <w:p w:rsidR="007F65B3" w:rsidRPr="00016559" w:rsidRDefault="00016559" w:rsidP="00016559">
      <w:pPr>
        <w:tabs>
          <w:tab w:val="left" w:pos="4680"/>
        </w:tabs>
        <w:autoSpaceDE w:val="0"/>
        <w:autoSpaceDN w:val="0"/>
        <w:adjustRightInd w:val="0"/>
        <w:spacing w:after="0" w:line="240" w:lineRule="auto"/>
        <w:jc w:val="both"/>
        <w:rPr>
          <w:rFonts w:asciiTheme="majorBidi" w:hAnsiTheme="majorBidi" w:cstheme="majorBidi"/>
          <w:b/>
          <w:sz w:val="24"/>
          <w:szCs w:val="24"/>
        </w:rPr>
      </w:pPr>
      <w:r>
        <w:rPr>
          <w:rFonts w:asciiTheme="majorBidi" w:hAnsiTheme="majorBidi" w:cstheme="majorBidi"/>
          <w:b/>
          <w:sz w:val="24"/>
          <w:szCs w:val="24"/>
        </w:rPr>
        <w:t xml:space="preserve">Hasil </w:t>
      </w:r>
      <w:r w:rsidR="007F65B3" w:rsidRPr="00016559">
        <w:rPr>
          <w:rFonts w:asciiTheme="majorBidi" w:hAnsiTheme="majorBidi" w:cstheme="majorBidi"/>
          <w:b/>
          <w:sz w:val="24"/>
          <w:szCs w:val="24"/>
        </w:rPr>
        <w:t xml:space="preserve">Uji </w:t>
      </w:r>
      <w:r w:rsidR="007F65B3" w:rsidRPr="00016559">
        <w:rPr>
          <w:rFonts w:asciiTheme="majorBidi" w:hAnsiTheme="majorBidi" w:cstheme="majorBidi"/>
          <w:b/>
          <w:i/>
          <w:sz w:val="24"/>
          <w:szCs w:val="24"/>
        </w:rPr>
        <w:t xml:space="preserve">Goodness of Fit </w:t>
      </w:r>
      <w:r w:rsidR="007F65B3" w:rsidRPr="00016559">
        <w:rPr>
          <w:rFonts w:asciiTheme="majorBidi" w:hAnsiTheme="majorBidi" w:cstheme="majorBidi"/>
          <w:b/>
          <w:sz w:val="24"/>
          <w:szCs w:val="24"/>
        </w:rPr>
        <w:t>(Uji Model)</w:t>
      </w:r>
    </w:p>
    <w:p w:rsidR="007F65B3" w:rsidRDefault="007F65B3" w:rsidP="00016559">
      <w:pPr>
        <w:autoSpaceDE w:val="0"/>
        <w:autoSpaceDN w:val="0"/>
        <w:adjustRightInd w:val="0"/>
        <w:spacing w:after="0" w:line="240" w:lineRule="auto"/>
        <w:jc w:val="both"/>
        <w:rPr>
          <w:rFonts w:asciiTheme="majorBidi" w:hAnsiTheme="majorBidi" w:cstheme="majorBidi"/>
          <w:b/>
          <w:sz w:val="24"/>
          <w:szCs w:val="24"/>
        </w:rPr>
      </w:pPr>
      <w:r w:rsidRPr="00016559">
        <w:rPr>
          <w:rFonts w:asciiTheme="majorBidi" w:hAnsiTheme="majorBidi" w:cstheme="majorBidi"/>
          <w:b/>
          <w:sz w:val="24"/>
          <w:szCs w:val="24"/>
        </w:rPr>
        <w:t xml:space="preserve">Koefisien Determinasi </w:t>
      </w:r>
    </w:p>
    <w:p w:rsidR="00FE46E6" w:rsidRPr="00016559" w:rsidRDefault="00FE46E6" w:rsidP="00016559">
      <w:pPr>
        <w:autoSpaceDE w:val="0"/>
        <w:autoSpaceDN w:val="0"/>
        <w:adjustRightInd w:val="0"/>
        <w:spacing w:after="0" w:line="240" w:lineRule="auto"/>
        <w:jc w:val="both"/>
        <w:rPr>
          <w:rFonts w:asciiTheme="majorBidi" w:hAnsiTheme="majorBidi" w:cstheme="majorBidi"/>
          <w:b/>
          <w:sz w:val="24"/>
          <w:szCs w:val="24"/>
        </w:rPr>
      </w:pPr>
    </w:p>
    <w:p w:rsidR="007F65B3" w:rsidRPr="00016559" w:rsidRDefault="007F65B3" w:rsidP="007F65B3">
      <w:pPr>
        <w:numPr>
          <w:ilvl w:val="0"/>
          <w:numId w:val="14"/>
        </w:numPr>
        <w:tabs>
          <w:tab w:val="clear" w:pos="720"/>
          <w:tab w:val="num" w:pos="360"/>
        </w:tabs>
        <w:autoSpaceDE w:val="0"/>
        <w:autoSpaceDN w:val="0"/>
        <w:adjustRightInd w:val="0"/>
        <w:spacing w:after="0" w:line="240" w:lineRule="auto"/>
        <w:ind w:left="0" w:firstLine="0"/>
        <w:jc w:val="both"/>
        <w:rPr>
          <w:rFonts w:asciiTheme="majorBidi" w:hAnsiTheme="majorBidi" w:cstheme="majorBidi"/>
          <w:b/>
          <w:sz w:val="24"/>
          <w:szCs w:val="24"/>
        </w:rPr>
      </w:pPr>
      <w:r w:rsidRPr="00016559">
        <w:rPr>
          <w:rFonts w:asciiTheme="majorBidi" w:hAnsiTheme="majorBidi" w:cstheme="majorBidi"/>
          <w:b/>
          <w:sz w:val="24"/>
          <w:szCs w:val="24"/>
        </w:rPr>
        <w:t>Koefisien Determinasi Ganda (R</w:t>
      </w:r>
      <w:r w:rsidRPr="00016559">
        <w:rPr>
          <w:rFonts w:asciiTheme="majorBidi" w:hAnsiTheme="majorBidi" w:cstheme="majorBidi"/>
          <w:b/>
          <w:sz w:val="24"/>
          <w:szCs w:val="24"/>
          <w:vertAlign w:val="superscript"/>
        </w:rPr>
        <w:t>2</w:t>
      </w:r>
      <w:r w:rsidRPr="00016559">
        <w:rPr>
          <w:rFonts w:asciiTheme="majorBidi" w:hAnsiTheme="majorBidi" w:cstheme="majorBidi"/>
          <w:b/>
          <w:sz w:val="24"/>
          <w:szCs w:val="24"/>
        </w:rPr>
        <w:t>)</w:t>
      </w:r>
    </w:p>
    <w:p w:rsidR="007F65B3" w:rsidRPr="00016559" w:rsidRDefault="007F65B3" w:rsidP="007F65B3">
      <w:pPr>
        <w:pStyle w:val="ListParagraph"/>
        <w:tabs>
          <w:tab w:val="left" w:pos="4680"/>
        </w:tabs>
        <w:spacing w:after="0" w:line="240" w:lineRule="auto"/>
        <w:ind w:left="0"/>
        <w:jc w:val="center"/>
        <w:rPr>
          <w:rFonts w:asciiTheme="majorBidi" w:hAnsiTheme="majorBidi" w:cstheme="majorBidi"/>
          <w:b/>
          <w:sz w:val="24"/>
          <w:szCs w:val="24"/>
        </w:rPr>
      </w:pPr>
      <w:proofErr w:type="gramStart"/>
      <w:r w:rsidRPr="00016559">
        <w:rPr>
          <w:rFonts w:asciiTheme="majorBidi" w:hAnsiTheme="majorBidi" w:cstheme="majorBidi"/>
          <w:b/>
          <w:sz w:val="24"/>
          <w:szCs w:val="24"/>
        </w:rPr>
        <w:t>Tabel 4.18.</w:t>
      </w:r>
      <w:proofErr w:type="gramEnd"/>
    </w:p>
    <w:tbl>
      <w:tblPr>
        <w:tblpPr w:leftFromText="180" w:rightFromText="180" w:vertAnchor="text" w:horzAnchor="margin" w:tblpXSpec="center" w:tblpY="327"/>
        <w:tblW w:w="71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721"/>
        <w:gridCol w:w="1000"/>
        <w:gridCol w:w="1066"/>
        <w:gridCol w:w="1440"/>
        <w:gridCol w:w="1440"/>
        <w:gridCol w:w="1440"/>
      </w:tblGrid>
      <w:tr w:rsidR="007F65B3" w:rsidRPr="00016559" w:rsidTr="00EB6FD3">
        <w:tblPrEx>
          <w:tblCellMar>
            <w:top w:w="0" w:type="dxa"/>
            <w:bottom w:w="0" w:type="dxa"/>
          </w:tblCellMar>
        </w:tblPrEx>
        <w:trPr>
          <w:cantSplit/>
          <w:tblHeader/>
        </w:trPr>
        <w:tc>
          <w:tcPr>
            <w:tcW w:w="7107" w:type="dxa"/>
            <w:gridSpan w:val="6"/>
            <w:tcBorders>
              <w:top w:val="nil"/>
              <w:left w:val="nil"/>
              <w:bottom w:val="nil"/>
              <w:right w:val="nil"/>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4"/>
                <w:szCs w:val="24"/>
              </w:rPr>
            </w:pPr>
            <w:r w:rsidRPr="00016559">
              <w:rPr>
                <w:rFonts w:asciiTheme="majorBidi" w:hAnsiTheme="majorBidi" w:cstheme="majorBidi"/>
                <w:b/>
                <w:bCs/>
                <w:color w:val="000000"/>
                <w:sz w:val="24"/>
                <w:szCs w:val="24"/>
              </w:rPr>
              <w:t>Model Summary</w:t>
            </w:r>
            <w:r w:rsidRPr="00016559">
              <w:rPr>
                <w:rFonts w:asciiTheme="majorBidi" w:hAnsiTheme="majorBidi" w:cstheme="majorBidi"/>
                <w:b/>
                <w:bCs/>
                <w:color w:val="000000"/>
                <w:sz w:val="24"/>
                <w:szCs w:val="24"/>
                <w:vertAlign w:val="superscript"/>
              </w:rPr>
              <w:t>b</w:t>
            </w:r>
          </w:p>
        </w:tc>
      </w:tr>
      <w:tr w:rsidR="007F65B3" w:rsidRPr="00016559" w:rsidTr="00EB6FD3">
        <w:tblPrEx>
          <w:tblCellMar>
            <w:top w:w="0" w:type="dxa"/>
            <w:bottom w:w="0" w:type="dxa"/>
          </w:tblCellMar>
        </w:tblPrEx>
        <w:trPr>
          <w:cantSplit/>
          <w:tblHeader/>
        </w:trPr>
        <w:tc>
          <w:tcPr>
            <w:tcW w:w="721"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rPr>
                <w:rFonts w:asciiTheme="majorBidi" w:hAnsiTheme="majorBidi" w:cstheme="majorBidi"/>
                <w:color w:val="000000"/>
                <w:sz w:val="24"/>
                <w:szCs w:val="24"/>
              </w:rPr>
            </w:pPr>
            <w:r w:rsidRPr="00016559">
              <w:rPr>
                <w:rFonts w:asciiTheme="majorBidi" w:hAnsiTheme="majorBidi" w:cstheme="majorBidi"/>
                <w:color w:val="000000"/>
                <w:sz w:val="24"/>
                <w:szCs w:val="24"/>
              </w:rPr>
              <w:t>Model</w:t>
            </w:r>
          </w:p>
        </w:tc>
        <w:tc>
          <w:tcPr>
            <w:tcW w:w="1000" w:type="dxa"/>
            <w:tcBorders>
              <w:top w:val="single" w:sz="16" w:space="0" w:color="000000"/>
              <w:left w:val="single" w:sz="16"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4"/>
                <w:szCs w:val="24"/>
              </w:rPr>
            </w:pPr>
            <w:r w:rsidRPr="00016559">
              <w:rPr>
                <w:rFonts w:asciiTheme="majorBidi" w:hAnsiTheme="majorBidi" w:cstheme="majorBidi"/>
                <w:color w:val="000000"/>
                <w:sz w:val="24"/>
                <w:szCs w:val="24"/>
              </w:rPr>
              <w:t>R</w:t>
            </w:r>
          </w:p>
        </w:tc>
        <w:tc>
          <w:tcPr>
            <w:tcW w:w="1066" w:type="dxa"/>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4"/>
                <w:szCs w:val="24"/>
              </w:rPr>
            </w:pPr>
            <w:r w:rsidRPr="00016559">
              <w:rPr>
                <w:rFonts w:asciiTheme="majorBidi" w:hAnsiTheme="majorBidi" w:cstheme="majorBidi"/>
                <w:color w:val="000000"/>
                <w:sz w:val="24"/>
                <w:szCs w:val="24"/>
              </w:rPr>
              <w:t>R Square</w:t>
            </w:r>
          </w:p>
        </w:tc>
        <w:tc>
          <w:tcPr>
            <w:tcW w:w="1440" w:type="dxa"/>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4"/>
                <w:szCs w:val="24"/>
              </w:rPr>
            </w:pPr>
            <w:r w:rsidRPr="00016559">
              <w:rPr>
                <w:rFonts w:asciiTheme="majorBidi" w:hAnsiTheme="majorBidi" w:cstheme="majorBidi"/>
                <w:color w:val="000000"/>
                <w:sz w:val="24"/>
                <w:szCs w:val="24"/>
              </w:rPr>
              <w:t>Adjusted R Square</w:t>
            </w:r>
          </w:p>
        </w:tc>
        <w:tc>
          <w:tcPr>
            <w:tcW w:w="1440" w:type="dxa"/>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4"/>
                <w:szCs w:val="24"/>
              </w:rPr>
            </w:pPr>
            <w:r w:rsidRPr="00016559">
              <w:rPr>
                <w:rFonts w:asciiTheme="majorBidi" w:hAnsiTheme="majorBidi" w:cstheme="majorBidi"/>
                <w:color w:val="000000"/>
                <w:sz w:val="24"/>
                <w:szCs w:val="24"/>
              </w:rPr>
              <w:t>Std. Error of the Estimate</w:t>
            </w:r>
          </w:p>
        </w:tc>
        <w:tc>
          <w:tcPr>
            <w:tcW w:w="1440" w:type="dxa"/>
            <w:tcBorders>
              <w:top w:val="single" w:sz="16" w:space="0" w:color="000000"/>
              <w:left w:val="single" w:sz="8"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4"/>
                <w:szCs w:val="24"/>
              </w:rPr>
            </w:pPr>
            <w:r w:rsidRPr="00016559">
              <w:rPr>
                <w:rFonts w:asciiTheme="majorBidi" w:hAnsiTheme="majorBidi" w:cstheme="majorBidi"/>
                <w:color w:val="000000"/>
                <w:sz w:val="24"/>
                <w:szCs w:val="24"/>
              </w:rPr>
              <w:t>Durbin-Watson</w:t>
            </w:r>
          </w:p>
        </w:tc>
      </w:tr>
      <w:tr w:rsidR="007F65B3" w:rsidRPr="00016559" w:rsidTr="00EB6FD3">
        <w:tblPrEx>
          <w:tblCellMar>
            <w:top w:w="0" w:type="dxa"/>
            <w:bottom w:w="0" w:type="dxa"/>
          </w:tblCellMar>
        </w:tblPrEx>
        <w:trPr>
          <w:cantSplit/>
          <w:tblHeader/>
        </w:trPr>
        <w:tc>
          <w:tcPr>
            <w:tcW w:w="721"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color w:val="000000"/>
                <w:sz w:val="24"/>
                <w:szCs w:val="24"/>
              </w:rPr>
            </w:pPr>
            <w:r w:rsidRPr="00016559">
              <w:rPr>
                <w:rFonts w:asciiTheme="majorBidi" w:hAnsiTheme="majorBidi" w:cstheme="majorBidi"/>
                <w:color w:val="000000"/>
                <w:sz w:val="24"/>
                <w:szCs w:val="24"/>
              </w:rPr>
              <w:t>1</w:t>
            </w:r>
          </w:p>
        </w:tc>
        <w:tc>
          <w:tcPr>
            <w:tcW w:w="1000" w:type="dxa"/>
            <w:tcBorders>
              <w:top w:val="single" w:sz="16" w:space="0" w:color="000000"/>
              <w:left w:val="single" w:sz="16"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4"/>
                <w:szCs w:val="24"/>
              </w:rPr>
            </w:pPr>
            <w:r w:rsidRPr="00016559">
              <w:rPr>
                <w:rFonts w:asciiTheme="majorBidi" w:hAnsiTheme="majorBidi" w:cstheme="majorBidi"/>
                <w:color w:val="000000"/>
                <w:sz w:val="24"/>
                <w:szCs w:val="24"/>
              </w:rPr>
              <w:t>.926</w:t>
            </w:r>
            <w:r w:rsidRPr="00016559">
              <w:rPr>
                <w:rFonts w:asciiTheme="majorBidi" w:hAnsiTheme="majorBidi" w:cstheme="majorBidi"/>
                <w:color w:val="000000"/>
                <w:sz w:val="24"/>
                <w:szCs w:val="24"/>
                <w:vertAlign w:val="superscript"/>
              </w:rPr>
              <w:t>a</w:t>
            </w:r>
          </w:p>
        </w:tc>
        <w:tc>
          <w:tcPr>
            <w:tcW w:w="1066" w:type="dxa"/>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4"/>
                <w:szCs w:val="24"/>
              </w:rPr>
            </w:pPr>
            <w:r w:rsidRPr="00016559">
              <w:rPr>
                <w:rFonts w:asciiTheme="majorBidi" w:hAnsiTheme="majorBidi" w:cstheme="majorBidi"/>
                <w:color w:val="000000"/>
                <w:sz w:val="24"/>
                <w:szCs w:val="24"/>
              </w:rPr>
              <w:t>.858</w:t>
            </w:r>
          </w:p>
        </w:tc>
        <w:tc>
          <w:tcPr>
            <w:tcW w:w="1440" w:type="dxa"/>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4"/>
                <w:szCs w:val="24"/>
              </w:rPr>
            </w:pPr>
            <w:r w:rsidRPr="00016559">
              <w:rPr>
                <w:rFonts w:asciiTheme="majorBidi" w:hAnsiTheme="majorBidi" w:cstheme="majorBidi"/>
                <w:color w:val="000000"/>
                <w:sz w:val="24"/>
                <w:szCs w:val="24"/>
              </w:rPr>
              <w:t>.855</w:t>
            </w:r>
          </w:p>
        </w:tc>
        <w:tc>
          <w:tcPr>
            <w:tcW w:w="1440" w:type="dxa"/>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4"/>
                <w:szCs w:val="24"/>
              </w:rPr>
            </w:pPr>
            <w:r w:rsidRPr="00016559">
              <w:rPr>
                <w:rFonts w:asciiTheme="majorBidi" w:hAnsiTheme="majorBidi" w:cstheme="majorBidi"/>
                <w:color w:val="000000"/>
                <w:sz w:val="24"/>
                <w:szCs w:val="24"/>
              </w:rPr>
              <w:t>.84329</w:t>
            </w:r>
          </w:p>
        </w:tc>
        <w:tc>
          <w:tcPr>
            <w:tcW w:w="1440" w:type="dxa"/>
            <w:tcBorders>
              <w:top w:val="single" w:sz="16" w:space="0" w:color="000000"/>
              <w:left w:val="single" w:sz="8"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4"/>
                <w:szCs w:val="24"/>
              </w:rPr>
            </w:pPr>
            <w:r w:rsidRPr="00016559">
              <w:rPr>
                <w:rFonts w:asciiTheme="majorBidi" w:hAnsiTheme="majorBidi" w:cstheme="majorBidi"/>
                <w:color w:val="000000"/>
                <w:sz w:val="24"/>
                <w:szCs w:val="24"/>
              </w:rPr>
              <w:t>1.446</w:t>
            </w:r>
          </w:p>
        </w:tc>
      </w:tr>
      <w:tr w:rsidR="007F65B3" w:rsidRPr="00016559" w:rsidTr="00EB6FD3">
        <w:tblPrEx>
          <w:tblCellMar>
            <w:top w:w="0" w:type="dxa"/>
            <w:bottom w:w="0" w:type="dxa"/>
          </w:tblCellMar>
        </w:tblPrEx>
        <w:trPr>
          <w:cantSplit/>
        </w:trPr>
        <w:tc>
          <w:tcPr>
            <w:tcW w:w="4227" w:type="dxa"/>
            <w:gridSpan w:val="4"/>
            <w:tcBorders>
              <w:top w:val="nil"/>
              <w:left w:val="nil"/>
              <w:bottom w:val="nil"/>
              <w:right w:val="nil"/>
            </w:tcBorders>
            <w:shd w:val="clear" w:color="auto" w:fill="FFFFFF"/>
            <w:tcMar>
              <w:top w:w="30" w:type="dxa"/>
              <w:left w:w="30" w:type="dxa"/>
              <w:bottom w:w="30" w:type="dxa"/>
              <w:right w:w="30" w:type="dxa"/>
            </w:tcMar>
          </w:tcPr>
          <w:p w:rsidR="007F65B3" w:rsidRPr="00016559" w:rsidRDefault="007F65B3" w:rsidP="00016559">
            <w:pPr>
              <w:autoSpaceDE w:val="0"/>
              <w:autoSpaceDN w:val="0"/>
              <w:adjustRightInd w:val="0"/>
              <w:spacing w:after="0" w:line="240" w:lineRule="auto"/>
              <w:rPr>
                <w:rFonts w:asciiTheme="majorBidi" w:hAnsiTheme="majorBidi" w:cstheme="majorBidi"/>
                <w:color w:val="000000"/>
                <w:sz w:val="24"/>
                <w:szCs w:val="24"/>
              </w:rPr>
            </w:pPr>
            <w:r w:rsidRPr="00016559">
              <w:rPr>
                <w:rFonts w:asciiTheme="majorBidi" w:hAnsiTheme="majorBidi" w:cstheme="majorBidi"/>
                <w:color w:val="000000"/>
                <w:sz w:val="24"/>
                <w:szCs w:val="24"/>
              </w:rPr>
              <w:t>a. Predictors: (Constant), Tarif, Fasilitas</w:t>
            </w:r>
          </w:p>
        </w:tc>
        <w:tc>
          <w:tcPr>
            <w:tcW w:w="1440" w:type="dxa"/>
            <w:tcBorders>
              <w:top w:val="nil"/>
              <w:left w:val="nil"/>
              <w:bottom w:val="nil"/>
              <w:right w:val="nil"/>
            </w:tcBorders>
            <w:shd w:val="clear" w:color="auto" w:fill="FFFFFF"/>
            <w:tcMar>
              <w:top w:w="30" w:type="dxa"/>
              <w:left w:w="30" w:type="dxa"/>
              <w:bottom w:w="30" w:type="dxa"/>
              <w:right w:w="30" w:type="dxa"/>
            </w:tcMar>
          </w:tcPr>
          <w:p w:rsidR="007F65B3" w:rsidRPr="00016559" w:rsidRDefault="007F65B3" w:rsidP="00016559">
            <w:pPr>
              <w:autoSpaceDE w:val="0"/>
              <w:autoSpaceDN w:val="0"/>
              <w:adjustRightInd w:val="0"/>
              <w:spacing w:after="0" w:line="240" w:lineRule="auto"/>
              <w:rPr>
                <w:rFonts w:asciiTheme="majorBidi" w:hAnsiTheme="majorBidi" w:cstheme="majorBidi"/>
                <w:sz w:val="24"/>
                <w:szCs w:val="24"/>
              </w:rPr>
            </w:pPr>
          </w:p>
        </w:tc>
        <w:tc>
          <w:tcPr>
            <w:tcW w:w="1440" w:type="dxa"/>
            <w:tcBorders>
              <w:top w:val="nil"/>
              <w:left w:val="nil"/>
              <w:bottom w:val="nil"/>
              <w:right w:val="nil"/>
            </w:tcBorders>
            <w:shd w:val="clear" w:color="auto" w:fill="FFFFFF"/>
            <w:tcMar>
              <w:top w:w="30" w:type="dxa"/>
              <w:left w:w="30" w:type="dxa"/>
              <w:bottom w:w="30" w:type="dxa"/>
              <w:right w:w="30" w:type="dxa"/>
            </w:tcMar>
          </w:tcPr>
          <w:p w:rsidR="007F65B3" w:rsidRPr="00016559" w:rsidRDefault="007F65B3" w:rsidP="00016559">
            <w:pPr>
              <w:autoSpaceDE w:val="0"/>
              <w:autoSpaceDN w:val="0"/>
              <w:adjustRightInd w:val="0"/>
              <w:spacing w:after="0" w:line="240" w:lineRule="auto"/>
              <w:rPr>
                <w:rFonts w:asciiTheme="majorBidi" w:hAnsiTheme="majorBidi" w:cstheme="majorBidi"/>
                <w:sz w:val="24"/>
                <w:szCs w:val="24"/>
              </w:rPr>
            </w:pPr>
          </w:p>
        </w:tc>
      </w:tr>
      <w:tr w:rsidR="007F65B3" w:rsidRPr="00016559" w:rsidTr="00EB6FD3">
        <w:tblPrEx>
          <w:tblCellMar>
            <w:top w:w="0" w:type="dxa"/>
            <w:bottom w:w="0" w:type="dxa"/>
          </w:tblCellMar>
        </w:tblPrEx>
        <w:trPr>
          <w:cantSplit/>
        </w:trPr>
        <w:tc>
          <w:tcPr>
            <w:tcW w:w="4227" w:type="dxa"/>
            <w:gridSpan w:val="4"/>
            <w:tcBorders>
              <w:top w:val="nil"/>
              <w:left w:val="nil"/>
              <w:bottom w:val="nil"/>
              <w:right w:val="nil"/>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color w:val="000000"/>
                <w:sz w:val="24"/>
                <w:szCs w:val="24"/>
              </w:rPr>
            </w:pPr>
            <w:r w:rsidRPr="00016559">
              <w:rPr>
                <w:rFonts w:asciiTheme="majorBidi" w:hAnsiTheme="majorBidi" w:cstheme="majorBidi"/>
                <w:color w:val="000000"/>
                <w:sz w:val="24"/>
                <w:szCs w:val="24"/>
              </w:rPr>
              <w:t>b. Dependent Variable: Kepuasan_Pasien</w:t>
            </w:r>
          </w:p>
        </w:tc>
        <w:tc>
          <w:tcPr>
            <w:tcW w:w="1440" w:type="dxa"/>
            <w:tcBorders>
              <w:top w:val="nil"/>
              <w:left w:val="nil"/>
              <w:bottom w:val="nil"/>
              <w:right w:val="nil"/>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sz w:val="24"/>
                <w:szCs w:val="24"/>
              </w:rPr>
            </w:pPr>
          </w:p>
        </w:tc>
        <w:tc>
          <w:tcPr>
            <w:tcW w:w="1440" w:type="dxa"/>
            <w:tcBorders>
              <w:top w:val="nil"/>
              <w:left w:val="nil"/>
              <w:bottom w:val="nil"/>
              <w:right w:val="nil"/>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sz w:val="24"/>
                <w:szCs w:val="24"/>
              </w:rPr>
            </w:pPr>
          </w:p>
        </w:tc>
      </w:tr>
    </w:tbl>
    <w:p w:rsidR="007F65B3" w:rsidRPr="00016559" w:rsidRDefault="007F65B3" w:rsidP="00016559">
      <w:pPr>
        <w:pStyle w:val="ListParagraph"/>
        <w:tabs>
          <w:tab w:val="left" w:pos="4680"/>
        </w:tabs>
        <w:spacing w:after="0" w:line="240" w:lineRule="auto"/>
        <w:ind w:left="0"/>
        <w:jc w:val="center"/>
        <w:rPr>
          <w:rFonts w:asciiTheme="majorBidi" w:hAnsiTheme="majorBidi" w:cstheme="majorBidi"/>
          <w:b/>
          <w:bCs/>
          <w:iCs/>
          <w:sz w:val="24"/>
          <w:szCs w:val="24"/>
        </w:rPr>
      </w:pPr>
      <w:r w:rsidRPr="00016559">
        <w:rPr>
          <w:rFonts w:asciiTheme="majorBidi" w:hAnsiTheme="majorBidi" w:cstheme="majorBidi"/>
          <w:b/>
          <w:bCs/>
          <w:iCs/>
          <w:sz w:val="24"/>
          <w:szCs w:val="24"/>
        </w:rPr>
        <w:t>Koefisien Determinasi Berganda</w:t>
      </w:r>
    </w:p>
    <w:p w:rsidR="007F65B3" w:rsidRDefault="007F65B3" w:rsidP="00016559">
      <w:pPr>
        <w:pStyle w:val="ListParagraph"/>
        <w:tabs>
          <w:tab w:val="left" w:pos="4680"/>
        </w:tabs>
        <w:spacing w:after="0" w:line="240" w:lineRule="auto"/>
        <w:ind w:left="0" w:firstLine="709"/>
        <w:jc w:val="both"/>
        <w:rPr>
          <w:rFonts w:asciiTheme="majorBidi" w:hAnsiTheme="majorBidi" w:cstheme="majorBidi"/>
          <w:sz w:val="24"/>
          <w:szCs w:val="24"/>
        </w:rPr>
      </w:pPr>
      <w:proofErr w:type="gramStart"/>
      <w:r w:rsidRPr="00016559">
        <w:rPr>
          <w:rFonts w:asciiTheme="majorBidi" w:hAnsiTheme="majorBidi" w:cstheme="majorBidi"/>
          <w:sz w:val="24"/>
          <w:szCs w:val="24"/>
        </w:rPr>
        <w:t xml:space="preserve">Dari tabel </w:t>
      </w:r>
      <w:r w:rsidRPr="00016559">
        <w:rPr>
          <w:rFonts w:asciiTheme="majorBidi" w:hAnsiTheme="majorBidi" w:cstheme="majorBidi"/>
          <w:i/>
          <w:iCs/>
          <w:sz w:val="24"/>
          <w:szCs w:val="24"/>
        </w:rPr>
        <w:t xml:space="preserve">summary </w:t>
      </w:r>
      <w:r w:rsidRPr="00016559">
        <w:rPr>
          <w:rFonts w:asciiTheme="majorBidi" w:hAnsiTheme="majorBidi" w:cstheme="majorBidi"/>
          <w:sz w:val="24"/>
          <w:szCs w:val="24"/>
        </w:rPr>
        <w:t>pada Tabel 4.18.</w:t>
      </w:r>
      <w:proofErr w:type="gramEnd"/>
      <w:r w:rsidRPr="00016559">
        <w:rPr>
          <w:rFonts w:asciiTheme="majorBidi" w:hAnsiTheme="majorBidi" w:cstheme="majorBidi"/>
          <w:sz w:val="24"/>
          <w:szCs w:val="24"/>
        </w:rPr>
        <w:t xml:space="preserve"> diperoleh nilai koefisien determinasi berganda sebesar 0,855 artinya 85,5 % variasi dari Kepuasan Pasien Rawat Inap di Rumah Sakit Sunan Kalijaga Demak dapat dijelaskan oleh dua variabel bebas yaitu Fasilitas Rawat Inap (X</w:t>
      </w:r>
      <w:r w:rsidRPr="00016559">
        <w:rPr>
          <w:rFonts w:asciiTheme="majorBidi" w:hAnsiTheme="majorBidi" w:cstheme="majorBidi"/>
          <w:sz w:val="24"/>
          <w:szCs w:val="24"/>
          <w:vertAlign w:val="subscript"/>
        </w:rPr>
        <w:t>1</w:t>
      </w:r>
      <w:r w:rsidRPr="00016559">
        <w:rPr>
          <w:rFonts w:asciiTheme="majorBidi" w:hAnsiTheme="majorBidi" w:cstheme="majorBidi"/>
          <w:sz w:val="24"/>
          <w:szCs w:val="24"/>
        </w:rPr>
        <w:t>) dan Tarif (X</w:t>
      </w:r>
      <w:r w:rsidRPr="00016559">
        <w:rPr>
          <w:rFonts w:asciiTheme="majorBidi" w:hAnsiTheme="majorBidi" w:cstheme="majorBidi"/>
          <w:sz w:val="24"/>
          <w:szCs w:val="24"/>
          <w:vertAlign w:val="subscript"/>
        </w:rPr>
        <w:t>2</w:t>
      </w:r>
      <w:r w:rsidRPr="00016559">
        <w:rPr>
          <w:rFonts w:asciiTheme="majorBidi" w:hAnsiTheme="majorBidi" w:cstheme="majorBidi"/>
          <w:sz w:val="24"/>
          <w:szCs w:val="24"/>
        </w:rPr>
        <w:t>). Sedangkan sisanya 14</w:t>
      </w:r>
      <w:proofErr w:type="gramStart"/>
      <w:r w:rsidRPr="00016559">
        <w:rPr>
          <w:rFonts w:asciiTheme="majorBidi" w:hAnsiTheme="majorBidi" w:cstheme="majorBidi"/>
          <w:sz w:val="24"/>
          <w:szCs w:val="24"/>
        </w:rPr>
        <w:t>,5</w:t>
      </w:r>
      <w:proofErr w:type="gramEnd"/>
      <w:r w:rsidRPr="00016559">
        <w:rPr>
          <w:rFonts w:asciiTheme="majorBidi" w:hAnsiTheme="majorBidi" w:cstheme="majorBidi"/>
          <w:sz w:val="24"/>
          <w:szCs w:val="24"/>
        </w:rPr>
        <w:t xml:space="preserve"> % dijelaskan oleh variabel – variabel lain di luar variabel yang diteliti, misalnya berupa faktor </w:t>
      </w:r>
      <w:r w:rsidRPr="00016559">
        <w:rPr>
          <w:rFonts w:asciiTheme="majorBidi" w:hAnsiTheme="majorBidi" w:cstheme="majorBidi"/>
          <w:i/>
          <w:iCs/>
          <w:sz w:val="24"/>
          <w:szCs w:val="24"/>
        </w:rPr>
        <w:t xml:space="preserve">eksternal </w:t>
      </w:r>
      <w:r w:rsidRPr="00016559">
        <w:rPr>
          <w:rFonts w:asciiTheme="majorBidi" w:hAnsiTheme="majorBidi" w:cstheme="majorBidi"/>
          <w:sz w:val="24"/>
          <w:szCs w:val="24"/>
        </w:rPr>
        <w:t>seperti budaya, sosial, psikologi, dan variabel – variabel pengganggu lainnya.</w:t>
      </w:r>
    </w:p>
    <w:p w:rsidR="00FE46E6" w:rsidRDefault="00FE46E6" w:rsidP="00016559">
      <w:pPr>
        <w:pStyle w:val="ListParagraph"/>
        <w:tabs>
          <w:tab w:val="left" w:pos="4680"/>
        </w:tabs>
        <w:spacing w:after="0" w:line="240" w:lineRule="auto"/>
        <w:ind w:left="0" w:firstLine="709"/>
        <w:jc w:val="both"/>
        <w:rPr>
          <w:rFonts w:asciiTheme="majorBidi" w:hAnsiTheme="majorBidi" w:cstheme="majorBidi"/>
          <w:sz w:val="24"/>
          <w:szCs w:val="24"/>
        </w:rPr>
      </w:pPr>
    </w:p>
    <w:p w:rsidR="009262AF" w:rsidRDefault="009262AF" w:rsidP="00016559">
      <w:pPr>
        <w:pStyle w:val="ListParagraph"/>
        <w:tabs>
          <w:tab w:val="left" w:pos="4680"/>
        </w:tabs>
        <w:spacing w:after="0" w:line="240" w:lineRule="auto"/>
        <w:ind w:left="0" w:firstLine="709"/>
        <w:jc w:val="both"/>
        <w:rPr>
          <w:rFonts w:asciiTheme="majorBidi" w:hAnsiTheme="majorBidi" w:cstheme="majorBidi"/>
          <w:sz w:val="24"/>
          <w:szCs w:val="24"/>
        </w:rPr>
      </w:pPr>
    </w:p>
    <w:p w:rsidR="009262AF" w:rsidRPr="00016559" w:rsidRDefault="009262AF" w:rsidP="00016559">
      <w:pPr>
        <w:pStyle w:val="ListParagraph"/>
        <w:tabs>
          <w:tab w:val="left" w:pos="4680"/>
        </w:tabs>
        <w:spacing w:after="0" w:line="240" w:lineRule="auto"/>
        <w:ind w:left="0" w:firstLine="709"/>
        <w:jc w:val="both"/>
        <w:rPr>
          <w:rFonts w:asciiTheme="majorBidi" w:hAnsiTheme="majorBidi" w:cstheme="majorBidi"/>
          <w:sz w:val="24"/>
          <w:szCs w:val="24"/>
        </w:rPr>
      </w:pPr>
    </w:p>
    <w:p w:rsidR="007F65B3" w:rsidRPr="00016559" w:rsidRDefault="007F65B3" w:rsidP="007F65B3">
      <w:pPr>
        <w:numPr>
          <w:ilvl w:val="0"/>
          <w:numId w:val="14"/>
        </w:numPr>
        <w:tabs>
          <w:tab w:val="clear" w:pos="720"/>
          <w:tab w:val="num" w:pos="360"/>
        </w:tabs>
        <w:autoSpaceDE w:val="0"/>
        <w:autoSpaceDN w:val="0"/>
        <w:adjustRightInd w:val="0"/>
        <w:spacing w:after="0" w:line="240" w:lineRule="auto"/>
        <w:ind w:left="0" w:firstLine="0"/>
        <w:jc w:val="both"/>
        <w:rPr>
          <w:rFonts w:asciiTheme="majorBidi" w:hAnsiTheme="majorBidi" w:cstheme="majorBidi"/>
          <w:b/>
          <w:sz w:val="24"/>
          <w:szCs w:val="24"/>
        </w:rPr>
      </w:pPr>
      <w:r w:rsidRPr="00016559">
        <w:rPr>
          <w:rFonts w:asciiTheme="majorBidi" w:hAnsiTheme="majorBidi" w:cstheme="majorBidi"/>
          <w:b/>
          <w:sz w:val="24"/>
          <w:szCs w:val="24"/>
        </w:rPr>
        <w:lastRenderedPageBreak/>
        <w:t>Koefisien Determinasi Parsial (r</w:t>
      </w:r>
      <w:r w:rsidRPr="00016559">
        <w:rPr>
          <w:rFonts w:asciiTheme="majorBidi" w:hAnsiTheme="majorBidi" w:cstheme="majorBidi"/>
          <w:b/>
          <w:sz w:val="24"/>
          <w:szCs w:val="24"/>
          <w:vertAlign w:val="superscript"/>
        </w:rPr>
        <w:t>2</w:t>
      </w:r>
      <w:r w:rsidRPr="00016559">
        <w:rPr>
          <w:rFonts w:asciiTheme="majorBidi" w:hAnsiTheme="majorBidi" w:cstheme="majorBidi"/>
          <w:b/>
          <w:sz w:val="24"/>
          <w:szCs w:val="24"/>
        </w:rPr>
        <w:t>)</w:t>
      </w:r>
    </w:p>
    <w:p w:rsidR="007F65B3" w:rsidRPr="00016559" w:rsidRDefault="00016559" w:rsidP="007F65B3">
      <w:pPr>
        <w:pStyle w:val="ListParagraph"/>
        <w:tabs>
          <w:tab w:val="left" w:pos="4680"/>
        </w:tabs>
        <w:spacing w:after="0" w:line="240" w:lineRule="auto"/>
        <w:ind w:left="0" w:firstLine="709"/>
        <w:jc w:val="both"/>
        <w:rPr>
          <w:rFonts w:asciiTheme="majorBidi" w:hAnsiTheme="majorBidi" w:cstheme="majorBidi"/>
          <w:sz w:val="24"/>
          <w:szCs w:val="24"/>
        </w:rPr>
      </w:pPr>
      <w:proofErr w:type="gramStart"/>
      <w:r>
        <w:rPr>
          <w:rFonts w:asciiTheme="majorBidi" w:hAnsiTheme="majorBidi" w:cstheme="majorBidi"/>
          <w:sz w:val="24"/>
          <w:szCs w:val="24"/>
        </w:rPr>
        <w:t xml:space="preserve">Koefisien </w:t>
      </w:r>
      <w:r w:rsidR="007F65B3" w:rsidRPr="00016559">
        <w:rPr>
          <w:rFonts w:asciiTheme="majorBidi" w:hAnsiTheme="majorBidi" w:cstheme="majorBidi"/>
          <w:sz w:val="24"/>
          <w:szCs w:val="24"/>
        </w:rPr>
        <w:t>determinasi parsial ini digunakan untuk mengetahui seberapa besar sumbangan dari masing-masing variabel bebas terhadap variabel terikat.</w:t>
      </w:r>
      <w:proofErr w:type="gramEnd"/>
      <w:r w:rsidR="007F65B3" w:rsidRPr="00016559">
        <w:rPr>
          <w:rFonts w:asciiTheme="majorBidi" w:hAnsiTheme="majorBidi" w:cstheme="majorBidi"/>
          <w:sz w:val="24"/>
          <w:szCs w:val="24"/>
        </w:rPr>
        <w:t xml:space="preserve"> Secara parsial kontribusi kualitas pelayanan dan kepercayaan terhadap kepuasan pasien dapat dilihat pada tabel berikut </w:t>
      </w:r>
      <w:proofErr w:type="gramStart"/>
      <w:r w:rsidR="007F65B3" w:rsidRPr="00016559">
        <w:rPr>
          <w:rFonts w:asciiTheme="majorBidi" w:hAnsiTheme="majorBidi" w:cstheme="majorBidi"/>
          <w:sz w:val="24"/>
          <w:szCs w:val="24"/>
        </w:rPr>
        <w:t>ini :</w:t>
      </w:r>
      <w:proofErr w:type="gramEnd"/>
    </w:p>
    <w:p w:rsidR="007F65B3" w:rsidRPr="00016559" w:rsidRDefault="007F65B3" w:rsidP="007F65B3">
      <w:pPr>
        <w:pStyle w:val="ListParagraph"/>
        <w:tabs>
          <w:tab w:val="left" w:pos="4680"/>
        </w:tabs>
        <w:spacing w:after="0" w:line="240" w:lineRule="auto"/>
        <w:ind w:left="0"/>
        <w:jc w:val="center"/>
        <w:rPr>
          <w:rFonts w:asciiTheme="majorBidi" w:hAnsiTheme="majorBidi" w:cstheme="majorBidi"/>
          <w:b/>
          <w:sz w:val="24"/>
          <w:szCs w:val="24"/>
        </w:rPr>
      </w:pPr>
      <w:proofErr w:type="gramStart"/>
      <w:r w:rsidRPr="00016559">
        <w:rPr>
          <w:rFonts w:asciiTheme="majorBidi" w:hAnsiTheme="majorBidi" w:cstheme="majorBidi"/>
          <w:b/>
          <w:sz w:val="24"/>
          <w:szCs w:val="24"/>
        </w:rPr>
        <w:t>Tabel 4.19.</w:t>
      </w:r>
      <w:proofErr w:type="gramEnd"/>
    </w:p>
    <w:tbl>
      <w:tblPr>
        <w:tblpPr w:leftFromText="180" w:rightFromText="180" w:vertAnchor="text" w:horzAnchor="margin" w:tblpY="558"/>
        <w:tblW w:w="81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373"/>
        <w:gridCol w:w="1116"/>
        <w:gridCol w:w="744"/>
        <w:gridCol w:w="931"/>
        <w:gridCol w:w="1304"/>
        <w:gridCol w:w="744"/>
        <w:gridCol w:w="744"/>
        <w:gridCol w:w="744"/>
        <w:gridCol w:w="744"/>
        <w:gridCol w:w="746"/>
      </w:tblGrid>
      <w:tr w:rsidR="007F65B3" w:rsidRPr="00016559" w:rsidTr="00016559">
        <w:tblPrEx>
          <w:tblCellMar>
            <w:top w:w="0" w:type="dxa"/>
            <w:bottom w:w="0" w:type="dxa"/>
          </w:tblCellMar>
        </w:tblPrEx>
        <w:trPr>
          <w:cantSplit/>
          <w:trHeight w:val="312"/>
          <w:tblHeader/>
        </w:trPr>
        <w:tc>
          <w:tcPr>
            <w:tcW w:w="1489"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rPr>
                <w:rFonts w:asciiTheme="majorBidi" w:hAnsiTheme="majorBidi" w:cstheme="majorBidi"/>
                <w:color w:val="000000"/>
                <w:sz w:val="20"/>
                <w:szCs w:val="20"/>
              </w:rPr>
            </w:pPr>
            <w:r w:rsidRPr="00016559">
              <w:rPr>
                <w:rFonts w:asciiTheme="majorBidi" w:hAnsiTheme="majorBidi" w:cstheme="majorBidi"/>
                <w:color w:val="000000"/>
                <w:sz w:val="20"/>
                <w:szCs w:val="20"/>
              </w:rPr>
              <w:t>Model</w:t>
            </w:r>
          </w:p>
        </w:tc>
        <w:tc>
          <w:tcPr>
            <w:tcW w:w="1675" w:type="dxa"/>
            <w:gridSpan w:val="2"/>
            <w:tcBorders>
              <w:top w:val="single" w:sz="16" w:space="0" w:color="000000"/>
              <w:left w:val="single" w:sz="16" w:space="0" w:color="000000"/>
              <w:bottom w:val="single" w:sz="8"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0"/>
                <w:szCs w:val="20"/>
              </w:rPr>
            </w:pPr>
            <w:r w:rsidRPr="00016559">
              <w:rPr>
                <w:rFonts w:asciiTheme="majorBidi" w:hAnsiTheme="majorBidi" w:cstheme="majorBidi"/>
                <w:color w:val="000000"/>
                <w:sz w:val="20"/>
                <w:szCs w:val="20"/>
              </w:rPr>
              <w:t>Unstandardized Coefficients</w:t>
            </w:r>
          </w:p>
        </w:tc>
        <w:tc>
          <w:tcPr>
            <w:tcW w:w="1304" w:type="dxa"/>
            <w:tcBorders>
              <w:top w:val="single" w:sz="16" w:space="0" w:color="000000"/>
              <w:left w:val="single" w:sz="8" w:space="0" w:color="000000"/>
              <w:bottom w:val="single" w:sz="8"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0"/>
                <w:szCs w:val="20"/>
              </w:rPr>
            </w:pPr>
            <w:r w:rsidRPr="00016559">
              <w:rPr>
                <w:rFonts w:asciiTheme="majorBidi" w:hAnsiTheme="majorBidi" w:cstheme="majorBidi"/>
                <w:color w:val="000000"/>
                <w:sz w:val="20"/>
                <w:szCs w:val="20"/>
              </w:rPr>
              <w:t>Standardized Coefficients</w:t>
            </w:r>
          </w:p>
        </w:tc>
        <w:tc>
          <w:tcPr>
            <w:tcW w:w="744" w:type="dxa"/>
            <w:vMerge w:val="restart"/>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0"/>
                <w:szCs w:val="20"/>
              </w:rPr>
            </w:pPr>
            <w:r w:rsidRPr="00016559">
              <w:rPr>
                <w:rFonts w:asciiTheme="majorBidi" w:hAnsiTheme="majorBidi" w:cstheme="majorBidi"/>
                <w:color w:val="000000"/>
                <w:sz w:val="20"/>
                <w:szCs w:val="20"/>
              </w:rPr>
              <w:t>t</w:t>
            </w:r>
          </w:p>
        </w:tc>
        <w:tc>
          <w:tcPr>
            <w:tcW w:w="744" w:type="dxa"/>
            <w:vMerge w:val="restart"/>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0"/>
                <w:szCs w:val="20"/>
              </w:rPr>
            </w:pPr>
            <w:r w:rsidRPr="00016559">
              <w:rPr>
                <w:rFonts w:asciiTheme="majorBidi" w:hAnsiTheme="majorBidi" w:cstheme="majorBidi"/>
                <w:color w:val="000000"/>
                <w:sz w:val="20"/>
                <w:szCs w:val="20"/>
              </w:rPr>
              <w:t>Sig.</w:t>
            </w:r>
          </w:p>
        </w:tc>
        <w:tc>
          <w:tcPr>
            <w:tcW w:w="2233" w:type="dxa"/>
            <w:gridSpan w:val="3"/>
            <w:tcBorders>
              <w:top w:val="single" w:sz="16" w:space="0" w:color="000000"/>
              <w:left w:val="single" w:sz="8" w:space="0" w:color="000000"/>
              <w:bottom w:val="single" w:sz="8"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0"/>
                <w:szCs w:val="20"/>
              </w:rPr>
            </w:pPr>
            <w:r w:rsidRPr="00016559">
              <w:rPr>
                <w:rFonts w:asciiTheme="majorBidi" w:hAnsiTheme="majorBidi" w:cstheme="majorBidi"/>
                <w:color w:val="000000"/>
                <w:sz w:val="20"/>
                <w:szCs w:val="20"/>
              </w:rPr>
              <w:t>Correlations</w:t>
            </w:r>
          </w:p>
        </w:tc>
      </w:tr>
      <w:tr w:rsidR="007F65B3" w:rsidRPr="00016559" w:rsidTr="00016559">
        <w:tblPrEx>
          <w:tblCellMar>
            <w:top w:w="0" w:type="dxa"/>
            <w:bottom w:w="0" w:type="dxa"/>
          </w:tblCellMar>
        </w:tblPrEx>
        <w:trPr>
          <w:cantSplit/>
          <w:trHeight w:val="94"/>
          <w:tblHeader/>
        </w:trPr>
        <w:tc>
          <w:tcPr>
            <w:tcW w:w="1489"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rPr>
                <w:rFonts w:asciiTheme="majorBidi" w:hAnsiTheme="majorBidi" w:cstheme="majorBidi"/>
                <w:color w:val="000000"/>
                <w:sz w:val="20"/>
                <w:szCs w:val="20"/>
              </w:rPr>
            </w:pPr>
          </w:p>
        </w:tc>
        <w:tc>
          <w:tcPr>
            <w:tcW w:w="744" w:type="dxa"/>
            <w:tcBorders>
              <w:top w:val="single" w:sz="8" w:space="0" w:color="000000"/>
              <w:left w:val="single" w:sz="16"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0"/>
                <w:szCs w:val="20"/>
              </w:rPr>
            </w:pPr>
            <w:r w:rsidRPr="00016559">
              <w:rPr>
                <w:rFonts w:asciiTheme="majorBidi" w:hAnsiTheme="majorBidi" w:cstheme="majorBidi"/>
                <w:color w:val="000000"/>
                <w:sz w:val="20"/>
                <w:szCs w:val="20"/>
              </w:rPr>
              <w:t>B</w:t>
            </w:r>
          </w:p>
        </w:tc>
        <w:tc>
          <w:tcPr>
            <w:tcW w:w="931" w:type="dxa"/>
            <w:tcBorders>
              <w:top w:val="single" w:sz="8"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0"/>
                <w:szCs w:val="20"/>
              </w:rPr>
            </w:pPr>
            <w:r w:rsidRPr="00016559">
              <w:rPr>
                <w:rFonts w:asciiTheme="majorBidi" w:hAnsiTheme="majorBidi" w:cstheme="majorBidi"/>
                <w:color w:val="000000"/>
                <w:sz w:val="20"/>
                <w:szCs w:val="20"/>
              </w:rPr>
              <w:t>Std. Error</w:t>
            </w:r>
          </w:p>
        </w:tc>
        <w:tc>
          <w:tcPr>
            <w:tcW w:w="1304" w:type="dxa"/>
            <w:tcBorders>
              <w:top w:val="single" w:sz="8"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0"/>
                <w:szCs w:val="20"/>
              </w:rPr>
            </w:pPr>
            <w:r w:rsidRPr="00016559">
              <w:rPr>
                <w:rFonts w:asciiTheme="majorBidi" w:hAnsiTheme="majorBidi" w:cstheme="majorBidi"/>
                <w:color w:val="000000"/>
                <w:sz w:val="20"/>
                <w:szCs w:val="20"/>
              </w:rPr>
              <w:t>Beta</w:t>
            </w:r>
          </w:p>
        </w:tc>
        <w:tc>
          <w:tcPr>
            <w:tcW w:w="744" w:type="dxa"/>
            <w:vMerge/>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rPr>
                <w:rFonts w:asciiTheme="majorBidi" w:hAnsiTheme="majorBidi" w:cstheme="majorBidi"/>
                <w:color w:val="000000"/>
                <w:sz w:val="20"/>
                <w:szCs w:val="20"/>
              </w:rPr>
            </w:pPr>
          </w:p>
        </w:tc>
        <w:tc>
          <w:tcPr>
            <w:tcW w:w="744" w:type="dxa"/>
            <w:vMerge/>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rPr>
                <w:rFonts w:asciiTheme="majorBidi" w:hAnsiTheme="majorBidi" w:cstheme="majorBidi"/>
                <w:color w:val="000000"/>
                <w:sz w:val="20"/>
                <w:szCs w:val="20"/>
              </w:rPr>
            </w:pPr>
          </w:p>
        </w:tc>
        <w:tc>
          <w:tcPr>
            <w:tcW w:w="744" w:type="dxa"/>
            <w:tcBorders>
              <w:top w:val="single" w:sz="8"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0"/>
                <w:szCs w:val="20"/>
              </w:rPr>
            </w:pPr>
            <w:r w:rsidRPr="00016559">
              <w:rPr>
                <w:rFonts w:asciiTheme="majorBidi" w:hAnsiTheme="majorBidi" w:cstheme="majorBidi"/>
                <w:color w:val="000000"/>
                <w:sz w:val="20"/>
                <w:szCs w:val="20"/>
              </w:rPr>
              <w:t>Zero-order</w:t>
            </w:r>
          </w:p>
        </w:tc>
        <w:tc>
          <w:tcPr>
            <w:tcW w:w="744" w:type="dxa"/>
            <w:tcBorders>
              <w:top w:val="single" w:sz="8"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0"/>
                <w:szCs w:val="20"/>
              </w:rPr>
            </w:pPr>
            <w:r w:rsidRPr="00016559">
              <w:rPr>
                <w:rFonts w:asciiTheme="majorBidi" w:hAnsiTheme="majorBidi" w:cstheme="majorBidi"/>
                <w:color w:val="000000"/>
                <w:sz w:val="20"/>
                <w:szCs w:val="20"/>
              </w:rPr>
              <w:t>Partial</w:t>
            </w:r>
          </w:p>
        </w:tc>
        <w:tc>
          <w:tcPr>
            <w:tcW w:w="746" w:type="dxa"/>
            <w:tcBorders>
              <w:top w:val="single" w:sz="8"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016559" w:rsidRDefault="007F65B3" w:rsidP="007F65B3">
            <w:pPr>
              <w:autoSpaceDE w:val="0"/>
              <w:autoSpaceDN w:val="0"/>
              <w:adjustRightInd w:val="0"/>
              <w:spacing w:line="240" w:lineRule="auto"/>
              <w:jc w:val="center"/>
              <w:rPr>
                <w:rFonts w:asciiTheme="majorBidi" w:hAnsiTheme="majorBidi" w:cstheme="majorBidi"/>
                <w:color w:val="000000"/>
                <w:sz w:val="20"/>
                <w:szCs w:val="20"/>
              </w:rPr>
            </w:pPr>
            <w:r w:rsidRPr="00016559">
              <w:rPr>
                <w:rFonts w:asciiTheme="majorBidi" w:hAnsiTheme="majorBidi" w:cstheme="majorBidi"/>
                <w:color w:val="000000"/>
                <w:sz w:val="20"/>
                <w:szCs w:val="20"/>
              </w:rPr>
              <w:t>Part</w:t>
            </w:r>
          </w:p>
        </w:tc>
      </w:tr>
      <w:tr w:rsidR="007F65B3" w:rsidRPr="00016559" w:rsidTr="00016559">
        <w:tblPrEx>
          <w:tblCellMar>
            <w:top w:w="0" w:type="dxa"/>
            <w:bottom w:w="0" w:type="dxa"/>
          </w:tblCellMar>
        </w:tblPrEx>
        <w:trPr>
          <w:cantSplit/>
          <w:trHeight w:val="166"/>
          <w:tblHeader/>
        </w:trPr>
        <w:tc>
          <w:tcPr>
            <w:tcW w:w="37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color w:val="000000"/>
                <w:sz w:val="20"/>
                <w:szCs w:val="20"/>
              </w:rPr>
            </w:pPr>
            <w:r w:rsidRPr="00016559">
              <w:rPr>
                <w:rFonts w:asciiTheme="majorBidi" w:hAnsiTheme="majorBidi" w:cstheme="majorBidi"/>
                <w:color w:val="000000"/>
                <w:sz w:val="20"/>
                <w:szCs w:val="20"/>
              </w:rPr>
              <w:t>1</w:t>
            </w:r>
          </w:p>
        </w:tc>
        <w:tc>
          <w:tcPr>
            <w:tcW w:w="1116"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color w:val="000000"/>
                <w:sz w:val="20"/>
                <w:szCs w:val="20"/>
              </w:rPr>
            </w:pPr>
            <w:r w:rsidRPr="00016559">
              <w:rPr>
                <w:rFonts w:asciiTheme="majorBidi" w:hAnsiTheme="majorBidi" w:cstheme="majorBidi"/>
                <w:color w:val="000000"/>
                <w:sz w:val="20"/>
                <w:szCs w:val="20"/>
              </w:rPr>
              <w:t>(Constant)</w:t>
            </w:r>
          </w:p>
        </w:tc>
        <w:tc>
          <w:tcPr>
            <w:tcW w:w="744" w:type="dxa"/>
            <w:tcBorders>
              <w:top w:val="single" w:sz="16" w:space="0" w:color="000000"/>
              <w:left w:val="single" w:sz="16"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2.945</w:t>
            </w:r>
          </w:p>
        </w:tc>
        <w:tc>
          <w:tcPr>
            <w:tcW w:w="931"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.667</w:t>
            </w:r>
          </w:p>
        </w:tc>
        <w:tc>
          <w:tcPr>
            <w:tcW w:w="1304"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sz w:val="20"/>
                <w:szCs w:val="20"/>
              </w:rPr>
            </w:pPr>
          </w:p>
        </w:tc>
        <w:tc>
          <w:tcPr>
            <w:tcW w:w="744"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4.413</w:t>
            </w:r>
          </w:p>
        </w:tc>
        <w:tc>
          <w:tcPr>
            <w:tcW w:w="744"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.000</w:t>
            </w:r>
          </w:p>
        </w:tc>
        <w:tc>
          <w:tcPr>
            <w:tcW w:w="744"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sz w:val="20"/>
                <w:szCs w:val="20"/>
              </w:rPr>
            </w:pPr>
          </w:p>
        </w:tc>
        <w:tc>
          <w:tcPr>
            <w:tcW w:w="744"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sz w:val="20"/>
                <w:szCs w:val="20"/>
              </w:rPr>
            </w:pPr>
          </w:p>
        </w:tc>
        <w:tc>
          <w:tcPr>
            <w:tcW w:w="746"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sz w:val="20"/>
                <w:szCs w:val="20"/>
              </w:rPr>
            </w:pPr>
          </w:p>
        </w:tc>
      </w:tr>
      <w:tr w:rsidR="007F65B3" w:rsidRPr="00016559" w:rsidTr="00016559">
        <w:tblPrEx>
          <w:tblCellMar>
            <w:top w:w="0" w:type="dxa"/>
            <w:bottom w:w="0" w:type="dxa"/>
          </w:tblCellMar>
        </w:tblPrEx>
        <w:trPr>
          <w:cantSplit/>
          <w:trHeight w:val="215"/>
          <w:tblHeader/>
        </w:trPr>
        <w:tc>
          <w:tcPr>
            <w:tcW w:w="37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sz w:val="20"/>
                <w:szCs w:val="20"/>
              </w:rPr>
            </w:pPr>
          </w:p>
        </w:tc>
        <w:tc>
          <w:tcPr>
            <w:tcW w:w="1116" w:type="dxa"/>
            <w:tcBorders>
              <w:top w:val="nil"/>
              <w:left w:val="nil"/>
              <w:bottom w:val="nil"/>
              <w:right w:val="single" w:sz="16" w:space="0" w:color="000000"/>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color w:val="000000"/>
                <w:sz w:val="20"/>
                <w:szCs w:val="20"/>
              </w:rPr>
            </w:pPr>
            <w:r w:rsidRPr="00016559">
              <w:rPr>
                <w:rFonts w:asciiTheme="majorBidi" w:hAnsiTheme="majorBidi" w:cstheme="majorBidi"/>
                <w:color w:val="000000"/>
                <w:sz w:val="20"/>
                <w:szCs w:val="20"/>
              </w:rPr>
              <w:t>Fasilitas</w:t>
            </w:r>
          </w:p>
        </w:tc>
        <w:tc>
          <w:tcPr>
            <w:tcW w:w="744" w:type="dxa"/>
            <w:tcBorders>
              <w:top w:val="nil"/>
              <w:left w:val="single" w:sz="16"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.211</w:t>
            </w:r>
          </w:p>
        </w:tc>
        <w:tc>
          <w:tcPr>
            <w:tcW w:w="931"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.059</w:t>
            </w:r>
          </w:p>
        </w:tc>
        <w:tc>
          <w:tcPr>
            <w:tcW w:w="1304"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.170</w:t>
            </w:r>
          </w:p>
        </w:tc>
        <w:tc>
          <w:tcPr>
            <w:tcW w:w="744"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3.549</w:t>
            </w:r>
          </w:p>
        </w:tc>
        <w:tc>
          <w:tcPr>
            <w:tcW w:w="744"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.001</w:t>
            </w:r>
          </w:p>
        </w:tc>
        <w:tc>
          <w:tcPr>
            <w:tcW w:w="744"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.659</w:t>
            </w:r>
          </w:p>
        </w:tc>
        <w:tc>
          <w:tcPr>
            <w:tcW w:w="744"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.339</w:t>
            </w:r>
          </w:p>
        </w:tc>
        <w:tc>
          <w:tcPr>
            <w:tcW w:w="746"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.136</w:t>
            </w:r>
          </w:p>
        </w:tc>
      </w:tr>
      <w:tr w:rsidR="007F65B3" w:rsidRPr="00016559" w:rsidTr="00016559">
        <w:tblPrEx>
          <w:tblCellMar>
            <w:top w:w="0" w:type="dxa"/>
            <w:bottom w:w="0" w:type="dxa"/>
          </w:tblCellMar>
        </w:tblPrEx>
        <w:trPr>
          <w:cantSplit/>
          <w:trHeight w:val="204"/>
          <w:tblHeader/>
        </w:trPr>
        <w:tc>
          <w:tcPr>
            <w:tcW w:w="37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color w:val="000000"/>
                <w:sz w:val="20"/>
                <w:szCs w:val="20"/>
              </w:rPr>
            </w:pPr>
          </w:p>
        </w:tc>
        <w:tc>
          <w:tcPr>
            <w:tcW w:w="1116"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7F65B3" w:rsidRPr="00016559" w:rsidRDefault="007F65B3" w:rsidP="007F65B3">
            <w:pPr>
              <w:autoSpaceDE w:val="0"/>
              <w:autoSpaceDN w:val="0"/>
              <w:adjustRightInd w:val="0"/>
              <w:spacing w:line="240" w:lineRule="auto"/>
              <w:rPr>
                <w:rFonts w:asciiTheme="majorBidi" w:hAnsiTheme="majorBidi" w:cstheme="majorBidi"/>
                <w:color w:val="000000"/>
                <w:sz w:val="20"/>
                <w:szCs w:val="20"/>
              </w:rPr>
            </w:pPr>
            <w:r w:rsidRPr="00016559">
              <w:rPr>
                <w:rFonts w:asciiTheme="majorBidi" w:hAnsiTheme="majorBidi" w:cstheme="majorBidi"/>
                <w:color w:val="000000"/>
                <w:sz w:val="20"/>
                <w:szCs w:val="20"/>
              </w:rPr>
              <w:t>Tarif</w:t>
            </w:r>
          </w:p>
        </w:tc>
        <w:tc>
          <w:tcPr>
            <w:tcW w:w="744" w:type="dxa"/>
            <w:tcBorders>
              <w:top w:val="nil"/>
              <w:left w:val="single" w:sz="16"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.972</w:t>
            </w:r>
          </w:p>
        </w:tc>
        <w:tc>
          <w:tcPr>
            <w:tcW w:w="931"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.057</w:t>
            </w:r>
          </w:p>
        </w:tc>
        <w:tc>
          <w:tcPr>
            <w:tcW w:w="1304"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.814</w:t>
            </w:r>
          </w:p>
        </w:tc>
        <w:tc>
          <w:tcPr>
            <w:tcW w:w="744"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16.990</w:t>
            </w:r>
          </w:p>
        </w:tc>
        <w:tc>
          <w:tcPr>
            <w:tcW w:w="744"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.000</w:t>
            </w:r>
          </w:p>
        </w:tc>
        <w:tc>
          <w:tcPr>
            <w:tcW w:w="744"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.916</w:t>
            </w:r>
          </w:p>
        </w:tc>
        <w:tc>
          <w:tcPr>
            <w:tcW w:w="744"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.865</w:t>
            </w:r>
          </w:p>
        </w:tc>
        <w:tc>
          <w:tcPr>
            <w:tcW w:w="746"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016559" w:rsidRDefault="007F65B3" w:rsidP="007F65B3">
            <w:pPr>
              <w:autoSpaceDE w:val="0"/>
              <w:autoSpaceDN w:val="0"/>
              <w:adjustRightInd w:val="0"/>
              <w:spacing w:line="240" w:lineRule="auto"/>
              <w:jc w:val="right"/>
              <w:rPr>
                <w:rFonts w:asciiTheme="majorBidi" w:hAnsiTheme="majorBidi" w:cstheme="majorBidi"/>
                <w:color w:val="000000"/>
                <w:sz w:val="20"/>
                <w:szCs w:val="20"/>
              </w:rPr>
            </w:pPr>
            <w:r w:rsidRPr="00016559">
              <w:rPr>
                <w:rFonts w:asciiTheme="majorBidi" w:hAnsiTheme="majorBidi" w:cstheme="majorBidi"/>
                <w:color w:val="000000"/>
                <w:sz w:val="20"/>
                <w:szCs w:val="20"/>
              </w:rPr>
              <w:t>.651</w:t>
            </w:r>
          </w:p>
        </w:tc>
      </w:tr>
    </w:tbl>
    <w:p w:rsidR="007F65B3" w:rsidRPr="00016559" w:rsidRDefault="007F65B3" w:rsidP="007F65B3">
      <w:pPr>
        <w:pStyle w:val="ListParagraph"/>
        <w:tabs>
          <w:tab w:val="left" w:pos="4680"/>
        </w:tabs>
        <w:spacing w:after="0" w:line="240" w:lineRule="auto"/>
        <w:ind w:left="0"/>
        <w:jc w:val="center"/>
        <w:rPr>
          <w:rFonts w:asciiTheme="majorBidi" w:hAnsiTheme="majorBidi" w:cstheme="majorBidi"/>
          <w:b/>
          <w:sz w:val="24"/>
          <w:szCs w:val="24"/>
        </w:rPr>
      </w:pPr>
      <w:r w:rsidRPr="00016559">
        <w:rPr>
          <w:rFonts w:asciiTheme="majorBidi" w:hAnsiTheme="majorBidi" w:cstheme="majorBidi"/>
          <w:b/>
          <w:bCs/>
          <w:sz w:val="24"/>
          <w:szCs w:val="24"/>
        </w:rPr>
        <w:t>Koefisien Determinasi Parsial</w:t>
      </w:r>
    </w:p>
    <w:p w:rsidR="007F65B3" w:rsidRPr="00016559" w:rsidRDefault="007F65B3" w:rsidP="007F65B3">
      <w:pPr>
        <w:autoSpaceDE w:val="0"/>
        <w:autoSpaceDN w:val="0"/>
        <w:adjustRightInd w:val="0"/>
        <w:spacing w:line="240" w:lineRule="auto"/>
        <w:jc w:val="both"/>
        <w:rPr>
          <w:rFonts w:asciiTheme="majorBidi" w:hAnsiTheme="majorBidi" w:cstheme="majorBidi"/>
          <w:b/>
          <w:sz w:val="24"/>
          <w:szCs w:val="24"/>
        </w:rPr>
      </w:pPr>
      <w:r w:rsidRPr="00016559">
        <w:rPr>
          <w:rFonts w:asciiTheme="majorBidi" w:hAnsiTheme="majorBidi" w:cstheme="majorBidi"/>
          <w:color w:val="000000"/>
          <w:sz w:val="24"/>
          <w:szCs w:val="24"/>
        </w:rPr>
        <w:t>a. Dependent Variable: Kepuasan_Pasien</w:t>
      </w:r>
    </w:p>
    <w:p w:rsidR="007F65B3" w:rsidRPr="00016559" w:rsidRDefault="007F65B3" w:rsidP="007F65B3">
      <w:pPr>
        <w:pStyle w:val="ListParagraph"/>
        <w:tabs>
          <w:tab w:val="left" w:pos="4680"/>
        </w:tabs>
        <w:spacing w:after="0" w:line="240" w:lineRule="auto"/>
        <w:ind w:left="0" w:firstLine="709"/>
        <w:jc w:val="both"/>
        <w:rPr>
          <w:rFonts w:asciiTheme="majorBidi" w:hAnsiTheme="majorBidi" w:cstheme="majorBidi"/>
          <w:sz w:val="24"/>
          <w:szCs w:val="24"/>
        </w:rPr>
      </w:pPr>
      <w:proofErr w:type="gramStart"/>
      <w:r w:rsidRPr="00016559">
        <w:rPr>
          <w:rFonts w:asciiTheme="majorBidi" w:hAnsiTheme="majorBidi" w:cstheme="majorBidi"/>
          <w:sz w:val="24"/>
          <w:szCs w:val="24"/>
        </w:rPr>
        <w:t>Berdasarkan tabel di atas, diketahui besarnya r</w:t>
      </w:r>
      <w:r w:rsidRPr="00016559">
        <w:rPr>
          <w:rFonts w:asciiTheme="majorBidi" w:hAnsiTheme="majorBidi" w:cstheme="majorBidi"/>
          <w:sz w:val="24"/>
          <w:szCs w:val="24"/>
          <w:vertAlign w:val="superscript"/>
        </w:rPr>
        <w:t>2</w:t>
      </w:r>
      <w:r w:rsidRPr="00016559">
        <w:rPr>
          <w:rFonts w:asciiTheme="majorBidi" w:hAnsiTheme="majorBidi" w:cstheme="majorBidi"/>
          <w:sz w:val="24"/>
          <w:szCs w:val="24"/>
        </w:rPr>
        <w:t xml:space="preserve"> Fasilitas adalah 12 %, yang diperoleh dari koefisien korelasi parsial untuk variable fasilitas dikuadratkan yaitu (0,339)</w:t>
      </w:r>
      <w:r w:rsidRPr="00016559">
        <w:rPr>
          <w:rFonts w:asciiTheme="majorBidi" w:hAnsiTheme="majorBidi" w:cstheme="majorBidi"/>
          <w:sz w:val="24"/>
          <w:szCs w:val="24"/>
          <w:vertAlign w:val="superscript"/>
        </w:rPr>
        <w:t>2</w:t>
      </w:r>
      <w:r w:rsidRPr="00016559">
        <w:rPr>
          <w:rFonts w:asciiTheme="majorBidi" w:hAnsiTheme="majorBidi" w:cstheme="majorBidi"/>
          <w:sz w:val="24"/>
          <w:szCs w:val="24"/>
        </w:rPr>
        <w:t>.</w:t>
      </w:r>
      <w:proofErr w:type="gramEnd"/>
      <w:r w:rsidRPr="00016559">
        <w:rPr>
          <w:rFonts w:asciiTheme="majorBidi" w:hAnsiTheme="majorBidi" w:cstheme="majorBidi"/>
          <w:sz w:val="24"/>
          <w:szCs w:val="24"/>
        </w:rPr>
        <w:t xml:space="preserve"> </w:t>
      </w:r>
      <w:proofErr w:type="gramStart"/>
      <w:r w:rsidRPr="00016559">
        <w:rPr>
          <w:rFonts w:asciiTheme="majorBidi" w:hAnsiTheme="majorBidi" w:cstheme="majorBidi"/>
          <w:sz w:val="24"/>
          <w:szCs w:val="24"/>
        </w:rPr>
        <w:t>Besarnya pengaruh Tarif adalah 73 %, yang diperoleh dari koefisien korelasi parsial untuk variabel tarif dikuadratkan yaitu (0,856)</w:t>
      </w:r>
      <w:r w:rsidRPr="00016559">
        <w:rPr>
          <w:rFonts w:asciiTheme="majorBidi" w:hAnsiTheme="majorBidi" w:cstheme="majorBidi"/>
          <w:sz w:val="24"/>
          <w:szCs w:val="24"/>
          <w:vertAlign w:val="superscript"/>
        </w:rPr>
        <w:t>2</w:t>
      </w:r>
      <w:r w:rsidRPr="00016559">
        <w:rPr>
          <w:rFonts w:asciiTheme="majorBidi" w:hAnsiTheme="majorBidi" w:cstheme="majorBidi"/>
          <w:sz w:val="24"/>
          <w:szCs w:val="24"/>
        </w:rPr>
        <w:t>.</w:t>
      </w:r>
      <w:proofErr w:type="gramEnd"/>
      <w:r w:rsidRPr="00016559">
        <w:rPr>
          <w:rFonts w:asciiTheme="majorBidi" w:hAnsiTheme="majorBidi" w:cstheme="majorBidi"/>
          <w:sz w:val="24"/>
          <w:szCs w:val="24"/>
        </w:rPr>
        <w:t xml:space="preserve"> </w:t>
      </w:r>
      <w:proofErr w:type="gramStart"/>
      <w:r w:rsidRPr="00016559">
        <w:rPr>
          <w:rFonts w:asciiTheme="majorBidi" w:hAnsiTheme="majorBidi" w:cstheme="majorBidi"/>
          <w:sz w:val="24"/>
          <w:szCs w:val="24"/>
        </w:rPr>
        <w:t>Hal ini menunjukkan bahwa variabel tarif memberikan pengaruh lebih besar terhadap kepuasan dibandingkan variabel fasilitas.</w:t>
      </w:r>
      <w:proofErr w:type="gramEnd"/>
    </w:p>
    <w:p w:rsidR="009262AF" w:rsidRPr="00016559" w:rsidRDefault="009262AF" w:rsidP="007F65B3">
      <w:pPr>
        <w:pStyle w:val="ListParagraph"/>
        <w:tabs>
          <w:tab w:val="left" w:pos="4680"/>
        </w:tabs>
        <w:spacing w:after="0" w:line="240" w:lineRule="auto"/>
        <w:ind w:left="0"/>
        <w:jc w:val="both"/>
        <w:rPr>
          <w:rFonts w:asciiTheme="majorBidi" w:hAnsiTheme="majorBidi" w:cstheme="majorBidi"/>
          <w:b/>
          <w:sz w:val="24"/>
          <w:szCs w:val="24"/>
        </w:rPr>
      </w:pPr>
    </w:p>
    <w:p w:rsidR="007F65B3" w:rsidRPr="00016559" w:rsidRDefault="001B5F62" w:rsidP="00016559">
      <w:pPr>
        <w:autoSpaceDE w:val="0"/>
        <w:autoSpaceDN w:val="0"/>
        <w:adjustRightInd w:val="0"/>
        <w:spacing w:after="0" w:line="240" w:lineRule="auto"/>
        <w:jc w:val="both"/>
        <w:rPr>
          <w:rFonts w:asciiTheme="majorBidi" w:hAnsiTheme="majorBidi" w:cstheme="majorBidi"/>
          <w:b/>
          <w:sz w:val="24"/>
          <w:szCs w:val="24"/>
        </w:rPr>
      </w:pPr>
      <w:r>
        <w:rPr>
          <w:rFonts w:asciiTheme="majorBidi" w:hAnsiTheme="majorBidi" w:cstheme="majorBidi"/>
          <w:b/>
          <w:sz w:val="24"/>
          <w:szCs w:val="24"/>
        </w:rPr>
        <w:t xml:space="preserve">Hasil </w:t>
      </w:r>
      <w:r w:rsidR="007F65B3" w:rsidRPr="00016559">
        <w:rPr>
          <w:rFonts w:asciiTheme="majorBidi" w:hAnsiTheme="majorBidi" w:cstheme="majorBidi"/>
          <w:b/>
          <w:sz w:val="24"/>
          <w:szCs w:val="24"/>
        </w:rPr>
        <w:t xml:space="preserve">Uji </w:t>
      </w:r>
      <w:r>
        <w:rPr>
          <w:rFonts w:asciiTheme="majorBidi" w:hAnsiTheme="majorBidi" w:cstheme="majorBidi"/>
          <w:b/>
          <w:sz w:val="24"/>
          <w:szCs w:val="24"/>
        </w:rPr>
        <w:t xml:space="preserve">- </w:t>
      </w:r>
      <w:r w:rsidR="007F65B3" w:rsidRPr="00016559">
        <w:rPr>
          <w:rFonts w:asciiTheme="majorBidi" w:hAnsiTheme="majorBidi" w:cstheme="majorBidi"/>
          <w:b/>
          <w:sz w:val="24"/>
          <w:szCs w:val="24"/>
        </w:rPr>
        <w:t>F</w:t>
      </w:r>
    </w:p>
    <w:p w:rsidR="007F65B3" w:rsidRDefault="007F65B3" w:rsidP="00016559">
      <w:pPr>
        <w:pStyle w:val="ListParagraph"/>
        <w:tabs>
          <w:tab w:val="left" w:pos="4680"/>
        </w:tabs>
        <w:spacing w:after="0" w:line="240" w:lineRule="auto"/>
        <w:ind w:left="0" w:firstLine="709"/>
        <w:jc w:val="both"/>
        <w:rPr>
          <w:rFonts w:ascii="Times New Roman" w:hAnsi="Times New Roman"/>
          <w:sz w:val="24"/>
          <w:szCs w:val="24"/>
        </w:rPr>
      </w:pPr>
      <w:proofErr w:type="gramStart"/>
      <w:r w:rsidRPr="00433E85">
        <w:rPr>
          <w:rFonts w:ascii="Times New Roman" w:hAnsi="Times New Roman"/>
          <w:sz w:val="24"/>
          <w:szCs w:val="24"/>
        </w:rPr>
        <w:t>Uji</w:t>
      </w:r>
      <w:r w:rsidR="001B5F62">
        <w:rPr>
          <w:rFonts w:ascii="Times New Roman" w:hAnsi="Times New Roman"/>
          <w:sz w:val="24"/>
          <w:szCs w:val="24"/>
        </w:rPr>
        <w:t xml:space="preserve"> -</w:t>
      </w:r>
      <w:r w:rsidRPr="00433E85">
        <w:rPr>
          <w:rFonts w:ascii="Times New Roman" w:hAnsi="Times New Roman"/>
          <w:sz w:val="24"/>
          <w:szCs w:val="24"/>
        </w:rPr>
        <w:t xml:space="preserve"> F digunakan untuk mengetahui signifikansi pengaruh variabel </w:t>
      </w:r>
      <w:r>
        <w:rPr>
          <w:rFonts w:ascii="Times New Roman" w:hAnsi="Times New Roman"/>
          <w:sz w:val="24"/>
          <w:szCs w:val="24"/>
        </w:rPr>
        <w:t>Fasilitas Rawat Inap dan Tarif pada rincian secara parsial terhadap Kepuasan Pasien Rawat Inap RSUD Sunan Kalijaga Demak</w:t>
      </w:r>
      <w:r w:rsidRPr="00BB6D77">
        <w:rPr>
          <w:rFonts w:ascii="Times New Roman" w:hAnsi="Times New Roman"/>
          <w:sz w:val="24"/>
          <w:szCs w:val="24"/>
        </w:rPr>
        <w:t>.</w:t>
      </w:r>
      <w:proofErr w:type="gramEnd"/>
    </w:p>
    <w:p w:rsidR="007F65B3" w:rsidRPr="002203B1" w:rsidRDefault="007F65B3" w:rsidP="007F65B3">
      <w:pPr>
        <w:pStyle w:val="ListParagraph"/>
        <w:tabs>
          <w:tab w:val="left" w:pos="4680"/>
        </w:tabs>
        <w:spacing w:after="0" w:line="240" w:lineRule="auto"/>
        <w:ind w:left="0"/>
        <w:jc w:val="center"/>
        <w:rPr>
          <w:rFonts w:ascii="Times New Roman" w:hAnsi="Times New Roman"/>
          <w:sz w:val="24"/>
          <w:szCs w:val="24"/>
        </w:rPr>
      </w:pPr>
      <w:proofErr w:type="gramStart"/>
      <w:r w:rsidRPr="00890478">
        <w:rPr>
          <w:rFonts w:ascii="Times New Roman" w:hAnsi="Times New Roman"/>
          <w:b/>
          <w:sz w:val="24"/>
          <w:szCs w:val="24"/>
        </w:rPr>
        <w:t>Tabel 4.</w:t>
      </w:r>
      <w:r>
        <w:rPr>
          <w:rFonts w:ascii="Times New Roman" w:hAnsi="Times New Roman"/>
          <w:b/>
          <w:sz w:val="24"/>
          <w:szCs w:val="24"/>
        </w:rPr>
        <w:t>20.</w:t>
      </w:r>
      <w:proofErr w:type="gramEnd"/>
    </w:p>
    <w:p w:rsidR="007F65B3" w:rsidRDefault="007F65B3" w:rsidP="007F65B3">
      <w:pPr>
        <w:pStyle w:val="ListParagraph"/>
        <w:tabs>
          <w:tab w:val="left" w:pos="4680"/>
        </w:tabs>
        <w:spacing w:after="0" w:line="240" w:lineRule="auto"/>
        <w:ind w:left="0"/>
        <w:jc w:val="center"/>
        <w:rPr>
          <w:rFonts w:ascii="Times New Roman" w:hAnsi="Times New Roman"/>
          <w:sz w:val="24"/>
          <w:szCs w:val="24"/>
        </w:rPr>
      </w:pPr>
      <w:r>
        <w:rPr>
          <w:rFonts w:ascii="Times New Roman" w:hAnsi="Times New Roman"/>
          <w:b/>
          <w:bCs/>
          <w:sz w:val="24"/>
          <w:szCs w:val="24"/>
        </w:rPr>
        <w:t>Uji Simultan (Uji F)</w:t>
      </w:r>
    </w:p>
    <w:tbl>
      <w:tblPr>
        <w:tblW w:w="7756" w:type="dxa"/>
        <w:tblInd w:w="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717"/>
        <w:gridCol w:w="1251"/>
        <w:gridCol w:w="1433"/>
        <w:gridCol w:w="992"/>
        <w:gridCol w:w="1375"/>
        <w:gridCol w:w="994"/>
        <w:gridCol w:w="994"/>
      </w:tblGrid>
      <w:tr w:rsidR="007F65B3" w:rsidRPr="005C44A2" w:rsidTr="00EB6FD3">
        <w:tblPrEx>
          <w:tblCellMar>
            <w:top w:w="0" w:type="dxa"/>
            <w:bottom w:w="0" w:type="dxa"/>
          </w:tblCellMar>
        </w:tblPrEx>
        <w:trPr>
          <w:cantSplit/>
          <w:trHeight w:val="288"/>
          <w:tblHeader/>
        </w:trPr>
        <w:tc>
          <w:tcPr>
            <w:tcW w:w="1968" w:type="dxa"/>
            <w:gridSpan w:val="2"/>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7F65B3" w:rsidRPr="005C44A2" w:rsidRDefault="007F65B3" w:rsidP="007F65B3">
            <w:pPr>
              <w:autoSpaceDE w:val="0"/>
              <w:autoSpaceDN w:val="0"/>
              <w:adjustRightInd w:val="0"/>
              <w:spacing w:line="240" w:lineRule="auto"/>
              <w:rPr>
                <w:rFonts w:ascii="Arial" w:hAnsi="Arial" w:cs="Arial"/>
                <w:color w:val="000000"/>
                <w:sz w:val="18"/>
                <w:szCs w:val="18"/>
              </w:rPr>
            </w:pPr>
            <w:r w:rsidRPr="005C44A2">
              <w:rPr>
                <w:rFonts w:ascii="Arial" w:hAnsi="Arial" w:cs="Arial"/>
                <w:color w:val="000000"/>
                <w:sz w:val="18"/>
                <w:szCs w:val="18"/>
              </w:rPr>
              <w:t>Model</w:t>
            </w:r>
          </w:p>
        </w:tc>
        <w:tc>
          <w:tcPr>
            <w:tcW w:w="1433" w:type="dxa"/>
            <w:tcBorders>
              <w:top w:val="single" w:sz="16" w:space="0" w:color="000000"/>
              <w:left w:val="single" w:sz="16"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5C44A2" w:rsidRDefault="007F65B3" w:rsidP="007F65B3">
            <w:pPr>
              <w:autoSpaceDE w:val="0"/>
              <w:autoSpaceDN w:val="0"/>
              <w:adjustRightInd w:val="0"/>
              <w:spacing w:line="240" w:lineRule="auto"/>
              <w:jc w:val="center"/>
              <w:rPr>
                <w:rFonts w:ascii="Arial" w:hAnsi="Arial" w:cs="Arial"/>
                <w:color w:val="000000"/>
                <w:sz w:val="18"/>
                <w:szCs w:val="18"/>
              </w:rPr>
            </w:pPr>
            <w:r w:rsidRPr="005C44A2">
              <w:rPr>
                <w:rFonts w:ascii="Arial" w:hAnsi="Arial" w:cs="Arial"/>
                <w:color w:val="000000"/>
                <w:sz w:val="18"/>
                <w:szCs w:val="18"/>
              </w:rPr>
              <w:t>Sum of Squares</w:t>
            </w:r>
          </w:p>
        </w:tc>
        <w:tc>
          <w:tcPr>
            <w:tcW w:w="992" w:type="dxa"/>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5C44A2" w:rsidRDefault="007F65B3" w:rsidP="007F65B3">
            <w:pPr>
              <w:autoSpaceDE w:val="0"/>
              <w:autoSpaceDN w:val="0"/>
              <w:adjustRightInd w:val="0"/>
              <w:spacing w:line="240" w:lineRule="auto"/>
              <w:jc w:val="center"/>
              <w:rPr>
                <w:rFonts w:ascii="Arial" w:hAnsi="Arial" w:cs="Arial"/>
                <w:color w:val="000000"/>
                <w:sz w:val="18"/>
                <w:szCs w:val="18"/>
              </w:rPr>
            </w:pPr>
            <w:r w:rsidRPr="005C44A2">
              <w:rPr>
                <w:rFonts w:ascii="Arial" w:hAnsi="Arial" w:cs="Arial"/>
                <w:color w:val="000000"/>
                <w:sz w:val="18"/>
                <w:szCs w:val="18"/>
              </w:rPr>
              <w:t>Df</w:t>
            </w:r>
          </w:p>
        </w:tc>
        <w:tc>
          <w:tcPr>
            <w:tcW w:w="1375" w:type="dxa"/>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5C44A2" w:rsidRDefault="007F65B3" w:rsidP="007F65B3">
            <w:pPr>
              <w:autoSpaceDE w:val="0"/>
              <w:autoSpaceDN w:val="0"/>
              <w:adjustRightInd w:val="0"/>
              <w:spacing w:line="240" w:lineRule="auto"/>
              <w:jc w:val="center"/>
              <w:rPr>
                <w:rFonts w:ascii="Arial" w:hAnsi="Arial" w:cs="Arial"/>
                <w:color w:val="000000"/>
                <w:sz w:val="18"/>
                <w:szCs w:val="18"/>
              </w:rPr>
            </w:pPr>
            <w:r w:rsidRPr="005C44A2">
              <w:rPr>
                <w:rFonts w:ascii="Arial" w:hAnsi="Arial" w:cs="Arial"/>
                <w:color w:val="000000"/>
                <w:sz w:val="18"/>
                <w:szCs w:val="18"/>
              </w:rPr>
              <w:t>Mean Square</w:t>
            </w:r>
          </w:p>
        </w:tc>
        <w:tc>
          <w:tcPr>
            <w:tcW w:w="994" w:type="dxa"/>
            <w:tcBorders>
              <w:top w:val="single" w:sz="16" w:space="0" w:color="000000"/>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bottom"/>
          </w:tcPr>
          <w:p w:rsidR="007F65B3" w:rsidRPr="005C44A2" w:rsidRDefault="007F65B3" w:rsidP="007F65B3">
            <w:pPr>
              <w:autoSpaceDE w:val="0"/>
              <w:autoSpaceDN w:val="0"/>
              <w:adjustRightInd w:val="0"/>
              <w:spacing w:line="240" w:lineRule="auto"/>
              <w:jc w:val="center"/>
              <w:rPr>
                <w:rFonts w:ascii="Arial" w:hAnsi="Arial" w:cs="Arial"/>
                <w:color w:val="000000"/>
                <w:sz w:val="18"/>
                <w:szCs w:val="18"/>
              </w:rPr>
            </w:pPr>
            <w:r w:rsidRPr="005C44A2">
              <w:rPr>
                <w:rFonts w:ascii="Arial" w:hAnsi="Arial" w:cs="Arial"/>
                <w:color w:val="000000"/>
                <w:sz w:val="18"/>
                <w:szCs w:val="18"/>
              </w:rPr>
              <w:t>F</w:t>
            </w:r>
          </w:p>
        </w:tc>
        <w:tc>
          <w:tcPr>
            <w:tcW w:w="994" w:type="dxa"/>
            <w:tcBorders>
              <w:top w:val="single" w:sz="16" w:space="0" w:color="000000"/>
              <w:left w:val="single" w:sz="8"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7F65B3" w:rsidRPr="005C44A2" w:rsidRDefault="007F65B3" w:rsidP="007F65B3">
            <w:pPr>
              <w:autoSpaceDE w:val="0"/>
              <w:autoSpaceDN w:val="0"/>
              <w:adjustRightInd w:val="0"/>
              <w:spacing w:line="240" w:lineRule="auto"/>
              <w:jc w:val="center"/>
              <w:rPr>
                <w:rFonts w:ascii="Arial" w:hAnsi="Arial" w:cs="Arial"/>
                <w:color w:val="000000"/>
                <w:sz w:val="18"/>
                <w:szCs w:val="18"/>
              </w:rPr>
            </w:pPr>
            <w:r w:rsidRPr="005C44A2">
              <w:rPr>
                <w:rFonts w:ascii="Arial" w:hAnsi="Arial" w:cs="Arial"/>
                <w:color w:val="000000"/>
                <w:sz w:val="18"/>
                <w:szCs w:val="18"/>
              </w:rPr>
              <w:t>Sig.</w:t>
            </w:r>
          </w:p>
        </w:tc>
      </w:tr>
      <w:tr w:rsidR="007F65B3" w:rsidRPr="005C44A2" w:rsidTr="00EB6FD3">
        <w:tblPrEx>
          <w:tblCellMar>
            <w:top w:w="0" w:type="dxa"/>
            <w:bottom w:w="0" w:type="dxa"/>
          </w:tblCellMar>
        </w:tblPrEx>
        <w:trPr>
          <w:cantSplit/>
          <w:trHeight w:val="315"/>
          <w:tblHeader/>
        </w:trPr>
        <w:tc>
          <w:tcPr>
            <w:tcW w:w="717"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7F65B3" w:rsidRPr="005C44A2" w:rsidRDefault="007F65B3" w:rsidP="007F65B3">
            <w:pPr>
              <w:autoSpaceDE w:val="0"/>
              <w:autoSpaceDN w:val="0"/>
              <w:adjustRightInd w:val="0"/>
              <w:spacing w:line="240" w:lineRule="auto"/>
              <w:rPr>
                <w:rFonts w:ascii="Arial" w:hAnsi="Arial" w:cs="Arial"/>
                <w:color w:val="000000"/>
                <w:sz w:val="18"/>
                <w:szCs w:val="18"/>
              </w:rPr>
            </w:pPr>
            <w:r w:rsidRPr="005C44A2">
              <w:rPr>
                <w:rFonts w:ascii="Arial" w:hAnsi="Arial" w:cs="Arial"/>
                <w:color w:val="000000"/>
                <w:sz w:val="18"/>
                <w:szCs w:val="18"/>
              </w:rPr>
              <w:t>1</w:t>
            </w:r>
          </w:p>
        </w:tc>
        <w:tc>
          <w:tcPr>
            <w:tcW w:w="1251"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7F65B3" w:rsidRPr="005C44A2" w:rsidRDefault="007F65B3" w:rsidP="007F65B3">
            <w:pPr>
              <w:autoSpaceDE w:val="0"/>
              <w:autoSpaceDN w:val="0"/>
              <w:adjustRightInd w:val="0"/>
              <w:spacing w:line="240" w:lineRule="auto"/>
              <w:rPr>
                <w:rFonts w:ascii="Arial" w:hAnsi="Arial" w:cs="Arial"/>
                <w:color w:val="000000"/>
                <w:sz w:val="18"/>
                <w:szCs w:val="18"/>
              </w:rPr>
            </w:pPr>
            <w:r w:rsidRPr="005C44A2">
              <w:rPr>
                <w:rFonts w:ascii="Arial" w:hAnsi="Arial" w:cs="Arial"/>
                <w:color w:val="000000"/>
                <w:sz w:val="18"/>
                <w:szCs w:val="18"/>
              </w:rPr>
              <w:t>Regression</w:t>
            </w:r>
          </w:p>
        </w:tc>
        <w:tc>
          <w:tcPr>
            <w:tcW w:w="1433" w:type="dxa"/>
            <w:tcBorders>
              <w:top w:val="single" w:sz="16" w:space="0" w:color="000000"/>
              <w:left w:val="single" w:sz="16"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5C44A2" w:rsidRDefault="007F65B3" w:rsidP="007F65B3">
            <w:pPr>
              <w:autoSpaceDE w:val="0"/>
              <w:autoSpaceDN w:val="0"/>
              <w:adjustRightInd w:val="0"/>
              <w:spacing w:line="240" w:lineRule="auto"/>
              <w:jc w:val="right"/>
              <w:rPr>
                <w:rFonts w:ascii="Arial" w:hAnsi="Arial" w:cs="Arial"/>
                <w:color w:val="000000"/>
                <w:sz w:val="18"/>
                <w:szCs w:val="18"/>
              </w:rPr>
            </w:pPr>
            <w:r w:rsidRPr="005C44A2">
              <w:rPr>
                <w:rFonts w:ascii="Arial" w:hAnsi="Arial" w:cs="Arial"/>
                <w:color w:val="000000"/>
                <w:sz w:val="18"/>
                <w:szCs w:val="18"/>
              </w:rPr>
              <w:t>415.769</w:t>
            </w:r>
          </w:p>
        </w:tc>
        <w:tc>
          <w:tcPr>
            <w:tcW w:w="992"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5C44A2" w:rsidRDefault="007F65B3" w:rsidP="007F65B3">
            <w:pPr>
              <w:autoSpaceDE w:val="0"/>
              <w:autoSpaceDN w:val="0"/>
              <w:adjustRightInd w:val="0"/>
              <w:spacing w:line="240" w:lineRule="auto"/>
              <w:jc w:val="right"/>
              <w:rPr>
                <w:rFonts w:ascii="Arial" w:hAnsi="Arial" w:cs="Arial"/>
                <w:color w:val="000000"/>
                <w:sz w:val="18"/>
                <w:szCs w:val="18"/>
              </w:rPr>
            </w:pPr>
            <w:r w:rsidRPr="005C44A2">
              <w:rPr>
                <w:rFonts w:ascii="Arial" w:hAnsi="Arial" w:cs="Arial"/>
                <w:color w:val="000000"/>
                <w:sz w:val="18"/>
                <w:szCs w:val="18"/>
              </w:rPr>
              <w:t>2</w:t>
            </w:r>
          </w:p>
        </w:tc>
        <w:tc>
          <w:tcPr>
            <w:tcW w:w="1375"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5C44A2" w:rsidRDefault="007F65B3" w:rsidP="007F65B3">
            <w:pPr>
              <w:autoSpaceDE w:val="0"/>
              <w:autoSpaceDN w:val="0"/>
              <w:adjustRightInd w:val="0"/>
              <w:spacing w:line="240" w:lineRule="auto"/>
              <w:jc w:val="right"/>
              <w:rPr>
                <w:rFonts w:ascii="Arial" w:hAnsi="Arial" w:cs="Arial"/>
                <w:color w:val="000000"/>
                <w:sz w:val="18"/>
                <w:szCs w:val="18"/>
              </w:rPr>
            </w:pPr>
            <w:r w:rsidRPr="005C44A2">
              <w:rPr>
                <w:rFonts w:ascii="Arial" w:hAnsi="Arial" w:cs="Arial"/>
                <w:color w:val="000000"/>
                <w:sz w:val="18"/>
                <w:szCs w:val="18"/>
              </w:rPr>
              <w:t>207.885</w:t>
            </w:r>
          </w:p>
        </w:tc>
        <w:tc>
          <w:tcPr>
            <w:tcW w:w="994" w:type="dxa"/>
            <w:tcBorders>
              <w:top w:val="single" w:sz="16" w:space="0" w:color="000000"/>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5C44A2" w:rsidRDefault="007F65B3" w:rsidP="007F65B3">
            <w:pPr>
              <w:autoSpaceDE w:val="0"/>
              <w:autoSpaceDN w:val="0"/>
              <w:adjustRightInd w:val="0"/>
              <w:spacing w:line="240" w:lineRule="auto"/>
              <w:jc w:val="right"/>
              <w:rPr>
                <w:rFonts w:ascii="Arial" w:hAnsi="Arial" w:cs="Arial"/>
                <w:color w:val="000000"/>
                <w:sz w:val="18"/>
                <w:szCs w:val="18"/>
              </w:rPr>
            </w:pPr>
            <w:r w:rsidRPr="005C44A2">
              <w:rPr>
                <w:rFonts w:ascii="Arial" w:hAnsi="Arial" w:cs="Arial"/>
                <w:color w:val="000000"/>
                <w:sz w:val="18"/>
                <w:szCs w:val="18"/>
              </w:rPr>
              <w:t>292.325</w:t>
            </w:r>
          </w:p>
        </w:tc>
        <w:tc>
          <w:tcPr>
            <w:tcW w:w="994" w:type="dxa"/>
            <w:tcBorders>
              <w:top w:val="single" w:sz="16" w:space="0" w:color="000000"/>
              <w:left w:val="single" w:sz="8" w:space="0" w:color="000000"/>
              <w:bottom w:val="nil"/>
              <w:right w:val="single" w:sz="16" w:space="0" w:color="000000"/>
            </w:tcBorders>
            <w:shd w:val="clear" w:color="auto" w:fill="FFFFFF"/>
            <w:tcMar>
              <w:top w:w="30" w:type="dxa"/>
              <w:left w:w="30" w:type="dxa"/>
              <w:bottom w:w="30" w:type="dxa"/>
              <w:right w:w="30" w:type="dxa"/>
            </w:tcMar>
            <w:vAlign w:val="center"/>
          </w:tcPr>
          <w:p w:rsidR="007F65B3" w:rsidRPr="005C44A2" w:rsidRDefault="007F65B3" w:rsidP="007F65B3">
            <w:pPr>
              <w:autoSpaceDE w:val="0"/>
              <w:autoSpaceDN w:val="0"/>
              <w:adjustRightInd w:val="0"/>
              <w:spacing w:line="240" w:lineRule="auto"/>
              <w:jc w:val="right"/>
              <w:rPr>
                <w:rFonts w:ascii="Arial" w:hAnsi="Arial" w:cs="Arial"/>
                <w:color w:val="000000"/>
                <w:sz w:val="18"/>
                <w:szCs w:val="18"/>
              </w:rPr>
            </w:pPr>
            <w:r w:rsidRPr="005C44A2">
              <w:rPr>
                <w:rFonts w:ascii="Arial" w:hAnsi="Arial" w:cs="Arial"/>
                <w:color w:val="000000"/>
                <w:sz w:val="18"/>
                <w:szCs w:val="18"/>
              </w:rPr>
              <w:t>.000</w:t>
            </w:r>
            <w:r w:rsidRPr="005C44A2">
              <w:rPr>
                <w:rFonts w:ascii="Arial" w:hAnsi="Arial" w:cs="Arial"/>
                <w:color w:val="000000"/>
                <w:sz w:val="18"/>
                <w:szCs w:val="18"/>
                <w:vertAlign w:val="superscript"/>
              </w:rPr>
              <w:t>a</w:t>
            </w:r>
          </w:p>
        </w:tc>
      </w:tr>
      <w:tr w:rsidR="007F65B3" w:rsidTr="00EB6FD3">
        <w:tblPrEx>
          <w:tblCellMar>
            <w:top w:w="0" w:type="dxa"/>
            <w:bottom w:w="0" w:type="dxa"/>
          </w:tblCellMar>
        </w:tblPrEx>
        <w:trPr>
          <w:cantSplit/>
          <w:trHeight w:val="131"/>
          <w:tblHeader/>
        </w:trPr>
        <w:tc>
          <w:tcPr>
            <w:tcW w:w="71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7F65B3" w:rsidRPr="005C44A2" w:rsidRDefault="007F65B3" w:rsidP="007F65B3">
            <w:pPr>
              <w:autoSpaceDE w:val="0"/>
              <w:autoSpaceDN w:val="0"/>
              <w:adjustRightInd w:val="0"/>
              <w:spacing w:line="240" w:lineRule="auto"/>
              <w:rPr>
                <w:rFonts w:ascii="Arial" w:hAnsi="Arial" w:cs="Arial"/>
                <w:color w:val="000000"/>
                <w:sz w:val="18"/>
                <w:szCs w:val="18"/>
              </w:rPr>
            </w:pPr>
          </w:p>
        </w:tc>
        <w:tc>
          <w:tcPr>
            <w:tcW w:w="1251" w:type="dxa"/>
            <w:tcBorders>
              <w:top w:val="nil"/>
              <w:left w:val="nil"/>
              <w:bottom w:val="nil"/>
              <w:right w:val="single" w:sz="16" w:space="0" w:color="000000"/>
            </w:tcBorders>
            <w:shd w:val="clear" w:color="auto" w:fill="FFFFFF"/>
            <w:tcMar>
              <w:top w:w="30" w:type="dxa"/>
              <w:left w:w="30" w:type="dxa"/>
              <w:bottom w:w="30" w:type="dxa"/>
              <w:right w:w="30" w:type="dxa"/>
            </w:tcMar>
          </w:tcPr>
          <w:p w:rsidR="007F65B3" w:rsidRPr="005C44A2" w:rsidRDefault="007F65B3" w:rsidP="007F65B3">
            <w:pPr>
              <w:autoSpaceDE w:val="0"/>
              <w:autoSpaceDN w:val="0"/>
              <w:adjustRightInd w:val="0"/>
              <w:spacing w:line="240" w:lineRule="auto"/>
              <w:rPr>
                <w:rFonts w:ascii="Arial" w:hAnsi="Arial" w:cs="Arial"/>
                <w:color w:val="000000"/>
                <w:sz w:val="18"/>
                <w:szCs w:val="18"/>
              </w:rPr>
            </w:pPr>
            <w:r w:rsidRPr="005C44A2">
              <w:rPr>
                <w:rFonts w:ascii="Arial" w:hAnsi="Arial" w:cs="Arial"/>
                <w:color w:val="000000"/>
                <w:sz w:val="18"/>
                <w:szCs w:val="18"/>
              </w:rPr>
              <w:t>Residual</w:t>
            </w:r>
          </w:p>
        </w:tc>
        <w:tc>
          <w:tcPr>
            <w:tcW w:w="1433" w:type="dxa"/>
            <w:tcBorders>
              <w:top w:val="nil"/>
              <w:left w:val="single" w:sz="16"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5C44A2" w:rsidRDefault="007F65B3" w:rsidP="007F65B3">
            <w:pPr>
              <w:autoSpaceDE w:val="0"/>
              <w:autoSpaceDN w:val="0"/>
              <w:adjustRightInd w:val="0"/>
              <w:spacing w:line="240" w:lineRule="auto"/>
              <w:jc w:val="right"/>
              <w:rPr>
                <w:rFonts w:ascii="Arial" w:hAnsi="Arial" w:cs="Arial"/>
                <w:color w:val="000000"/>
                <w:sz w:val="18"/>
                <w:szCs w:val="18"/>
              </w:rPr>
            </w:pPr>
            <w:r w:rsidRPr="005C44A2">
              <w:rPr>
                <w:rFonts w:ascii="Arial" w:hAnsi="Arial" w:cs="Arial"/>
                <w:color w:val="000000"/>
                <w:sz w:val="18"/>
                <w:szCs w:val="18"/>
              </w:rPr>
              <w:t>68.981</w:t>
            </w:r>
          </w:p>
        </w:tc>
        <w:tc>
          <w:tcPr>
            <w:tcW w:w="992"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5C44A2" w:rsidRDefault="007F65B3" w:rsidP="007F65B3">
            <w:pPr>
              <w:autoSpaceDE w:val="0"/>
              <w:autoSpaceDN w:val="0"/>
              <w:adjustRightInd w:val="0"/>
              <w:spacing w:line="240" w:lineRule="auto"/>
              <w:jc w:val="right"/>
              <w:rPr>
                <w:rFonts w:ascii="Arial" w:hAnsi="Arial" w:cs="Arial"/>
                <w:color w:val="000000"/>
                <w:sz w:val="18"/>
                <w:szCs w:val="18"/>
              </w:rPr>
            </w:pPr>
            <w:r w:rsidRPr="005C44A2">
              <w:rPr>
                <w:rFonts w:ascii="Arial" w:hAnsi="Arial" w:cs="Arial"/>
                <w:color w:val="000000"/>
                <w:sz w:val="18"/>
                <w:szCs w:val="18"/>
              </w:rPr>
              <w:t>97</w:t>
            </w:r>
          </w:p>
        </w:tc>
        <w:tc>
          <w:tcPr>
            <w:tcW w:w="1375"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vAlign w:val="center"/>
          </w:tcPr>
          <w:p w:rsidR="007F65B3" w:rsidRPr="005C44A2" w:rsidRDefault="007F65B3" w:rsidP="007F65B3">
            <w:pPr>
              <w:autoSpaceDE w:val="0"/>
              <w:autoSpaceDN w:val="0"/>
              <w:adjustRightInd w:val="0"/>
              <w:spacing w:line="240" w:lineRule="auto"/>
              <w:jc w:val="right"/>
              <w:rPr>
                <w:rFonts w:ascii="Arial" w:hAnsi="Arial" w:cs="Arial"/>
                <w:color w:val="000000"/>
                <w:sz w:val="18"/>
                <w:szCs w:val="18"/>
              </w:rPr>
            </w:pPr>
            <w:r w:rsidRPr="005C44A2">
              <w:rPr>
                <w:rFonts w:ascii="Arial" w:hAnsi="Arial" w:cs="Arial"/>
                <w:color w:val="000000"/>
                <w:sz w:val="18"/>
                <w:szCs w:val="18"/>
              </w:rPr>
              <w:t>.711</w:t>
            </w:r>
          </w:p>
        </w:tc>
        <w:tc>
          <w:tcPr>
            <w:tcW w:w="994" w:type="dxa"/>
            <w:tcBorders>
              <w:top w:val="nil"/>
              <w:left w:val="single" w:sz="8" w:space="0" w:color="000000"/>
              <w:bottom w:val="nil"/>
              <w:right w:val="single" w:sz="8" w:space="0" w:color="000000"/>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c>
          <w:tcPr>
            <w:tcW w:w="994" w:type="dxa"/>
            <w:tcBorders>
              <w:top w:val="nil"/>
              <w:left w:val="single" w:sz="8" w:space="0" w:color="000000"/>
              <w:bottom w:val="nil"/>
              <w:right w:val="single" w:sz="16" w:space="0" w:color="000000"/>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r>
      <w:tr w:rsidR="007F65B3" w:rsidTr="00EB6FD3">
        <w:tblPrEx>
          <w:tblCellMar>
            <w:top w:w="0" w:type="dxa"/>
            <w:bottom w:w="0" w:type="dxa"/>
          </w:tblCellMar>
        </w:tblPrEx>
        <w:trPr>
          <w:cantSplit/>
          <w:trHeight w:val="131"/>
          <w:tblHeader/>
        </w:trPr>
        <w:tc>
          <w:tcPr>
            <w:tcW w:w="71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c>
          <w:tcPr>
            <w:tcW w:w="1251"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7F65B3" w:rsidRPr="005C44A2" w:rsidRDefault="007F65B3" w:rsidP="007F65B3">
            <w:pPr>
              <w:autoSpaceDE w:val="0"/>
              <w:autoSpaceDN w:val="0"/>
              <w:adjustRightInd w:val="0"/>
              <w:spacing w:line="240" w:lineRule="auto"/>
              <w:rPr>
                <w:rFonts w:ascii="Arial" w:hAnsi="Arial" w:cs="Arial"/>
                <w:color w:val="000000"/>
                <w:sz w:val="18"/>
                <w:szCs w:val="18"/>
              </w:rPr>
            </w:pPr>
            <w:r w:rsidRPr="005C44A2">
              <w:rPr>
                <w:rFonts w:ascii="Arial" w:hAnsi="Arial" w:cs="Arial"/>
                <w:color w:val="000000"/>
                <w:sz w:val="18"/>
                <w:szCs w:val="18"/>
              </w:rPr>
              <w:t>Total</w:t>
            </w:r>
          </w:p>
        </w:tc>
        <w:tc>
          <w:tcPr>
            <w:tcW w:w="1433" w:type="dxa"/>
            <w:tcBorders>
              <w:top w:val="nil"/>
              <w:left w:val="single" w:sz="16"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5C44A2" w:rsidRDefault="007F65B3" w:rsidP="007F65B3">
            <w:pPr>
              <w:autoSpaceDE w:val="0"/>
              <w:autoSpaceDN w:val="0"/>
              <w:adjustRightInd w:val="0"/>
              <w:spacing w:line="240" w:lineRule="auto"/>
              <w:jc w:val="right"/>
              <w:rPr>
                <w:rFonts w:ascii="Arial" w:hAnsi="Arial" w:cs="Arial"/>
                <w:color w:val="000000"/>
                <w:sz w:val="18"/>
                <w:szCs w:val="18"/>
              </w:rPr>
            </w:pPr>
            <w:r w:rsidRPr="005C44A2">
              <w:rPr>
                <w:rFonts w:ascii="Arial" w:hAnsi="Arial" w:cs="Arial"/>
                <w:color w:val="000000"/>
                <w:sz w:val="18"/>
                <w:szCs w:val="18"/>
              </w:rPr>
              <w:t>484.750</w:t>
            </w:r>
          </w:p>
        </w:tc>
        <w:tc>
          <w:tcPr>
            <w:tcW w:w="992"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vAlign w:val="center"/>
          </w:tcPr>
          <w:p w:rsidR="007F65B3" w:rsidRPr="005C44A2" w:rsidRDefault="007F65B3" w:rsidP="007F65B3">
            <w:pPr>
              <w:autoSpaceDE w:val="0"/>
              <w:autoSpaceDN w:val="0"/>
              <w:adjustRightInd w:val="0"/>
              <w:spacing w:line="240" w:lineRule="auto"/>
              <w:jc w:val="right"/>
              <w:rPr>
                <w:rFonts w:ascii="Arial" w:hAnsi="Arial" w:cs="Arial"/>
                <w:color w:val="000000"/>
                <w:sz w:val="18"/>
                <w:szCs w:val="18"/>
              </w:rPr>
            </w:pPr>
            <w:r w:rsidRPr="005C44A2">
              <w:rPr>
                <w:rFonts w:ascii="Arial" w:hAnsi="Arial" w:cs="Arial"/>
                <w:color w:val="000000"/>
                <w:sz w:val="18"/>
                <w:szCs w:val="18"/>
              </w:rPr>
              <w:t>99</w:t>
            </w:r>
          </w:p>
        </w:tc>
        <w:tc>
          <w:tcPr>
            <w:tcW w:w="1375"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c>
          <w:tcPr>
            <w:tcW w:w="994" w:type="dxa"/>
            <w:tcBorders>
              <w:top w:val="nil"/>
              <w:left w:val="single" w:sz="8" w:space="0" w:color="000000"/>
              <w:bottom w:val="single" w:sz="16" w:space="0" w:color="000000"/>
              <w:right w:val="single" w:sz="8" w:space="0" w:color="000000"/>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c>
          <w:tcPr>
            <w:tcW w:w="994" w:type="dxa"/>
            <w:tcBorders>
              <w:top w:val="nil"/>
              <w:left w:val="single" w:sz="8" w:space="0" w:color="000000"/>
              <w:bottom w:val="single" w:sz="16" w:space="0" w:color="000000"/>
              <w:right w:val="single" w:sz="16" w:space="0" w:color="000000"/>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r>
      <w:tr w:rsidR="007F65B3" w:rsidTr="00EB6FD3">
        <w:tblPrEx>
          <w:tblCellMar>
            <w:top w:w="0" w:type="dxa"/>
            <w:bottom w:w="0" w:type="dxa"/>
          </w:tblCellMar>
        </w:tblPrEx>
        <w:trPr>
          <w:cantSplit/>
          <w:trHeight w:val="288"/>
        </w:trPr>
        <w:tc>
          <w:tcPr>
            <w:tcW w:w="4393" w:type="dxa"/>
            <w:gridSpan w:val="4"/>
            <w:tcBorders>
              <w:top w:val="nil"/>
              <w:left w:val="nil"/>
              <w:bottom w:val="nil"/>
              <w:right w:val="nil"/>
            </w:tcBorders>
            <w:shd w:val="clear" w:color="auto" w:fill="FFFFFF"/>
            <w:tcMar>
              <w:top w:w="30" w:type="dxa"/>
              <w:left w:w="30" w:type="dxa"/>
              <w:bottom w:w="30" w:type="dxa"/>
              <w:right w:w="30" w:type="dxa"/>
            </w:tcMar>
          </w:tcPr>
          <w:p w:rsidR="007F65B3" w:rsidRPr="002203B1" w:rsidRDefault="007F65B3" w:rsidP="007F65B3">
            <w:pPr>
              <w:autoSpaceDE w:val="0"/>
              <w:autoSpaceDN w:val="0"/>
              <w:adjustRightInd w:val="0"/>
              <w:spacing w:line="240" w:lineRule="auto"/>
              <w:rPr>
                <w:color w:val="000000"/>
                <w:sz w:val="20"/>
                <w:szCs w:val="20"/>
              </w:rPr>
            </w:pPr>
            <w:r w:rsidRPr="002203B1">
              <w:rPr>
                <w:color w:val="000000"/>
                <w:sz w:val="20"/>
                <w:szCs w:val="20"/>
              </w:rPr>
              <w:t>a. Predictors: (Constant), Tarif, Fasilitas</w:t>
            </w:r>
          </w:p>
        </w:tc>
        <w:tc>
          <w:tcPr>
            <w:tcW w:w="1375" w:type="dxa"/>
            <w:tcBorders>
              <w:top w:val="nil"/>
              <w:left w:val="nil"/>
              <w:bottom w:val="nil"/>
              <w:right w:val="nil"/>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c>
          <w:tcPr>
            <w:tcW w:w="994" w:type="dxa"/>
            <w:tcBorders>
              <w:top w:val="nil"/>
              <w:left w:val="nil"/>
              <w:bottom w:val="nil"/>
              <w:right w:val="nil"/>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c>
          <w:tcPr>
            <w:tcW w:w="994" w:type="dxa"/>
            <w:tcBorders>
              <w:top w:val="nil"/>
              <w:left w:val="nil"/>
              <w:bottom w:val="nil"/>
              <w:right w:val="nil"/>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r>
      <w:tr w:rsidR="007F65B3" w:rsidTr="00EB6FD3">
        <w:tblPrEx>
          <w:tblCellMar>
            <w:top w:w="0" w:type="dxa"/>
            <w:bottom w:w="0" w:type="dxa"/>
          </w:tblCellMar>
        </w:tblPrEx>
        <w:trPr>
          <w:cantSplit/>
          <w:trHeight w:val="288"/>
        </w:trPr>
        <w:tc>
          <w:tcPr>
            <w:tcW w:w="4393" w:type="dxa"/>
            <w:gridSpan w:val="4"/>
            <w:tcBorders>
              <w:top w:val="nil"/>
              <w:left w:val="nil"/>
              <w:bottom w:val="nil"/>
              <w:right w:val="nil"/>
            </w:tcBorders>
            <w:shd w:val="clear" w:color="auto" w:fill="FFFFFF"/>
            <w:tcMar>
              <w:top w:w="30" w:type="dxa"/>
              <w:left w:w="30" w:type="dxa"/>
              <w:bottom w:w="30" w:type="dxa"/>
              <w:right w:w="30" w:type="dxa"/>
            </w:tcMar>
          </w:tcPr>
          <w:p w:rsidR="007F65B3" w:rsidRPr="002203B1" w:rsidRDefault="007F65B3" w:rsidP="007F65B3">
            <w:pPr>
              <w:autoSpaceDE w:val="0"/>
              <w:autoSpaceDN w:val="0"/>
              <w:adjustRightInd w:val="0"/>
              <w:spacing w:line="240" w:lineRule="auto"/>
              <w:rPr>
                <w:color w:val="000000"/>
                <w:sz w:val="20"/>
                <w:szCs w:val="20"/>
              </w:rPr>
            </w:pPr>
            <w:r w:rsidRPr="002203B1">
              <w:rPr>
                <w:color w:val="000000"/>
                <w:sz w:val="20"/>
                <w:szCs w:val="20"/>
              </w:rPr>
              <w:t>b. Dependent Variable: Kepuasan_Pasien</w:t>
            </w:r>
          </w:p>
        </w:tc>
        <w:tc>
          <w:tcPr>
            <w:tcW w:w="1375" w:type="dxa"/>
            <w:tcBorders>
              <w:top w:val="nil"/>
              <w:left w:val="nil"/>
              <w:bottom w:val="nil"/>
              <w:right w:val="nil"/>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c>
          <w:tcPr>
            <w:tcW w:w="994" w:type="dxa"/>
            <w:tcBorders>
              <w:top w:val="nil"/>
              <w:left w:val="nil"/>
              <w:bottom w:val="nil"/>
              <w:right w:val="nil"/>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c>
          <w:tcPr>
            <w:tcW w:w="994" w:type="dxa"/>
            <w:tcBorders>
              <w:top w:val="nil"/>
              <w:left w:val="nil"/>
              <w:bottom w:val="nil"/>
              <w:right w:val="nil"/>
            </w:tcBorders>
            <w:shd w:val="clear" w:color="auto" w:fill="FFFFFF"/>
            <w:tcMar>
              <w:top w:w="30" w:type="dxa"/>
              <w:left w:w="30" w:type="dxa"/>
              <w:bottom w:w="30" w:type="dxa"/>
              <w:right w:w="30" w:type="dxa"/>
            </w:tcMar>
          </w:tcPr>
          <w:p w:rsidR="007F65B3" w:rsidRDefault="007F65B3" w:rsidP="007F65B3">
            <w:pPr>
              <w:autoSpaceDE w:val="0"/>
              <w:autoSpaceDN w:val="0"/>
              <w:adjustRightInd w:val="0"/>
              <w:spacing w:line="240" w:lineRule="auto"/>
            </w:pPr>
          </w:p>
        </w:tc>
      </w:tr>
    </w:tbl>
    <w:p w:rsidR="007F65B3" w:rsidRDefault="00016559" w:rsidP="00016559">
      <w:pPr>
        <w:pStyle w:val="ListParagraph"/>
        <w:spacing w:after="0" w:line="240" w:lineRule="auto"/>
        <w:ind w:left="0" w:firstLine="720"/>
        <w:jc w:val="both"/>
        <w:rPr>
          <w:rFonts w:ascii="Times New Roman" w:hAnsi="Times New Roman"/>
          <w:sz w:val="24"/>
          <w:szCs w:val="24"/>
        </w:rPr>
      </w:pPr>
      <w:r>
        <w:rPr>
          <w:rFonts w:ascii="Times New Roman" w:hAnsi="Times New Roman"/>
          <w:sz w:val="24"/>
          <w:szCs w:val="24"/>
        </w:rPr>
        <w:lastRenderedPageBreak/>
        <w:t xml:space="preserve">   </w:t>
      </w:r>
      <w:r w:rsidR="007F65B3" w:rsidRPr="006164C2">
        <w:rPr>
          <w:rFonts w:ascii="Times New Roman" w:hAnsi="Times New Roman"/>
          <w:sz w:val="24"/>
          <w:szCs w:val="24"/>
        </w:rPr>
        <w:t xml:space="preserve">Dari pengujian Uji F yang telah dilakukan diperoleh besar nilai </w:t>
      </w:r>
      <w:r w:rsidR="007F65B3">
        <w:rPr>
          <w:rFonts w:ascii="Times New Roman" w:hAnsi="Times New Roman"/>
          <w:sz w:val="24"/>
          <w:szCs w:val="24"/>
        </w:rPr>
        <w:t xml:space="preserve">F = 292,325 denga nilai </w:t>
      </w:r>
      <w:r w:rsidR="007F65B3" w:rsidRPr="006164C2">
        <w:rPr>
          <w:rFonts w:ascii="Times New Roman" w:hAnsi="Times New Roman"/>
          <w:sz w:val="24"/>
          <w:szCs w:val="24"/>
        </w:rPr>
        <w:t>probabilitas signifikasi dari F</w:t>
      </w:r>
      <w:r w:rsidR="007F65B3" w:rsidRPr="006164C2">
        <w:rPr>
          <w:rFonts w:ascii="Times New Roman" w:hAnsi="Times New Roman"/>
          <w:sz w:val="24"/>
          <w:szCs w:val="24"/>
          <w:vertAlign w:val="subscript"/>
        </w:rPr>
        <w:t>hitung</w:t>
      </w:r>
      <w:r w:rsidR="007F65B3" w:rsidRPr="006164C2">
        <w:rPr>
          <w:rFonts w:ascii="Times New Roman" w:hAnsi="Times New Roman"/>
          <w:sz w:val="24"/>
          <w:szCs w:val="24"/>
        </w:rPr>
        <w:t xml:space="preserve"> = 0,000 &lt; F</w:t>
      </w:r>
      <w:r w:rsidR="007F65B3" w:rsidRPr="006164C2">
        <w:rPr>
          <w:rFonts w:ascii="Times New Roman" w:hAnsi="Times New Roman"/>
          <w:sz w:val="24"/>
          <w:szCs w:val="24"/>
          <w:vertAlign w:val="subscript"/>
        </w:rPr>
        <w:t>tabel</w:t>
      </w:r>
      <w:r w:rsidR="007F65B3" w:rsidRPr="006164C2">
        <w:rPr>
          <w:rFonts w:ascii="Times New Roman" w:hAnsi="Times New Roman"/>
          <w:sz w:val="24"/>
          <w:szCs w:val="24"/>
        </w:rPr>
        <w:t xml:space="preserve"> = 0</w:t>
      </w:r>
      <w:proofErr w:type="gramStart"/>
      <w:r w:rsidR="007F65B3" w:rsidRPr="006164C2">
        <w:rPr>
          <w:rFonts w:ascii="Times New Roman" w:hAnsi="Times New Roman"/>
          <w:sz w:val="24"/>
          <w:szCs w:val="24"/>
        </w:rPr>
        <w:t>,05</w:t>
      </w:r>
      <w:proofErr w:type="gramEnd"/>
      <w:r w:rsidR="007F65B3" w:rsidRPr="006164C2">
        <w:rPr>
          <w:rFonts w:ascii="Times New Roman" w:hAnsi="Times New Roman"/>
          <w:sz w:val="24"/>
          <w:szCs w:val="24"/>
        </w:rPr>
        <w:t>, maka berarti</w:t>
      </w:r>
      <w:r w:rsidR="007F65B3">
        <w:rPr>
          <w:rFonts w:ascii="Times New Roman" w:hAnsi="Times New Roman"/>
          <w:sz w:val="24"/>
          <w:szCs w:val="24"/>
        </w:rPr>
        <w:t xml:space="preserve"> model regresi </w:t>
      </w:r>
      <w:r w:rsidR="007F65B3" w:rsidRPr="00A41829">
        <w:rPr>
          <w:rFonts w:ascii="Times New Roman" w:hAnsi="Times New Roman"/>
          <w:i/>
          <w:sz w:val="24"/>
          <w:szCs w:val="24"/>
        </w:rPr>
        <w:t>gletser</w:t>
      </w:r>
      <w:r w:rsidR="007F65B3" w:rsidRPr="006164C2">
        <w:rPr>
          <w:rFonts w:ascii="Times New Roman" w:hAnsi="Times New Roman"/>
          <w:sz w:val="24"/>
          <w:szCs w:val="24"/>
        </w:rPr>
        <w:t xml:space="preserve"> H</w:t>
      </w:r>
      <w:r w:rsidR="007F65B3" w:rsidRPr="006164C2">
        <w:rPr>
          <w:rFonts w:ascii="Times New Roman" w:hAnsi="Times New Roman"/>
          <w:sz w:val="24"/>
          <w:szCs w:val="24"/>
          <w:vertAlign w:val="subscript"/>
        </w:rPr>
        <w:t>0</w:t>
      </w:r>
      <w:r w:rsidR="007F65B3" w:rsidRPr="006164C2">
        <w:rPr>
          <w:rFonts w:ascii="Times New Roman" w:hAnsi="Times New Roman"/>
          <w:sz w:val="24"/>
          <w:szCs w:val="24"/>
        </w:rPr>
        <w:t xml:space="preserve"> ditolak atau H</w:t>
      </w:r>
      <w:r w:rsidR="007F65B3" w:rsidRPr="006164C2">
        <w:rPr>
          <w:rFonts w:ascii="Times New Roman" w:hAnsi="Times New Roman"/>
          <w:sz w:val="24"/>
          <w:szCs w:val="24"/>
          <w:vertAlign w:val="subscript"/>
        </w:rPr>
        <w:t>a</w:t>
      </w:r>
      <w:r w:rsidR="007F65B3" w:rsidRPr="006164C2">
        <w:rPr>
          <w:rFonts w:ascii="Times New Roman" w:hAnsi="Times New Roman"/>
          <w:sz w:val="24"/>
          <w:szCs w:val="24"/>
        </w:rPr>
        <w:t xml:space="preserve"> diterima sehingga dapat disimpulkan bahwa secara simultan terdapat pengaruh yang signifikan dari variabel bebas (</w:t>
      </w:r>
      <w:r w:rsidR="007F65B3">
        <w:rPr>
          <w:rFonts w:ascii="Times New Roman" w:hAnsi="Times New Roman"/>
          <w:sz w:val="24"/>
          <w:szCs w:val="24"/>
        </w:rPr>
        <w:t>fasilitas dan tarif</w:t>
      </w:r>
      <w:r w:rsidR="007F65B3" w:rsidRPr="006164C2">
        <w:rPr>
          <w:rFonts w:ascii="Times New Roman" w:hAnsi="Times New Roman"/>
          <w:sz w:val="24"/>
          <w:szCs w:val="24"/>
        </w:rPr>
        <w:t>) terhadap variabel terikat (</w:t>
      </w:r>
      <w:r w:rsidR="007F65B3">
        <w:rPr>
          <w:rFonts w:ascii="Times New Roman" w:hAnsi="Times New Roman"/>
          <w:sz w:val="24"/>
          <w:szCs w:val="24"/>
        </w:rPr>
        <w:t>kepuasan pasien rawat inap di Rumah Sakit Sunan Kalijaga Demak</w:t>
      </w:r>
      <w:r w:rsidR="007F65B3" w:rsidRPr="006164C2">
        <w:rPr>
          <w:rFonts w:ascii="Times New Roman" w:hAnsi="Times New Roman"/>
          <w:sz w:val="24"/>
          <w:szCs w:val="24"/>
        </w:rPr>
        <w:t>)</w:t>
      </w:r>
      <w:r w:rsidR="007F65B3">
        <w:rPr>
          <w:rFonts w:ascii="Times New Roman" w:hAnsi="Times New Roman"/>
          <w:sz w:val="24"/>
          <w:szCs w:val="24"/>
        </w:rPr>
        <w:t xml:space="preserve"> dengan kata lain model regresi tersebut layak atau dapat digunakan.</w:t>
      </w:r>
    </w:p>
    <w:p w:rsidR="007F65B3" w:rsidRPr="006164C2" w:rsidRDefault="007F65B3" w:rsidP="007F65B3">
      <w:pPr>
        <w:pStyle w:val="ListParagraph"/>
        <w:tabs>
          <w:tab w:val="left" w:pos="4680"/>
        </w:tabs>
        <w:spacing w:after="0" w:line="240" w:lineRule="auto"/>
        <w:ind w:left="0"/>
        <w:jc w:val="both"/>
        <w:rPr>
          <w:rFonts w:ascii="Times New Roman" w:hAnsi="Times New Roman"/>
          <w:sz w:val="24"/>
          <w:szCs w:val="24"/>
        </w:rPr>
      </w:pPr>
    </w:p>
    <w:p w:rsidR="007F65B3" w:rsidRPr="00016559" w:rsidRDefault="001B5F62" w:rsidP="00016559">
      <w:pPr>
        <w:autoSpaceDE w:val="0"/>
        <w:autoSpaceDN w:val="0"/>
        <w:adjustRightInd w:val="0"/>
        <w:spacing w:after="0" w:line="240" w:lineRule="auto"/>
        <w:jc w:val="both"/>
        <w:rPr>
          <w:rFonts w:asciiTheme="majorBidi" w:hAnsiTheme="majorBidi" w:cstheme="majorBidi"/>
          <w:b/>
          <w:sz w:val="24"/>
          <w:szCs w:val="24"/>
        </w:rPr>
      </w:pPr>
      <w:r>
        <w:rPr>
          <w:rFonts w:asciiTheme="majorBidi" w:hAnsiTheme="majorBidi" w:cstheme="majorBidi"/>
          <w:b/>
          <w:sz w:val="24"/>
          <w:szCs w:val="24"/>
        </w:rPr>
        <w:t xml:space="preserve">Hasil </w:t>
      </w:r>
      <w:r w:rsidR="007F65B3" w:rsidRPr="00016559">
        <w:rPr>
          <w:rFonts w:asciiTheme="majorBidi" w:hAnsiTheme="majorBidi" w:cstheme="majorBidi"/>
          <w:b/>
          <w:sz w:val="24"/>
          <w:szCs w:val="24"/>
        </w:rPr>
        <w:t>Uji Hipotesis (Uji t)</w:t>
      </w:r>
    </w:p>
    <w:p w:rsidR="007F65B3" w:rsidRDefault="00016559" w:rsidP="00016559">
      <w:pPr>
        <w:pStyle w:val="ListParagraph"/>
        <w:tabs>
          <w:tab w:val="num" w:pos="660"/>
          <w:tab w:val="left" w:pos="4680"/>
        </w:tabs>
        <w:spacing w:after="0" w:line="240" w:lineRule="auto"/>
        <w:ind w:left="0"/>
        <w:jc w:val="both"/>
        <w:rPr>
          <w:rFonts w:ascii="Times New Roman" w:hAnsi="Times New Roman"/>
          <w:sz w:val="24"/>
          <w:szCs w:val="24"/>
        </w:rPr>
      </w:pPr>
      <w:r>
        <w:rPr>
          <w:rFonts w:ascii="Times New Roman" w:hAnsi="Times New Roman"/>
          <w:sz w:val="24"/>
          <w:szCs w:val="24"/>
        </w:rPr>
        <w:tab/>
        <w:t xml:space="preserve">   </w:t>
      </w:r>
      <w:proofErr w:type="gramStart"/>
      <w:r w:rsidR="007F65B3" w:rsidRPr="00564986">
        <w:rPr>
          <w:rFonts w:ascii="Times New Roman" w:hAnsi="Times New Roman"/>
          <w:sz w:val="24"/>
          <w:szCs w:val="24"/>
        </w:rPr>
        <w:t xml:space="preserve">Uji t digunakan untuk mengetahui </w:t>
      </w:r>
      <w:r w:rsidR="007F65B3">
        <w:rPr>
          <w:rFonts w:ascii="Times New Roman" w:hAnsi="Times New Roman"/>
          <w:sz w:val="24"/>
          <w:szCs w:val="24"/>
        </w:rPr>
        <w:t>apakah variabel bebas Fasilitas Rawat Inap</w:t>
      </w:r>
      <w:r w:rsidR="007F65B3" w:rsidRPr="0077078F">
        <w:rPr>
          <w:rFonts w:ascii="Times New Roman" w:hAnsi="Times New Roman"/>
          <w:sz w:val="24"/>
          <w:szCs w:val="24"/>
        </w:rPr>
        <w:t xml:space="preserve"> (X</w:t>
      </w:r>
      <w:r w:rsidR="007F65B3" w:rsidRPr="0077078F">
        <w:rPr>
          <w:rFonts w:ascii="Times New Roman" w:hAnsi="Times New Roman"/>
          <w:sz w:val="24"/>
          <w:szCs w:val="24"/>
          <w:vertAlign w:val="subscript"/>
        </w:rPr>
        <w:t>1</w:t>
      </w:r>
      <w:r w:rsidR="007F65B3" w:rsidRPr="0077078F">
        <w:rPr>
          <w:rFonts w:ascii="Times New Roman" w:hAnsi="Times New Roman"/>
          <w:sz w:val="24"/>
          <w:szCs w:val="24"/>
        </w:rPr>
        <w:t>)</w:t>
      </w:r>
      <w:r w:rsidR="007F65B3">
        <w:rPr>
          <w:rFonts w:ascii="Times New Roman" w:hAnsi="Times New Roman"/>
          <w:sz w:val="24"/>
          <w:szCs w:val="24"/>
        </w:rPr>
        <w:t xml:space="preserve"> dan</w:t>
      </w:r>
      <w:r w:rsidR="007F65B3" w:rsidRPr="0077078F">
        <w:rPr>
          <w:rFonts w:ascii="Times New Roman" w:hAnsi="Times New Roman"/>
          <w:sz w:val="24"/>
          <w:szCs w:val="24"/>
        </w:rPr>
        <w:t xml:space="preserve"> </w:t>
      </w:r>
      <w:r w:rsidR="007F65B3">
        <w:rPr>
          <w:rFonts w:ascii="Times New Roman" w:hAnsi="Times New Roman"/>
          <w:sz w:val="24"/>
          <w:szCs w:val="24"/>
        </w:rPr>
        <w:t>Tarif</w:t>
      </w:r>
      <w:r w:rsidR="007F65B3" w:rsidRPr="0077078F">
        <w:rPr>
          <w:rFonts w:ascii="Times New Roman" w:hAnsi="Times New Roman"/>
          <w:sz w:val="24"/>
          <w:szCs w:val="24"/>
        </w:rPr>
        <w:t xml:space="preserve"> (X</w:t>
      </w:r>
      <w:r w:rsidR="007F65B3" w:rsidRPr="0077078F">
        <w:rPr>
          <w:rFonts w:ascii="Times New Roman" w:hAnsi="Times New Roman"/>
          <w:sz w:val="24"/>
          <w:szCs w:val="24"/>
          <w:vertAlign w:val="subscript"/>
        </w:rPr>
        <w:t>2</w:t>
      </w:r>
      <w:r w:rsidR="007F65B3">
        <w:rPr>
          <w:rFonts w:ascii="Times New Roman" w:hAnsi="Times New Roman"/>
          <w:sz w:val="24"/>
          <w:szCs w:val="24"/>
        </w:rPr>
        <w:t>) secara parsial berpengaruh signifikan terhadap Kepuasan Pasien rawat inap di Rumah Sakit Sunan Kalijaga Demak</w:t>
      </w:r>
      <w:r w:rsidR="007F65B3" w:rsidRPr="00564986">
        <w:rPr>
          <w:rFonts w:ascii="Times New Roman" w:hAnsi="Times New Roman"/>
          <w:sz w:val="24"/>
          <w:szCs w:val="24"/>
        </w:rPr>
        <w:t xml:space="preserve"> </w:t>
      </w:r>
      <w:r>
        <w:rPr>
          <w:rFonts w:ascii="Times New Roman" w:hAnsi="Times New Roman"/>
          <w:sz w:val="24"/>
          <w:szCs w:val="24"/>
        </w:rPr>
        <w:t>secara parsial.</w:t>
      </w:r>
      <w:proofErr w:type="gramEnd"/>
    </w:p>
    <w:p w:rsidR="007F65B3" w:rsidRPr="00016559" w:rsidRDefault="007F65B3" w:rsidP="00016559">
      <w:pPr>
        <w:widowControl w:val="0"/>
        <w:autoSpaceDE w:val="0"/>
        <w:autoSpaceDN w:val="0"/>
        <w:adjustRightInd w:val="0"/>
        <w:spacing w:after="0" w:line="240" w:lineRule="auto"/>
        <w:jc w:val="center"/>
        <w:rPr>
          <w:rFonts w:asciiTheme="majorBidi" w:hAnsiTheme="majorBidi" w:cstheme="majorBidi"/>
          <w:b/>
          <w:bCs/>
          <w:sz w:val="24"/>
          <w:szCs w:val="24"/>
          <w:lang w:val="sv-SE"/>
        </w:rPr>
      </w:pPr>
      <w:r w:rsidRPr="00016559">
        <w:rPr>
          <w:rFonts w:asciiTheme="majorBidi" w:hAnsiTheme="majorBidi" w:cstheme="majorBidi"/>
          <w:b/>
          <w:bCs/>
          <w:sz w:val="24"/>
          <w:szCs w:val="24"/>
          <w:lang w:val="sv-SE"/>
        </w:rPr>
        <w:t>Tabel 4.21.</w:t>
      </w:r>
    </w:p>
    <w:p w:rsidR="007F65B3" w:rsidRPr="00016559" w:rsidRDefault="007F65B3" w:rsidP="00016559">
      <w:pPr>
        <w:widowControl w:val="0"/>
        <w:autoSpaceDE w:val="0"/>
        <w:autoSpaceDN w:val="0"/>
        <w:adjustRightInd w:val="0"/>
        <w:spacing w:after="0" w:line="240" w:lineRule="auto"/>
        <w:jc w:val="center"/>
        <w:rPr>
          <w:rFonts w:asciiTheme="majorBidi" w:hAnsiTheme="majorBidi" w:cstheme="majorBidi"/>
          <w:b/>
          <w:sz w:val="24"/>
          <w:szCs w:val="24"/>
          <w:lang w:val="sv-SE"/>
        </w:rPr>
      </w:pPr>
      <w:r w:rsidRPr="00016559">
        <w:rPr>
          <w:rFonts w:asciiTheme="majorBidi" w:hAnsiTheme="majorBidi" w:cstheme="majorBidi"/>
          <w:b/>
          <w:sz w:val="24"/>
          <w:szCs w:val="24"/>
          <w:lang w:val="sv-SE"/>
        </w:rPr>
        <w:t xml:space="preserve">Hasil Uji </w:t>
      </w:r>
      <w:r w:rsidRPr="00016559">
        <w:rPr>
          <w:rFonts w:asciiTheme="majorBidi" w:hAnsiTheme="majorBidi" w:cstheme="majorBidi"/>
          <w:b/>
          <w:i/>
          <w:sz w:val="24"/>
          <w:szCs w:val="24"/>
          <w:lang w:val="sv-SE"/>
        </w:rPr>
        <w:t xml:space="preserve">t </w:t>
      </w:r>
    </w:p>
    <w:tbl>
      <w:tblPr>
        <w:tblW w:w="669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
        <w:gridCol w:w="1753"/>
        <w:gridCol w:w="1276"/>
        <w:gridCol w:w="1276"/>
        <w:gridCol w:w="1849"/>
      </w:tblGrid>
      <w:tr w:rsidR="007F65B3" w:rsidRPr="00501928" w:rsidTr="00016559">
        <w:trPr>
          <w:trHeight w:val="343"/>
        </w:trPr>
        <w:tc>
          <w:tcPr>
            <w:tcW w:w="536" w:type="dxa"/>
            <w:tcBorders>
              <w:left w:val="single" w:sz="4" w:space="0" w:color="auto"/>
              <w:bottom w:val="double" w:sz="4" w:space="0" w:color="auto"/>
              <w:right w:val="single" w:sz="4" w:space="0" w:color="auto"/>
            </w:tcBorders>
            <w:shd w:val="clear" w:color="auto" w:fill="auto"/>
            <w:vAlign w:val="center"/>
          </w:tcPr>
          <w:p w:rsidR="007F65B3" w:rsidRPr="00501928" w:rsidRDefault="007F65B3" w:rsidP="007F65B3">
            <w:pPr>
              <w:tabs>
                <w:tab w:val="left" w:pos="0"/>
              </w:tabs>
              <w:spacing w:line="240" w:lineRule="auto"/>
              <w:jc w:val="center"/>
              <w:rPr>
                <w:b/>
              </w:rPr>
            </w:pPr>
            <w:r w:rsidRPr="00501928">
              <w:rPr>
                <w:b/>
              </w:rPr>
              <w:t>No</w:t>
            </w:r>
          </w:p>
        </w:tc>
        <w:tc>
          <w:tcPr>
            <w:tcW w:w="1753" w:type="dxa"/>
            <w:tcBorders>
              <w:left w:val="single" w:sz="4" w:space="0" w:color="auto"/>
              <w:bottom w:val="double" w:sz="4" w:space="0" w:color="auto"/>
              <w:right w:val="single" w:sz="4" w:space="0" w:color="auto"/>
            </w:tcBorders>
            <w:shd w:val="clear" w:color="auto" w:fill="auto"/>
            <w:vAlign w:val="center"/>
          </w:tcPr>
          <w:p w:rsidR="007F65B3" w:rsidRPr="00501928" w:rsidRDefault="007F65B3" w:rsidP="007F65B3">
            <w:pPr>
              <w:tabs>
                <w:tab w:val="left" w:pos="0"/>
              </w:tabs>
              <w:spacing w:line="240" w:lineRule="auto"/>
              <w:jc w:val="center"/>
              <w:rPr>
                <w:b/>
              </w:rPr>
            </w:pPr>
            <w:r w:rsidRPr="00501928">
              <w:rPr>
                <w:b/>
              </w:rPr>
              <w:t>Variabel</w:t>
            </w:r>
          </w:p>
        </w:tc>
        <w:tc>
          <w:tcPr>
            <w:tcW w:w="1276" w:type="dxa"/>
            <w:tcBorders>
              <w:left w:val="single" w:sz="4" w:space="0" w:color="auto"/>
              <w:bottom w:val="double" w:sz="4" w:space="0" w:color="auto"/>
              <w:right w:val="single" w:sz="4" w:space="0" w:color="auto"/>
            </w:tcBorders>
            <w:shd w:val="clear" w:color="auto" w:fill="auto"/>
            <w:vAlign w:val="center"/>
          </w:tcPr>
          <w:p w:rsidR="007F65B3" w:rsidRPr="00501928" w:rsidRDefault="007F65B3" w:rsidP="007F65B3">
            <w:pPr>
              <w:tabs>
                <w:tab w:val="left" w:pos="0"/>
              </w:tabs>
              <w:spacing w:line="240" w:lineRule="auto"/>
              <w:jc w:val="center"/>
              <w:rPr>
                <w:b/>
              </w:rPr>
            </w:pPr>
            <w:r>
              <w:rPr>
                <w:b/>
              </w:rPr>
              <w:t>Nilai Signifikan</w:t>
            </w:r>
          </w:p>
        </w:tc>
        <w:tc>
          <w:tcPr>
            <w:tcW w:w="1276" w:type="dxa"/>
            <w:tcBorders>
              <w:left w:val="single" w:sz="4" w:space="0" w:color="auto"/>
              <w:bottom w:val="double" w:sz="4" w:space="0" w:color="auto"/>
              <w:right w:val="single" w:sz="4" w:space="0" w:color="auto"/>
            </w:tcBorders>
            <w:vAlign w:val="center"/>
          </w:tcPr>
          <w:p w:rsidR="007F65B3" w:rsidRPr="00501928" w:rsidRDefault="007F65B3" w:rsidP="007F65B3">
            <w:pPr>
              <w:tabs>
                <w:tab w:val="left" w:pos="-108"/>
              </w:tabs>
              <w:spacing w:line="240" w:lineRule="auto"/>
              <w:jc w:val="center"/>
              <w:rPr>
                <w:b/>
              </w:rPr>
            </w:pPr>
            <w:r>
              <w:rPr>
                <w:b/>
              </w:rPr>
              <w:t>Level Signifikan</w:t>
            </w:r>
          </w:p>
        </w:tc>
        <w:tc>
          <w:tcPr>
            <w:tcW w:w="1849" w:type="dxa"/>
            <w:tcBorders>
              <w:left w:val="single" w:sz="4" w:space="0" w:color="auto"/>
              <w:bottom w:val="double" w:sz="4" w:space="0" w:color="auto"/>
              <w:right w:val="single" w:sz="4" w:space="0" w:color="auto"/>
            </w:tcBorders>
            <w:vAlign w:val="center"/>
          </w:tcPr>
          <w:p w:rsidR="007F65B3" w:rsidRPr="00501928" w:rsidRDefault="007F65B3" w:rsidP="007F65B3">
            <w:pPr>
              <w:tabs>
                <w:tab w:val="left" w:pos="-108"/>
              </w:tabs>
              <w:spacing w:line="240" w:lineRule="auto"/>
              <w:jc w:val="center"/>
              <w:rPr>
                <w:b/>
              </w:rPr>
            </w:pPr>
            <w:r>
              <w:rPr>
                <w:b/>
              </w:rPr>
              <w:t xml:space="preserve">Kebermaknaan </w:t>
            </w:r>
          </w:p>
        </w:tc>
      </w:tr>
      <w:tr w:rsidR="007F65B3" w:rsidTr="00016559">
        <w:trPr>
          <w:trHeight w:val="386"/>
        </w:trPr>
        <w:tc>
          <w:tcPr>
            <w:tcW w:w="536" w:type="dxa"/>
            <w:tcBorders>
              <w:top w:val="double" w:sz="4" w:space="0" w:color="auto"/>
              <w:left w:val="single" w:sz="4" w:space="0" w:color="auto"/>
              <w:bottom w:val="single" w:sz="4" w:space="0" w:color="auto"/>
              <w:right w:val="single" w:sz="4" w:space="0" w:color="auto"/>
            </w:tcBorders>
            <w:shd w:val="clear" w:color="auto" w:fill="auto"/>
            <w:vAlign w:val="center"/>
          </w:tcPr>
          <w:p w:rsidR="007F65B3" w:rsidRDefault="007F65B3" w:rsidP="007F65B3">
            <w:pPr>
              <w:tabs>
                <w:tab w:val="left" w:pos="0"/>
              </w:tabs>
              <w:spacing w:line="240" w:lineRule="auto"/>
              <w:jc w:val="center"/>
            </w:pPr>
            <w:r>
              <w:t>1.</w:t>
            </w:r>
          </w:p>
        </w:tc>
        <w:tc>
          <w:tcPr>
            <w:tcW w:w="1753" w:type="dxa"/>
            <w:tcBorders>
              <w:top w:val="double" w:sz="4" w:space="0" w:color="auto"/>
              <w:left w:val="single" w:sz="4" w:space="0" w:color="auto"/>
              <w:bottom w:val="single" w:sz="4" w:space="0" w:color="auto"/>
              <w:right w:val="single" w:sz="4" w:space="0" w:color="auto"/>
            </w:tcBorders>
            <w:shd w:val="clear" w:color="auto" w:fill="auto"/>
            <w:vAlign w:val="center"/>
          </w:tcPr>
          <w:p w:rsidR="007F65B3" w:rsidRDefault="007F65B3" w:rsidP="007F65B3">
            <w:pPr>
              <w:tabs>
                <w:tab w:val="left" w:pos="0"/>
              </w:tabs>
              <w:spacing w:line="240" w:lineRule="auto"/>
              <w:jc w:val="both"/>
            </w:pPr>
            <w:r>
              <w:t>Fasilitas (X</w:t>
            </w:r>
            <w:r w:rsidRPr="0051442D">
              <w:rPr>
                <w:vertAlign w:val="subscript"/>
              </w:rPr>
              <w:t>1</w:t>
            </w:r>
            <w:r>
              <w:t>)</w:t>
            </w:r>
          </w:p>
        </w:tc>
        <w:tc>
          <w:tcPr>
            <w:tcW w:w="1276" w:type="dxa"/>
            <w:tcBorders>
              <w:top w:val="double" w:sz="4" w:space="0" w:color="auto"/>
              <w:left w:val="single" w:sz="4" w:space="0" w:color="auto"/>
              <w:bottom w:val="single" w:sz="4" w:space="0" w:color="auto"/>
              <w:right w:val="single" w:sz="4" w:space="0" w:color="auto"/>
            </w:tcBorders>
            <w:shd w:val="clear" w:color="auto" w:fill="auto"/>
            <w:vAlign w:val="center"/>
          </w:tcPr>
          <w:p w:rsidR="007F65B3" w:rsidRDefault="007F65B3" w:rsidP="007F65B3">
            <w:pPr>
              <w:tabs>
                <w:tab w:val="left" w:pos="0"/>
              </w:tabs>
              <w:spacing w:line="240" w:lineRule="auto"/>
              <w:jc w:val="center"/>
            </w:pPr>
            <w:r>
              <w:t>0,001</w:t>
            </w:r>
          </w:p>
        </w:tc>
        <w:tc>
          <w:tcPr>
            <w:tcW w:w="1276" w:type="dxa"/>
            <w:tcBorders>
              <w:top w:val="double" w:sz="4" w:space="0" w:color="auto"/>
              <w:left w:val="single" w:sz="4" w:space="0" w:color="auto"/>
              <w:bottom w:val="single" w:sz="4" w:space="0" w:color="auto"/>
              <w:right w:val="single" w:sz="4" w:space="0" w:color="auto"/>
            </w:tcBorders>
            <w:vAlign w:val="center"/>
          </w:tcPr>
          <w:p w:rsidR="007F65B3" w:rsidRDefault="007F65B3" w:rsidP="007F65B3">
            <w:pPr>
              <w:tabs>
                <w:tab w:val="left" w:pos="0"/>
              </w:tabs>
              <w:spacing w:line="240" w:lineRule="auto"/>
              <w:jc w:val="center"/>
            </w:pPr>
            <w:r>
              <w:t>0,05</w:t>
            </w:r>
          </w:p>
        </w:tc>
        <w:tc>
          <w:tcPr>
            <w:tcW w:w="1849" w:type="dxa"/>
            <w:tcBorders>
              <w:top w:val="double" w:sz="4" w:space="0" w:color="auto"/>
              <w:left w:val="single" w:sz="4" w:space="0" w:color="auto"/>
              <w:bottom w:val="single" w:sz="4" w:space="0" w:color="auto"/>
              <w:right w:val="single" w:sz="4" w:space="0" w:color="auto"/>
            </w:tcBorders>
            <w:vAlign w:val="center"/>
          </w:tcPr>
          <w:p w:rsidR="007F65B3" w:rsidRDefault="007F65B3" w:rsidP="007F65B3">
            <w:pPr>
              <w:tabs>
                <w:tab w:val="left" w:pos="0"/>
              </w:tabs>
              <w:spacing w:line="240" w:lineRule="auto"/>
              <w:jc w:val="center"/>
            </w:pPr>
            <w:r>
              <w:t xml:space="preserve">Signifikan </w:t>
            </w:r>
          </w:p>
        </w:tc>
      </w:tr>
      <w:tr w:rsidR="007F65B3" w:rsidTr="00016559">
        <w:trPr>
          <w:trHeight w:val="38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F65B3" w:rsidRDefault="007F65B3" w:rsidP="007F65B3">
            <w:pPr>
              <w:tabs>
                <w:tab w:val="left" w:pos="0"/>
              </w:tabs>
              <w:spacing w:line="240" w:lineRule="auto"/>
              <w:jc w:val="center"/>
            </w:pPr>
            <w:r>
              <w:t>2.</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tcPr>
          <w:p w:rsidR="007F65B3" w:rsidRDefault="007F65B3" w:rsidP="007F65B3">
            <w:pPr>
              <w:tabs>
                <w:tab w:val="left" w:pos="0"/>
              </w:tabs>
              <w:spacing w:line="240" w:lineRule="auto"/>
              <w:jc w:val="both"/>
            </w:pPr>
            <w:r>
              <w:t>Tarif (X</w:t>
            </w:r>
            <w:r w:rsidRPr="0051442D">
              <w:rPr>
                <w:vertAlign w:val="subscript"/>
              </w:rPr>
              <w:t>2</w:t>
            </w:r>
            <w: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F65B3" w:rsidRDefault="007F65B3" w:rsidP="007F65B3">
            <w:pPr>
              <w:tabs>
                <w:tab w:val="left" w:pos="0"/>
              </w:tabs>
              <w:spacing w:line="240" w:lineRule="auto"/>
              <w:jc w:val="center"/>
            </w:pPr>
            <w:r>
              <w:t>0,000</w:t>
            </w:r>
          </w:p>
        </w:tc>
        <w:tc>
          <w:tcPr>
            <w:tcW w:w="1276" w:type="dxa"/>
            <w:tcBorders>
              <w:top w:val="single" w:sz="4" w:space="0" w:color="auto"/>
              <w:left w:val="single" w:sz="4" w:space="0" w:color="auto"/>
              <w:bottom w:val="single" w:sz="4" w:space="0" w:color="auto"/>
              <w:right w:val="single" w:sz="4" w:space="0" w:color="auto"/>
            </w:tcBorders>
            <w:vAlign w:val="center"/>
          </w:tcPr>
          <w:p w:rsidR="007F65B3" w:rsidRDefault="007F65B3" w:rsidP="007F65B3">
            <w:pPr>
              <w:tabs>
                <w:tab w:val="left" w:pos="0"/>
              </w:tabs>
              <w:spacing w:line="240" w:lineRule="auto"/>
              <w:jc w:val="center"/>
            </w:pPr>
            <w:r>
              <w:t>0,05</w:t>
            </w:r>
          </w:p>
        </w:tc>
        <w:tc>
          <w:tcPr>
            <w:tcW w:w="1849" w:type="dxa"/>
            <w:tcBorders>
              <w:top w:val="single" w:sz="4" w:space="0" w:color="auto"/>
              <w:left w:val="single" w:sz="4" w:space="0" w:color="auto"/>
              <w:bottom w:val="single" w:sz="4" w:space="0" w:color="auto"/>
              <w:right w:val="single" w:sz="4" w:space="0" w:color="auto"/>
            </w:tcBorders>
            <w:vAlign w:val="center"/>
          </w:tcPr>
          <w:p w:rsidR="007F65B3" w:rsidRPr="00EB301B" w:rsidRDefault="007F65B3" w:rsidP="007F65B3">
            <w:pPr>
              <w:tabs>
                <w:tab w:val="left" w:pos="0"/>
              </w:tabs>
              <w:spacing w:line="240" w:lineRule="auto"/>
              <w:jc w:val="center"/>
            </w:pPr>
            <w:r>
              <w:t>Signifikan</w:t>
            </w:r>
          </w:p>
        </w:tc>
      </w:tr>
    </w:tbl>
    <w:p w:rsidR="007F65B3" w:rsidRPr="00016559" w:rsidRDefault="007F65B3" w:rsidP="00016559">
      <w:pPr>
        <w:autoSpaceDE w:val="0"/>
        <w:autoSpaceDN w:val="0"/>
        <w:adjustRightInd w:val="0"/>
        <w:spacing w:line="240" w:lineRule="auto"/>
        <w:ind w:firstLine="540"/>
      </w:pPr>
      <w:r w:rsidRPr="002734FB">
        <w:rPr>
          <w:i/>
        </w:rPr>
        <w:t xml:space="preserve">Sumber: </w:t>
      </w:r>
      <w:r>
        <w:rPr>
          <w:i/>
        </w:rPr>
        <w:t>Lampiran 5</w:t>
      </w:r>
    </w:p>
    <w:p w:rsidR="007F65B3" w:rsidRDefault="007F65B3" w:rsidP="007F65B3">
      <w:pPr>
        <w:pStyle w:val="ListParagraph"/>
        <w:autoSpaceDE w:val="0"/>
        <w:autoSpaceDN w:val="0"/>
        <w:adjustRightInd w:val="0"/>
        <w:spacing w:after="0" w:line="240" w:lineRule="auto"/>
        <w:ind w:left="0" w:firstLine="540"/>
        <w:jc w:val="both"/>
        <w:rPr>
          <w:rFonts w:ascii="Times New Roman" w:hAnsi="Times New Roman"/>
          <w:sz w:val="24"/>
          <w:szCs w:val="24"/>
        </w:rPr>
      </w:pPr>
      <w:r>
        <w:rPr>
          <w:rFonts w:ascii="Times New Roman" w:hAnsi="Times New Roman"/>
          <w:sz w:val="24"/>
          <w:szCs w:val="24"/>
        </w:rPr>
        <w:t xml:space="preserve">   Bahwa masing-masing variabel memiliki nilai signifikasi dari t</w:t>
      </w:r>
      <w:r w:rsidRPr="00A41829">
        <w:rPr>
          <w:rFonts w:ascii="Times New Roman" w:hAnsi="Times New Roman"/>
          <w:sz w:val="24"/>
          <w:szCs w:val="24"/>
          <w:vertAlign w:val="subscript"/>
        </w:rPr>
        <w:t>hitung</w:t>
      </w:r>
      <w:r>
        <w:rPr>
          <w:rFonts w:ascii="Times New Roman" w:hAnsi="Times New Roman"/>
          <w:sz w:val="24"/>
          <w:szCs w:val="24"/>
        </w:rPr>
        <w:t xml:space="preserve"> &lt; 0</w:t>
      </w:r>
      <w:proofErr w:type="gramStart"/>
      <w:r>
        <w:rPr>
          <w:rFonts w:ascii="Times New Roman" w:hAnsi="Times New Roman"/>
          <w:sz w:val="24"/>
          <w:szCs w:val="24"/>
        </w:rPr>
        <w:t>,05</w:t>
      </w:r>
      <w:proofErr w:type="gramEnd"/>
      <w:r>
        <w:rPr>
          <w:rFonts w:ascii="Times New Roman" w:hAnsi="Times New Roman"/>
          <w:sz w:val="24"/>
          <w:szCs w:val="24"/>
        </w:rPr>
        <w:t>, maka Ho ditolak, artinya ada pengaruh antara variabel bebas (fasilitas rawat inap dan tarif) terhadap variabel terikat (kepuasan pasien rawat inap di Rumah Sakit Sunan Kalijaga Demak).</w:t>
      </w:r>
    </w:p>
    <w:p w:rsidR="00BF62EA" w:rsidRDefault="00BF62EA" w:rsidP="007F65B3">
      <w:pPr>
        <w:pStyle w:val="ListParagraph"/>
        <w:autoSpaceDE w:val="0"/>
        <w:autoSpaceDN w:val="0"/>
        <w:adjustRightInd w:val="0"/>
        <w:spacing w:after="0" w:line="240" w:lineRule="auto"/>
        <w:ind w:left="0" w:firstLine="540"/>
        <w:jc w:val="both"/>
        <w:rPr>
          <w:rFonts w:ascii="Times New Roman" w:hAnsi="Times New Roman"/>
          <w:sz w:val="24"/>
          <w:szCs w:val="24"/>
        </w:rPr>
      </w:pPr>
    </w:p>
    <w:p w:rsidR="007314BF" w:rsidRDefault="00BF62EA" w:rsidP="00BF62EA">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Pembahasan</w:t>
      </w:r>
    </w:p>
    <w:p w:rsidR="00BF62EA" w:rsidRPr="00BF62EA" w:rsidRDefault="00BF62EA" w:rsidP="00BF62EA">
      <w:pPr>
        <w:pStyle w:val="ListParagraph"/>
        <w:tabs>
          <w:tab w:val="left" w:pos="4680"/>
        </w:tabs>
        <w:spacing w:after="0" w:line="240" w:lineRule="auto"/>
        <w:ind w:left="0" w:firstLine="709"/>
        <w:jc w:val="both"/>
        <w:rPr>
          <w:rFonts w:ascii="Times New Roman" w:eastAsia="Calibri" w:hAnsi="Times New Roman" w:cs="Times New Roman"/>
          <w:sz w:val="24"/>
          <w:szCs w:val="24"/>
        </w:rPr>
      </w:pPr>
      <w:r w:rsidRPr="00BF62EA">
        <w:rPr>
          <w:rFonts w:ascii="Times New Roman" w:eastAsia="Calibri" w:hAnsi="Times New Roman" w:cs="Times New Roman"/>
          <w:sz w:val="24"/>
          <w:szCs w:val="24"/>
        </w:rPr>
        <w:t>Sesuai dengan tujuan dari penelitian ini yaitu untuk mengetahui variabel bebas yaitu Fasilitas dan Tarif terhadap variabel terikat yaitu Kepuasan Pasien Rawat Inap RSUD Sunan Kalijaga Demak secara parsial, maka pembahasan hasil penelitian adalah sebagai berikut :</w:t>
      </w:r>
    </w:p>
    <w:p w:rsidR="00BF62EA" w:rsidRPr="00BF62EA" w:rsidRDefault="00BF62EA" w:rsidP="00BF62EA">
      <w:pPr>
        <w:pStyle w:val="ListParagraph"/>
        <w:tabs>
          <w:tab w:val="left" w:pos="4680"/>
        </w:tabs>
        <w:spacing w:after="0" w:line="240" w:lineRule="auto"/>
        <w:ind w:left="0" w:firstLine="709"/>
        <w:jc w:val="both"/>
        <w:rPr>
          <w:rFonts w:ascii="Times New Roman" w:eastAsia="Calibri" w:hAnsi="Times New Roman" w:cs="Times New Roman"/>
          <w:sz w:val="24"/>
          <w:szCs w:val="24"/>
        </w:rPr>
      </w:pPr>
    </w:p>
    <w:p w:rsidR="00BF62EA" w:rsidRPr="00526FAB" w:rsidRDefault="00BF62EA" w:rsidP="00BF62EA">
      <w:pPr>
        <w:spacing w:after="0" w:line="240" w:lineRule="auto"/>
        <w:jc w:val="both"/>
        <w:rPr>
          <w:rFonts w:ascii="Times New Roman" w:eastAsia="Calibri" w:hAnsi="Times New Roman" w:cs="Times New Roman"/>
          <w:bCs/>
          <w:sz w:val="24"/>
          <w:szCs w:val="24"/>
        </w:rPr>
      </w:pPr>
      <w:r w:rsidRPr="00526FAB">
        <w:rPr>
          <w:rFonts w:ascii="Times New Roman" w:eastAsia="Calibri" w:hAnsi="Times New Roman" w:cs="Times New Roman"/>
          <w:bCs/>
          <w:sz w:val="24"/>
          <w:szCs w:val="24"/>
        </w:rPr>
        <w:t>Pengaruh Fasilitas Rawat Inap terhadap Kepuasan Pasien Rawat Inap</w:t>
      </w:r>
    </w:p>
    <w:p w:rsidR="00BF62EA" w:rsidRPr="00BF62EA" w:rsidRDefault="00BF62EA" w:rsidP="00BF62EA">
      <w:pPr>
        <w:pStyle w:val="ListParagraph"/>
        <w:tabs>
          <w:tab w:val="left" w:pos="4680"/>
        </w:tabs>
        <w:spacing w:after="0" w:line="240" w:lineRule="auto"/>
        <w:ind w:left="0" w:firstLine="709"/>
        <w:jc w:val="both"/>
        <w:rPr>
          <w:rFonts w:ascii="Times New Roman" w:eastAsia="Calibri" w:hAnsi="Times New Roman" w:cs="Times New Roman"/>
          <w:sz w:val="24"/>
          <w:szCs w:val="24"/>
        </w:rPr>
      </w:pPr>
      <w:r w:rsidRPr="00BF62EA">
        <w:rPr>
          <w:rFonts w:ascii="Times New Roman" w:eastAsia="Calibri" w:hAnsi="Times New Roman" w:cs="Times New Roman"/>
          <w:sz w:val="24"/>
          <w:szCs w:val="24"/>
        </w:rPr>
        <w:t xml:space="preserve">Berdasarkan hasil uji </w:t>
      </w:r>
      <w:r w:rsidRPr="00BF62EA">
        <w:rPr>
          <w:rFonts w:ascii="Times New Roman" w:eastAsia="Calibri" w:hAnsi="Times New Roman" w:cs="Times New Roman"/>
          <w:i/>
          <w:sz w:val="24"/>
          <w:szCs w:val="24"/>
        </w:rPr>
        <w:t>t</w:t>
      </w:r>
      <w:r w:rsidRPr="00BF62EA">
        <w:rPr>
          <w:rFonts w:ascii="Times New Roman" w:eastAsia="Calibri" w:hAnsi="Times New Roman" w:cs="Times New Roman"/>
          <w:sz w:val="24"/>
          <w:szCs w:val="24"/>
        </w:rPr>
        <w:t xml:space="preserve"> diperoleh keterangan bahwa variabel fasilitas rawat inap berpengaruh positif terhadap kepuasan pasien rawat inap secara signifikan                (0,001 &lt; 0</w:t>
      </w:r>
      <w:proofErr w:type="gramStart"/>
      <w:r w:rsidRPr="00BF62EA">
        <w:rPr>
          <w:rFonts w:ascii="Times New Roman" w:eastAsia="Calibri" w:hAnsi="Times New Roman" w:cs="Times New Roman"/>
          <w:sz w:val="24"/>
          <w:szCs w:val="24"/>
        </w:rPr>
        <w:t>,05</w:t>
      </w:r>
      <w:proofErr w:type="gramEnd"/>
      <w:r w:rsidRPr="00BF62EA">
        <w:rPr>
          <w:rFonts w:ascii="Times New Roman" w:eastAsia="Calibri" w:hAnsi="Times New Roman" w:cs="Times New Roman"/>
          <w:sz w:val="24"/>
          <w:szCs w:val="24"/>
        </w:rPr>
        <w:t xml:space="preserve">), artinya fasilitas rawat inap, sarana dan prasarana pendukung pelayanan kesehatan ditingkatkan maka pasien rawat inap semakin puas.   </w:t>
      </w:r>
    </w:p>
    <w:p w:rsidR="00BF62EA" w:rsidRPr="00BF62EA" w:rsidRDefault="00BF62EA" w:rsidP="00BF62EA">
      <w:pPr>
        <w:pStyle w:val="ListParagraph"/>
        <w:tabs>
          <w:tab w:val="left" w:pos="4680"/>
        </w:tabs>
        <w:spacing w:after="0" w:line="240" w:lineRule="auto"/>
        <w:ind w:left="0" w:firstLine="709"/>
        <w:jc w:val="both"/>
        <w:rPr>
          <w:rFonts w:ascii="Times New Roman" w:eastAsia="Calibri" w:hAnsi="Times New Roman" w:cs="Times New Roman"/>
          <w:sz w:val="24"/>
          <w:szCs w:val="24"/>
        </w:rPr>
      </w:pPr>
    </w:p>
    <w:p w:rsidR="00BF62EA" w:rsidRPr="00526FAB" w:rsidRDefault="00BF62EA" w:rsidP="00526FAB">
      <w:pPr>
        <w:spacing w:after="0" w:line="240" w:lineRule="auto"/>
        <w:jc w:val="both"/>
        <w:rPr>
          <w:rFonts w:ascii="Times New Roman" w:eastAsia="Calibri" w:hAnsi="Times New Roman" w:cs="Times New Roman"/>
          <w:bCs/>
          <w:sz w:val="24"/>
          <w:szCs w:val="24"/>
        </w:rPr>
      </w:pPr>
      <w:r w:rsidRPr="00526FAB">
        <w:rPr>
          <w:rFonts w:ascii="Times New Roman" w:eastAsia="Calibri" w:hAnsi="Times New Roman" w:cs="Times New Roman"/>
          <w:bCs/>
          <w:sz w:val="24"/>
          <w:szCs w:val="24"/>
        </w:rPr>
        <w:t>Pengaruh Tarif terhadap Kepuasan Pasien Rawat Inap</w:t>
      </w:r>
    </w:p>
    <w:p w:rsidR="00BF62EA" w:rsidRPr="00BF62EA" w:rsidRDefault="00BF62EA" w:rsidP="00526FAB">
      <w:pPr>
        <w:spacing w:after="0" w:line="240" w:lineRule="auto"/>
        <w:ind w:firstLine="709"/>
        <w:jc w:val="both"/>
        <w:rPr>
          <w:rFonts w:ascii="Times New Roman" w:eastAsia="Calibri" w:hAnsi="Times New Roman" w:cs="Times New Roman"/>
          <w:sz w:val="24"/>
          <w:szCs w:val="24"/>
        </w:rPr>
      </w:pPr>
      <w:r w:rsidRPr="00BF62EA">
        <w:rPr>
          <w:rFonts w:ascii="Times New Roman" w:eastAsia="Calibri" w:hAnsi="Times New Roman" w:cs="Times New Roman"/>
          <w:b/>
          <w:sz w:val="24"/>
          <w:szCs w:val="24"/>
        </w:rPr>
        <w:t xml:space="preserve">   </w:t>
      </w:r>
      <w:r w:rsidRPr="00BF62EA">
        <w:rPr>
          <w:rFonts w:ascii="Times New Roman" w:eastAsia="Calibri" w:hAnsi="Times New Roman" w:cs="Times New Roman"/>
          <w:sz w:val="24"/>
          <w:szCs w:val="24"/>
        </w:rPr>
        <w:t xml:space="preserve">Berdasarkan hasil uji </w:t>
      </w:r>
      <w:r w:rsidRPr="00BF62EA">
        <w:rPr>
          <w:rFonts w:ascii="Times New Roman" w:eastAsia="Calibri" w:hAnsi="Times New Roman" w:cs="Times New Roman"/>
          <w:i/>
          <w:sz w:val="24"/>
          <w:szCs w:val="24"/>
        </w:rPr>
        <w:t>t</w:t>
      </w:r>
      <w:r w:rsidRPr="00BF62EA">
        <w:rPr>
          <w:rFonts w:ascii="Times New Roman" w:eastAsia="Calibri" w:hAnsi="Times New Roman" w:cs="Times New Roman"/>
          <w:sz w:val="24"/>
          <w:szCs w:val="24"/>
        </w:rPr>
        <w:t xml:space="preserve"> tentang pengaruh variabel Tarif terhadap Kepuasan Pasien rawat inap di Rumah Sakit Daerah Sunan Kalijaga diperoleh keterangan bahwa variabel Tarif berpengaruh positif terhadap Kepuasan Pasien rawat inap di RSUD Sunan Kalijaga secara signifikan (0,000 &lt; 0,05), artinya apabila biaya rawat inap naik maka pasien rawat inap akan menurun, karena hal ini berkaitan dengan sejumlah uang yang harus dikeluarkan pihak pasien maupun </w:t>
      </w:r>
      <w:proofErr w:type="gramStart"/>
      <w:r w:rsidRPr="00BF62EA">
        <w:rPr>
          <w:rFonts w:ascii="Times New Roman" w:eastAsia="Calibri" w:hAnsi="Times New Roman" w:cs="Times New Roman"/>
          <w:sz w:val="24"/>
          <w:szCs w:val="24"/>
        </w:rPr>
        <w:lastRenderedPageBreak/>
        <w:t>keluarganya</w:t>
      </w:r>
      <w:proofErr w:type="gramEnd"/>
      <w:r w:rsidRPr="00BF62EA">
        <w:rPr>
          <w:rFonts w:ascii="Times New Roman" w:eastAsia="Calibri" w:hAnsi="Times New Roman" w:cs="Times New Roman"/>
          <w:sz w:val="24"/>
          <w:szCs w:val="24"/>
        </w:rPr>
        <w:t xml:space="preserve"> untuk memenuhi kewajibannya membayar jasa pelayanan rawat inap yang dijalankan pasien. Hal ini nampaknya terkait dengan adanya perbandingan dengan tarif pada sarana pemeriksaan kesehatan yang lain. Hasil ini menjelaskan bahwa bagaimanapun, calon pasien </w:t>
      </w:r>
      <w:proofErr w:type="gramStart"/>
      <w:r w:rsidRPr="00BF62EA">
        <w:rPr>
          <w:rFonts w:ascii="Times New Roman" w:eastAsia="Calibri" w:hAnsi="Times New Roman" w:cs="Times New Roman"/>
          <w:sz w:val="24"/>
          <w:szCs w:val="24"/>
        </w:rPr>
        <w:t>akan</w:t>
      </w:r>
      <w:proofErr w:type="gramEnd"/>
      <w:r w:rsidRPr="00BF62EA">
        <w:rPr>
          <w:rFonts w:ascii="Times New Roman" w:eastAsia="Calibri" w:hAnsi="Times New Roman" w:cs="Times New Roman"/>
          <w:sz w:val="24"/>
          <w:szCs w:val="24"/>
        </w:rPr>
        <w:t xml:space="preserve"> mempertimbangkan seberapa besar uang yang akan dikeluarkannya dengan kebutuhan dan kepuasan atas produk jasa yang akan dibelinya. </w:t>
      </w:r>
    </w:p>
    <w:p w:rsidR="00BF62EA" w:rsidRPr="00BF62EA" w:rsidRDefault="00BF62EA" w:rsidP="00BF62EA">
      <w:pPr>
        <w:pStyle w:val="ListParagraph"/>
        <w:tabs>
          <w:tab w:val="left" w:pos="4680"/>
        </w:tabs>
        <w:spacing w:after="0" w:line="240" w:lineRule="auto"/>
        <w:ind w:left="0" w:firstLine="709"/>
        <w:jc w:val="both"/>
        <w:rPr>
          <w:rFonts w:ascii="Times New Roman" w:eastAsia="Calibri" w:hAnsi="Times New Roman" w:cs="Times New Roman"/>
          <w:sz w:val="24"/>
          <w:szCs w:val="24"/>
        </w:rPr>
      </w:pPr>
    </w:p>
    <w:p w:rsidR="00BF62EA" w:rsidRPr="00526FAB" w:rsidRDefault="00BF62EA" w:rsidP="00526FAB">
      <w:pPr>
        <w:spacing w:after="0" w:line="240" w:lineRule="auto"/>
        <w:jc w:val="both"/>
        <w:rPr>
          <w:rFonts w:ascii="Times New Roman" w:eastAsia="Calibri" w:hAnsi="Times New Roman" w:cs="Times New Roman"/>
          <w:bCs/>
          <w:sz w:val="24"/>
          <w:szCs w:val="24"/>
        </w:rPr>
      </w:pPr>
      <w:r w:rsidRPr="00526FAB">
        <w:rPr>
          <w:rFonts w:ascii="Times New Roman" w:eastAsia="Calibri" w:hAnsi="Times New Roman" w:cs="Times New Roman"/>
          <w:bCs/>
          <w:sz w:val="24"/>
          <w:szCs w:val="24"/>
        </w:rPr>
        <w:t>Pengaruh Fasilitas Rawat Inap dan Tarif terhadap Kepuasan Pasien Rawat Inap</w:t>
      </w:r>
    </w:p>
    <w:p w:rsidR="00BF62EA" w:rsidRDefault="00BF62EA" w:rsidP="00BF62EA">
      <w:pPr>
        <w:pStyle w:val="ListParagraph"/>
        <w:tabs>
          <w:tab w:val="left" w:pos="4680"/>
        </w:tabs>
        <w:spacing w:after="0" w:line="240" w:lineRule="auto"/>
        <w:ind w:left="0" w:firstLine="709"/>
        <w:jc w:val="both"/>
        <w:rPr>
          <w:rFonts w:asciiTheme="majorBidi" w:hAnsiTheme="majorBidi" w:cstheme="majorBidi"/>
          <w:sz w:val="24"/>
          <w:szCs w:val="24"/>
        </w:rPr>
      </w:pPr>
      <w:proofErr w:type="gramStart"/>
      <w:r w:rsidRPr="00BF62EA">
        <w:rPr>
          <w:rFonts w:ascii="Times New Roman" w:eastAsia="Calibri" w:hAnsi="Times New Roman" w:cs="Times New Roman"/>
          <w:sz w:val="24"/>
          <w:szCs w:val="24"/>
        </w:rPr>
        <w:t>Variabel Fasilitas Rawat Inap dan Tarif berpengaruh positif secara Simultan terhadap Kepuasan pasien rawat inap di Rumah Sakit Umum Daerah Sunan Kalijaga Demak.</w:t>
      </w:r>
      <w:proofErr w:type="gramEnd"/>
      <w:r w:rsidRPr="00BF62EA">
        <w:rPr>
          <w:rFonts w:ascii="Times New Roman" w:eastAsia="Calibri" w:hAnsi="Times New Roman" w:cs="Times New Roman"/>
          <w:sz w:val="24"/>
          <w:szCs w:val="24"/>
        </w:rPr>
        <w:t xml:space="preserve"> Berdasarkan hasil pengolahan data penelitian pengaruh Fasilitas Rawat Inap dan Tarif terhadap Kepuasan pasien Rumah Sakit Umum Daerah Sunan Kalijaga Demak, dapat dilihat dari Hasil analisis yang menghasilkan nilai koefisien determinasi (R) = 0,855. Ini berarti bahwa variabel Fasilitas rawat inap dan Tarif secara simultan dapat menjelaskan 85</w:t>
      </w:r>
      <w:proofErr w:type="gramStart"/>
      <w:r w:rsidRPr="00BF62EA">
        <w:rPr>
          <w:rFonts w:ascii="Times New Roman" w:eastAsia="Calibri" w:hAnsi="Times New Roman" w:cs="Times New Roman"/>
          <w:sz w:val="24"/>
          <w:szCs w:val="24"/>
        </w:rPr>
        <w:t>,5</w:t>
      </w:r>
      <w:proofErr w:type="gramEnd"/>
      <w:r w:rsidRPr="00BF62EA">
        <w:rPr>
          <w:rFonts w:ascii="Times New Roman" w:eastAsia="Calibri" w:hAnsi="Times New Roman" w:cs="Times New Roman"/>
          <w:sz w:val="24"/>
          <w:szCs w:val="24"/>
        </w:rPr>
        <w:t xml:space="preserve"> % variabel ini mempunyai kontribusi terhadap Kepuasan pasien di Rumah Sakit Umum Daerah Sunan Kalijaga Demak, 14,5 % dipengaruhi oleh variabel lain yang tidak termasuk dalam variabel penelitian ini. Variabel lain yang mempengaruhi kepuasan pasien antara lain, budaya, social, psikologi, dan variabel-variabel pengganggu lainnya juga bisa mempengaruhi kepuasan pasien sesuai dengan penelitian sebelumnya. </w:t>
      </w:r>
      <w:proofErr w:type="gramStart"/>
      <w:r w:rsidRPr="00BF62EA">
        <w:rPr>
          <w:rFonts w:ascii="Times New Roman" w:eastAsia="Calibri" w:hAnsi="Times New Roman" w:cs="Times New Roman"/>
          <w:sz w:val="24"/>
          <w:szCs w:val="24"/>
        </w:rPr>
        <w:t>Tingkat fasilitas rawat inap dan tarif tidak dapat dinilai berdasarkan sudut pandang rumah sakit saja tetapi harus dipandang dari sudut pandang pasien.</w:t>
      </w:r>
      <w:proofErr w:type="gramEnd"/>
      <w:r w:rsidRPr="00BF62EA">
        <w:rPr>
          <w:rFonts w:ascii="Times New Roman" w:eastAsia="Calibri" w:hAnsi="Times New Roman" w:cs="Times New Roman"/>
          <w:sz w:val="24"/>
          <w:szCs w:val="24"/>
        </w:rPr>
        <w:t xml:space="preserve"> </w:t>
      </w:r>
    </w:p>
    <w:p w:rsidR="00526FAB" w:rsidRPr="00BF62EA" w:rsidRDefault="00526FAB" w:rsidP="00BF62EA">
      <w:pPr>
        <w:pStyle w:val="ListParagraph"/>
        <w:tabs>
          <w:tab w:val="left" w:pos="4680"/>
        </w:tabs>
        <w:spacing w:after="0" w:line="240" w:lineRule="auto"/>
        <w:ind w:left="0" w:firstLine="709"/>
        <w:jc w:val="both"/>
        <w:rPr>
          <w:rFonts w:ascii="Times New Roman" w:eastAsia="Calibri" w:hAnsi="Times New Roman" w:cs="Times New Roman"/>
          <w:sz w:val="24"/>
          <w:szCs w:val="24"/>
        </w:rPr>
      </w:pPr>
    </w:p>
    <w:p w:rsidR="007F65B3" w:rsidRDefault="007314BF" w:rsidP="007314BF">
      <w:pPr>
        <w:tabs>
          <w:tab w:val="center" w:pos="3969"/>
          <w:tab w:val="left" w:pos="5040"/>
        </w:tabs>
        <w:spacing w:after="0" w:line="240" w:lineRule="auto"/>
        <w:rPr>
          <w:rFonts w:ascii="Times New Roman" w:hAnsi="Times New Roman"/>
          <w:b/>
          <w:bCs/>
          <w:sz w:val="24"/>
          <w:szCs w:val="24"/>
        </w:rPr>
      </w:pPr>
      <w:r>
        <w:rPr>
          <w:rFonts w:ascii="Times New Roman" w:hAnsi="Times New Roman"/>
          <w:b/>
          <w:bCs/>
          <w:sz w:val="24"/>
          <w:szCs w:val="24"/>
        </w:rPr>
        <w:tab/>
        <w:t>SIMPULAN</w:t>
      </w:r>
      <w:r>
        <w:rPr>
          <w:rFonts w:ascii="Times New Roman" w:hAnsi="Times New Roman"/>
          <w:b/>
          <w:bCs/>
          <w:sz w:val="24"/>
          <w:szCs w:val="24"/>
        </w:rPr>
        <w:tab/>
      </w:r>
    </w:p>
    <w:p w:rsidR="007314BF" w:rsidRDefault="007314BF" w:rsidP="007314BF">
      <w:pPr>
        <w:tabs>
          <w:tab w:val="center" w:pos="3969"/>
          <w:tab w:val="left" w:pos="5040"/>
        </w:tabs>
        <w:spacing w:after="0" w:line="240" w:lineRule="auto"/>
        <w:rPr>
          <w:rFonts w:ascii="Times New Roman" w:hAnsi="Times New Roman"/>
          <w:b/>
          <w:bCs/>
          <w:sz w:val="24"/>
          <w:szCs w:val="24"/>
        </w:rPr>
      </w:pPr>
    </w:p>
    <w:p w:rsidR="007314BF" w:rsidRPr="007314BF" w:rsidRDefault="007314BF" w:rsidP="007314BF">
      <w:pPr>
        <w:pStyle w:val="ListParagraph"/>
        <w:tabs>
          <w:tab w:val="left" w:pos="4680"/>
        </w:tabs>
        <w:spacing w:after="0" w:line="240" w:lineRule="auto"/>
        <w:ind w:left="0" w:firstLine="709"/>
        <w:jc w:val="both"/>
        <w:rPr>
          <w:rFonts w:ascii="Times New Roman" w:eastAsia="Calibri" w:hAnsi="Times New Roman" w:cs="Times New Roman"/>
          <w:sz w:val="24"/>
          <w:szCs w:val="24"/>
          <w:lang w:val="sv-SE"/>
        </w:rPr>
      </w:pPr>
      <w:r w:rsidRPr="007314BF">
        <w:rPr>
          <w:rFonts w:ascii="Times New Roman" w:eastAsia="Calibri" w:hAnsi="Times New Roman" w:cs="Times New Roman"/>
          <w:sz w:val="24"/>
          <w:szCs w:val="24"/>
        </w:rPr>
        <w:t>Simpulan</w:t>
      </w:r>
      <w:r w:rsidRPr="007314BF">
        <w:rPr>
          <w:rFonts w:ascii="Times New Roman" w:eastAsia="Calibri" w:hAnsi="Times New Roman" w:cs="Times New Roman"/>
          <w:sz w:val="24"/>
          <w:szCs w:val="24"/>
          <w:lang w:val="sv-SE"/>
        </w:rPr>
        <w:t xml:space="preserve"> yang dapat diambil dari penelitian ini adalah sebagai </w:t>
      </w:r>
      <w:proofErr w:type="gramStart"/>
      <w:r w:rsidRPr="007314BF">
        <w:rPr>
          <w:rFonts w:ascii="Times New Roman" w:eastAsia="Calibri" w:hAnsi="Times New Roman" w:cs="Times New Roman"/>
          <w:sz w:val="24"/>
          <w:szCs w:val="24"/>
          <w:lang w:val="sv-SE"/>
        </w:rPr>
        <w:t>berikut :</w:t>
      </w:r>
      <w:proofErr w:type="gramEnd"/>
    </w:p>
    <w:p w:rsidR="007314BF" w:rsidRPr="007314BF" w:rsidRDefault="007314BF" w:rsidP="007314BF">
      <w:pPr>
        <w:numPr>
          <w:ilvl w:val="0"/>
          <w:numId w:val="16"/>
        </w:numPr>
        <w:tabs>
          <w:tab w:val="clear" w:pos="840"/>
          <w:tab w:val="num" w:pos="360"/>
        </w:tabs>
        <w:spacing w:after="0" w:line="240" w:lineRule="auto"/>
        <w:ind w:left="360" w:hanging="360"/>
        <w:jc w:val="both"/>
        <w:rPr>
          <w:rFonts w:ascii="Times New Roman" w:eastAsia="Calibri" w:hAnsi="Times New Roman" w:cs="Times New Roman"/>
          <w:sz w:val="24"/>
          <w:szCs w:val="24"/>
          <w:lang w:val="sv-SE"/>
        </w:rPr>
      </w:pPr>
      <w:r w:rsidRPr="007314BF">
        <w:rPr>
          <w:rFonts w:ascii="Times New Roman" w:eastAsia="Calibri" w:hAnsi="Times New Roman" w:cs="Times New Roman"/>
          <w:sz w:val="24"/>
          <w:szCs w:val="24"/>
        </w:rPr>
        <w:t>Penelitian ini menunjukan bahwa variabel fasilitas rawat inap berpengaruh positif dan signifikan (0,001 &lt; 0</w:t>
      </w:r>
      <w:proofErr w:type="gramStart"/>
      <w:r w:rsidRPr="007314BF">
        <w:rPr>
          <w:rFonts w:ascii="Times New Roman" w:eastAsia="Calibri" w:hAnsi="Times New Roman" w:cs="Times New Roman"/>
          <w:sz w:val="24"/>
          <w:szCs w:val="24"/>
        </w:rPr>
        <w:t>,05</w:t>
      </w:r>
      <w:proofErr w:type="gramEnd"/>
      <w:r w:rsidRPr="007314BF">
        <w:rPr>
          <w:rFonts w:ascii="Times New Roman" w:eastAsia="Calibri" w:hAnsi="Times New Roman" w:cs="Times New Roman"/>
          <w:sz w:val="24"/>
          <w:szCs w:val="24"/>
        </w:rPr>
        <w:t>) terhadap kepuasan pasien rawat inap di Rumah Sakit Umum Daerah Sunan Kalijaga Demak. Hal ini menujukan fasiltias rawat inap yang diberikan dirasa maksimal dan memuaskan dimata pasien baik dari kelengkapan fasilitas rawat inap dan kenyamanan ruang rawat inap.</w:t>
      </w:r>
    </w:p>
    <w:p w:rsidR="009262AF" w:rsidRDefault="007314BF" w:rsidP="00526FAB">
      <w:pPr>
        <w:numPr>
          <w:ilvl w:val="0"/>
          <w:numId w:val="16"/>
        </w:numPr>
        <w:tabs>
          <w:tab w:val="clear" w:pos="840"/>
          <w:tab w:val="num" w:pos="360"/>
        </w:tabs>
        <w:spacing w:after="0" w:line="240" w:lineRule="auto"/>
        <w:ind w:left="360" w:hanging="360"/>
        <w:jc w:val="both"/>
        <w:rPr>
          <w:rFonts w:asciiTheme="majorBidi" w:hAnsiTheme="majorBidi" w:cstheme="majorBidi"/>
          <w:sz w:val="24"/>
          <w:szCs w:val="24"/>
          <w:lang w:val="sv-SE"/>
        </w:rPr>
      </w:pPr>
      <w:r w:rsidRPr="007314BF">
        <w:rPr>
          <w:rFonts w:ascii="Times New Roman" w:eastAsia="Calibri" w:hAnsi="Times New Roman" w:cs="Times New Roman"/>
          <w:sz w:val="24"/>
          <w:szCs w:val="24"/>
        </w:rPr>
        <w:t>Penelitian ini menujukan bahwa variabel tarif berpengaruh positif dan signifikan (0,000 &lt; 0</w:t>
      </w:r>
      <w:proofErr w:type="gramStart"/>
      <w:r w:rsidRPr="007314BF">
        <w:rPr>
          <w:rFonts w:ascii="Times New Roman" w:eastAsia="Calibri" w:hAnsi="Times New Roman" w:cs="Times New Roman"/>
          <w:sz w:val="24"/>
          <w:szCs w:val="24"/>
        </w:rPr>
        <w:t>,05</w:t>
      </w:r>
      <w:proofErr w:type="gramEnd"/>
      <w:r w:rsidRPr="007314BF">
        <w:rPr>
          <w:rFonts w:ascii="Times New Roman" w:eastAsia="Calibri" w:hAnsi="Times New Roman" w:cs="Times New Roman"/>
          <w:sz w:val="24"/>
          <w:szCs w:val="24"/>
        </w:rPr>
        <w:t xml:space="preserve">) terhadap kepuasan pasien rawat inap di Rumah Sakit Umum Daerah Sunan Kalijaga Demak. Hal ini berarti tarif yang ditawarkan </w:t>
      </w:r>
      <w:proofErr w:type="gramStart"/>
      <w:r w:rsidRPr="007314BF">
        <w:rPr>
          <w:rFonts w:ascii="Times New Roman" w:eastAsia="Calibri" w:hAnsi="Times New Roman" w:cs="Times New Roman"/>
          <w:sz w:val="24"/>
          <w:szCs w:val="24"/>
        </w:rPr>
        <w:t>oleh  Rumah</w:t>
      </w:r>
      <w:proofErr w:type="gramEnd"/>
      <w:r w:rsidRPr="007314BF">
        <w:rPr>
          <w:rFonts w:ascii="Times New Roman" w:eastAsia="Calibri" w:hAnsi="Times New Roman" w:cs="Times New Roman"/>
          <w:sz w:val="24"/>
          <w:szCs w:val="24"/>
        </w:rPr>
        <w:t xml:space="preserve"> Sakit Umum Daerah Sunan Kalijaga Demak terjangkau dan sesuai dengan ekonomi masyarakat Demak, dan semakin dapat meningkatkan kepuasan pasien</w:t>
      </w:r>
      <w:r w:rsidRPr="007314BF">
        <w:rPr>
          <w:rFonts w:ascii="Times New Roman" w:eastAsia="Calibri" w:hAnsi="Times New Roman" w:cs="Times New Roman"/>
          <w:sz w:val="24"/>
          <w:szCs w:val="24"/>
          <w:lang w:val="sv-SE"/>
        </w:rPr>
        <w:t>.</w:t>
      </w:r>
    </w:p>
    <w:p w:rsidR="007314BF" w:rsidRDefault="007314BF" w:rsidP="007F6926">
      <w:pPr>
        <w:spacing w:after="0" w:line="240" w:lineRule="auto"/>
        <w:rPr>
          <w:rFonts w:asciiTheme="majorBidi" w:hAnsiTheme="majorBidi" w:cstheme="majorBidi"/>
          <w:b/>
          <w:bCs/>
          <w:sz w:val="24"/>
          <w:szCs w:val="24"/>
          <w:lang w:val="sv-SE"/>
        </w:rPr>
      </w:pPr>
    </w:p>
    <w:p w:rsidR="007314BF" w:rsidRDefault="007314BF" w:rsidP="007314BF">
      <w:pPr>
        <w:spacing w:after="0" w:line="240" w:lineRule="auto"/>
        <w:ind w:left="360"/>
        <w:jc w:val="center"/>
        <w:rPr>
          <w:rFonts w:asciiTheme="majorBidi" w:hAnsiTheme="majorBidi" w:cstheme="majorBidi"/>
          <w:b/>
          <w:bCs/>
          <w:sz w:val="24"/>
          <w:szCs w:val="24"/>
          <w:lang w:val="sv-SE"/>
        </w:rPr>
      </w:pPr>
      <w:r w:rsidRPr="007314BF">
        <w:rPr>
          <w:rFonts w:asciiTheme="majorBidi" w:hAnsiTheme="majorBidi" w:cstheme="majorBidi"/>
          <w:b/>
          <w:bCs/>
          <w:sz w:val="24"/>
          <w:szCs w:val="24"/>
          <w:lang w:val="sv-SE"/>
        </w:rPr>
        <w:t>REFERENSI</w:t>
      </w:r>
    </w:p>
    <w:p w:rsidR="007314BF" w:rsidRPr="007314BF" w:rsidRDefault="007314BF" w:rsidP="007314BF">
      <w:pPr>
        <w:spacing w:after="0" w:line="240" w:lineRule="auto"/>
        <w:ind w:left="540" w:hanging="540"/>
        <w:jc w:val="both"/>
        <w:rPr>
          <w:rFonts w:asciiTheme="majorBidi" w:hAnsiTheme="majorBidi" w:cstheme="majorBidi"/>
          <w:sz w:val="24"/>
          <w:szCs w:val="24"/>
        </w:rPr>
      </w:pPr>
      <w:r w:rsidRPr="007314BF">
        <w:rPr>
          <w:rFonts w:asciiTheme="majorBidi" w:hAnsiTheme="majorBidi" w:cstheme="majorBidi"/>
          <w:sz w:val="24"/>
          <w:szCs w:val="24"/>
        </w:rPr>
        <w:t xml:space="preserve">Alam, Danti Nurul. 2012. “Analisis Faktor-Faktor yang Mempengaruhi Kepuasan Konsumen dalam Meningkatkan Loyalitas Pengguna Jasa Travel Bejeu (Studi pada Travel Bejeu Semarang).” </w:t>
      </w:r>
      <w:proofErr w:type="gramStart"/>
      <w:r w:rsidRPr="007314BF">
        <w:rPr>
          <w:rFonts w:asciiTheme="majorBidi" w:hAnsiTheme="majorBidi" w:cstheme="majorBidi"/>
          <w:sz w:val="24"/>
          <w:szCs w:val="24"/>
        </w:rPr>
        <w:t>Skripsi.</w:t>
      </w:r>
      <w:proofErr w:type="gramEnd"/>
      <w:r w:rsidRPr="007314BF">
        <w:rPr>
          <w:rFonts w:asciiTheme="majorBidi" w:hAnsiTheme="majorBidi" w:cstheme="majorBidi"/>
          <w:sz w:val="24"/>
          <w:szCs w:val="24"/>
        </w:rPr>
        <w:t xml:space="preserve"> </w:t>
      </w:r>
      <w:proofErr w:type="gramStart"/>
      <w:r w:rsidRPr="007314BF">
        <w:rPr>
          <w:rFonts w:asciiTheme="majorBidi" w:hAnsiTheme="majorBidi" w:cstheme="majorBidi"/>
          <w:sz w:val="24"/>
          <w:szCs w:val="24"/>
        </w:rPr>
        <w:t>Fakultas Ekonomika dan Bisnis Universitas Diponegoro Semarang.</w:t>
      </w:r>
      <w:proofErr w:type="gramEnd"/>
    </w:p>
    <w:p w:rsidR="007314BF" w:rsidRPr="007314BF" w:rsidRDefault="007314BF" w:rsidP="007314BF">
      <w:pPr>
        <w:spacing w:after="0" w:line="240" w:lineRule="auto"/>
        <w:jc w:val="both"/>
        <w:rPr>
          <w:rFonts w:asciiTheme="majorBidi" w:hAnsiTheme="majorBidi" w:cstheme="majorBidi"/>
          <w:sz w:val="24"/>
          <w:szCs w:val="24"/>
        </w:rPr>
      </w:pPr>
      <w:r w:rsidRPr="007314BF">
        <w:rPr>
          <w:rFonts w:asciiTheme="majorBidi" w:hAnsiTheme="majorBidi" w:cstheme="majorBidi"/>
          <w:sz w:val="24"/>
          <w:szCs w:val="24"/>
        </w:rPr>
        <w:t xml:space="preserve">Assaury S. 2004. </w:t>
      </w:r>
      <w:r w:rsidRPr="007314BF">
        <w:rPr>
          <w:rFonts w:asciiTheme="majorBidi" w:hAnsiTheme="majorBidi" w:cstheme="majorBidi"/>
          <w:i/>
          <w:iCs/>
          <w:sz w:val="24"/>
          <w:szCs w:val="24"/>
        </w:rPr>
        <w:t>Manajemen Pemasaran</w:t>
      </w:r>
      <w:r w:rsidRPr="007314BF">
        <w:rPr>
          <w:rFonts w:asciiTheme="majorBidi" w:hAnsiTheme="majorBidi" w:cstheme="majorBidi"/>
          <w:b/>
          <w:bCs/>
          <w:sz w:val="24"/>
          <w:szCs w:val="24"/>
        </w:rPr>
        <w:t xml:space="preserve">. </w:t>
      </w:r>
      <w:r w:rsidRPr="007314BF">
        <w:rPr>
          <w:rFonts w:asciiTheme="majorBidi" w:hAnsiTheme="majorBidi" w:cstheme="majorBidi"/>
          <w:sz w:val="24"/>
          <w:szCs w:val="24"/>
        </w:rPr>
        <w:t>Radja Grafindo. Jakarta.</w:t>
      </w:r>
    </w:p>
    <w:p w:rsidR="007314BF" w:rsidRPr="007314BF" w:rsidRDefault="007314BF" w:rsidP="007314BF">
      <w:pPr>
        <w:spacing w:after="0" w:line="240" w:lineRule="auto"/>
        <w:ind w:left="540" w:hanging="540"/>
        <w:jc w:val="both"/>
        <w:rPr>
          <w:rFonts w:asciiTheme="majorBidi" w:eastAsia="Times New Roman" w:hAnsiTheme="majorBidi" w:cstheme="majorBidi"/>
          <w:sz w:val="24"/>
          <w:szCs w:val="24"/>
        </w:rPr>
      </w:pPr>
      <w:r w:rsidRPr="007314BF">
        <w:rPr>
          <w:rFonts w:asciiTheme="majorBidi" w:eastAsia="Times New Roman" w:hAnsiTheme="majorBidi" w:cstheme="majorBidi"/>
          <w:sz w:val="24"/>
          <w:szCs w:val="24"/>
        </w:rPr>
        <w:lastRenderedPageBreak/>
        <w:t>Augusty, Ferdinand. 2006. Metode Penelitian Manajemen: Pedoman Penelitian untuk skripsi, Tesis dan Disertai Ilmu Manajemen. Semarang: Universitas Diponegoro.</w:t>
      </w:r>
    </w:p>
    <w:p w:rsidR="007314BF" w:rsidRPr="007314BF" w:rsidRDefault="007314BF" w:rsidP="007314BF">
      <w:pPr>
        <w:spacing w:after="0" w:line="240" w:lineRule="auto"/>
        <w:ind w:left="540" w:hanging="540"/>
        <w:jc w:val="both"/>
        <w:rPr>
          <w:rFonts w:asciiTheme="majorBidi" w:hAnsiTheme="majorBidi" w:cstheme="majorBidi"/>
          <w:sz w:val="24"/>
          <w:szCs w:val="24"/>
        </w:rPr>
      </w:pPr>
      <w:r w:rsidRPr="007314BF">
        <w:rPr>
          <w:rFonts w:asciiTheme="majorBidi" w:hAnsiTheme="majorBidi" w:cstheme="majorBidi"/>
          <w:sz w:val="24"/>
          <w:szCs w:val="24"/>
        </w:rPr>
        <w:t xml:space="preserve">Badan Pembinaan Hukum Nasional, </w:t>
      </w:r>
      <w:r w:rsidRPr="007314BF">
        <w:rPr>
          <w:rFonts w:asciiTheme="majorBidi" w:hAnsiTheme="majorBidi" w:cstheme="majorBidi"/>
          <w:i/>
          <w:iCs/>
          <w:sz w:val="24"/>
          <w:szCs w:val="24"/>
        </w:rPr>
        <w:t>Penelitian Hukum Tentang Hubungan Tenaga Medik,Rumah Sakit, dan Pasien</w:t>
      </w:r>
      <w:r w:rsidRPr="007314BF">
        <w:rPr>
          <w:rFonts w:asciiTheme="majorBidi" w:hAnsiTheme="majorBidi" w:cstheme="majorBidi"/>
          <w:sz w:val="24"/>
          <w:szCs w:val="24"/>
        </w:rPr>
        <w:t xml:space="preserve">, Katalog Dalam Terbitan, Jakarta: Badan Pembinaan Hukum Nasional, 2012, h.17  </w:t>
      </w:r>
    </w:p>
    <w:p w:rsidR="007314BF" w:rsidRPr="007314BF" w:rsidRDefault="007314BF" w:rsidP="007314BF">
      <w:pPr>
        <w:spacing w:after="0" w:line="240" w:lineRule="auto"/>
        <w:ind w:left="540" w:hanging="540"/>
        <w:jc w:val="both"/>
        <w:rPr>
          <w:rFonts w:asciiTheme="majorBidi" w:hAnsiTheme="majorBidi" w:cstheme="majorBidi"/>
          <w:sz w:val="24"/>
          <w:szCs w:val="24"/>
        </w:rPr>
      </w:pPr>
      <w:proofErr w:type="gramStart"/>
      <w:r w:rsidRPr="007314BF">
        <w:rPr>
          <w:rFonts w:asciiTheme="majorBidi" w:eastAsia="Times New Roman" w:hAnsiTheme="majorBidi" w:cstheme="majorBidi"/>
          <w:sz w:val="24"/>
          <w:szCs w:val="24"/>
        </w:rPr>
        <w:t>Basu Swastha dan Irawan, 1995, “Manajemen Pemasaran Modern”, Edisi 2, Liberty, Yogyakarta.</w:t>
      </w:r>
      <w:proofErr w:type="gramEnd"/>
    </w:p>
    <w:p w:rsidR="007314BF" w:rsidRPr="007314BF" w:rsidRDefault="007314BF" w:rsidP="007314BF">
      <w:pPr>
        <w:shd w:val="clear" w:color="auto" w:fill="FFFFFF"/>
        <w:spacing w:after="0" w:line="240" w:lineRule="auto"/>
        <w:ind w:left="540" w:hanging="540"/>
        <w:jc w:val="both"/>
        <w:textAlignment w:val="baseline"/>
        <w:rPr>
          <w:rFonts w:asciiTheme="majorBidi" w:hAnsiTheme="majorBidi" w:cstheme="majorBidi"/>
          <w:sz w:val="24"/>
          <w:szCs w:val="24"/>
        </w:rPr>
      </w:pPr>
      <w:hyperlink r:id="rId8" w:tgtFrame="_blank" w:history="1">
        <w:proofErr w:type="gramStart"/>
        <w:r w:rsidRPr="007314BF">
          <w:rPr>
            <w:rFonts w:asciiTheme="majorBidi" w:hAnsiTheme="majorBidi" w:cstheme="majorBidi"/>
            <w:sz w:val="24"/>
            <w:szCs w:val="24"/>
          </w:rPr>
          <w:t>Ghozali.Imam (2009).</w:t>
        </w:r>
        <w:proofErr w:type="gramEnd"/>
        <w:r w:rsidRPr="007314BF">
          <w:rPr>
            <w:rFonts w:asciiTheme="majorBidi" w:hAnsiTheme="majorBidi" w:cstheme="majorBidi"/>
            <w:sz w:val="24"/>
            <w:szCs w:val="24"/>
          </w:rPr>
          <w:t xml:space="preserve"> </w:t>
        </w:r>
        <w:proofErr w:type="gramStart"/>
        <w:r w:rsidRPr="007314BF">
          <w:rPr>
            <w:rFonts w:asciiTheme="majorBidi" w:hAnsiTheme="majorBidi" w:cstheme="majorBidi"/>
            <w:sz w:val="24"/>
            <w:szCs w:val="24"/>
          </w:rPr>
          <w:t>A</w:t>
        </w:r>
        <w:r w:rsidRPr="007314BF">
          <w:rPr>
            <w:rFonts w:asciiTheme="majorBidi" w:hAnsiTheme="majorBidi" w:cstheme="majorBidi"/>
            <w:i/>
            <w:iCs/>
            <w:sz w:val="24"/>
            <w:szCs w:val="24"/>
          </w:rPr>
          <w:t>plikasi Multivariate Dengan Program SPSS</w:t>
        </w:r>
        <w:r w:rsidRPr="007314BF">
          <w:rPr>
            <w:rFonts w:asciiTheme="majorBidi" w:hAnsiTheme="majorBidi" w:cstheme="majorBidi"/>
            <w:sz w:val="24"/>
            <w:szCs w:val="24"/>
          </w:rPr>
          <w:t>.</w:t>
        </w:r>
        <w:proofErr w:type="gramEnd"/>
        <w:r w:rsidRPr="007314BF">
          <w:rPr>
            <w:rFonts w:asciiTheme="majorBidi" w:hAnsiTheme="majorBidi" w:cstheme="majorBidi"/>
            <w:sz w:val="24"/>
            <w:szCs w:val="24"/>
          </w:rPr>
          <w:t xml:space="preserve"> Badan Penerbit Universitas Diponegoro: Semarang</w:t>
        </w:r>
      </w:hyperlink>
    </w:p>
    <w:p w:rsidR="007314BF" w:rsidRPr="007314BF" w:rsidRDefault="007314BF" w:rsidP="007314BF">
      <w:pPr>
        <w:shd w:val="clear" w:color="auto" w:fill="FFFFFF"/>
        <w:spacing w:after="0" w:line="240" w:lineRule="auto"/>
        <w:jc w:val="both"/>
        <w:textAlignment w:val="baseline"/>
        <w:rPr>
          <w:rFonts w:asciiTheme="majorBidi" w:hAnsiTheme="majorBidi" w:cstheme="majorBidi"/>
          <w:sz w:val="24"/>
          <w:szCs w:val="24"/>
        </w:rPr>
      </w:pPr>
    </w:p>
    <w:p w:rsidR="007314BF" w:rsidRPr="007314BF" w:rsidRDefault="007314BF" w:rsidP="007314BF">
      <w:pPr>
        <w:spacing w:after="0" w:line="240" w:lineRule="auto"/>
        <w:ind w:left="540" w:hanging="540"/>
        <w:jc w:val="both"/>
        <w:rPr>
          <w:rFonts w:asciiTheme="majorBidi" w:hAnsiTheme="majorBidi" w:cstheme="majorBidi"/>
          <w:sz w:val="24"/>
          <w:szCs w:val="24"/>
        </w:rPr>
      </w:pPr>
      <w:r w:rsidRPr="007314BF">
        <w:rPr>
          <w:rFonts w:asciiTheme="majorBidi" w:hAnsiTheme="majorBidi" w:cstheme="majorBidi"/>
          <w:sz w:val="24"/>
          <w:szCs w:val="24"/>
        </w:rPr>
        <w:t xml:space="preserve">Handayani, SB dan Iriyanto, S. 2011. </w:t>
      </w:r>
      <w:proofErr w:type="gramStart"/>
      <w:r w:rsidRPr="007314BF">
        <w:rPr>
          <w:rFonts w:asciiTheme="majorBidi" w:hAnsiTheme="majorBidi" w:cstheme="majorBidi"/>
          <w:sz w:val="24"/>
          <w:szCs w:val="24"/>
        </w:rPr>
        <w:t>“Pengaruh Kualitas Pelayanan dan Tarif Terhadap Kepuasan Serta Implikasinya Terhadap Minat Beli Pasien Rawat Inap pada Rumah Sakit Roemani Muhammadiyah Semarang.”</w:t>
      </w:r>
      <w:proofErr w:type="gramEnd"/>
      <w:r w:rsidRPr="007314BF">
        <w:rPr>
          <w:rFonts w:asciiTheme="majorBidi" w:hAnsiTheme="majorBidi" w:cstheme="majorBidi"/>
          <w:sz w:val="24"/>
          <w:szCs w:val="24"/>
        </w:rPr>
        <w:t xml:space="preserve"> </w:t>
      </w:r>
      <w:proofErr w:type="gramStart"/>
      <w:r w:rsidRPr="007314BF">
        <w:rPr>
          <w:rFonts w:asciiTheme="majorBidi" w:hAnsiTheme="majorBidi" w:cstheme="majorBidi"/>
          <w:sz w:val="24"/>
          <w:szCs w:val="24"/>
        </w:rPr>
        <w:t>Jurnal Ekonomi-Manajemen-Akuntansi.</w:t>
      </w:r>
      <w:proofErr w:type="gramEnd"/>
      <w:r w:rsidRPr="007314BF">
        <w:rPr>
          <w:rFonts w:asciiTheme="majorBidi" w:hAnsiTheme="majorBidi" w:cstheme="majorBidi"/>
          <w:sz w:val="24"/>
          <w:szCs w:val="24"/>
        </w:rPr>
        <w:t xml:space="preserve"> Vol 18 No. 30, PP-1-18</w:t>
      </w:r>
    </w:p>
    <w:p w:rsidR="007314BF" w:rsidRPr="007314BF" w:rsidRDefault="007314BF" w:rsidP="007314BF">
      <w:pPr>
        <w:shd w:val="clear" w:color="auto" w:fill="FFFFFF"/>
        <w:spacing w:after="0" w:line="240" w:lineRule="auto"/>
        <w:jc w:val="both"/>
        <w:textAlignment w:val="baseline"/>
        <w:rPr>
          <w:rFonts w:asciiTheme="majorBidi" w:hAnsiTheme="majorBidi" w:cstheme="majorBidi"/>
          <w:sz w:val="24"/>
          <w:szCs w:val="24"/>
        </w:rPr>
      </w:pPr>
      <w:r w:rsidRPr="007314BF">
        <w:rPr>
          <w:rFonts w:asciiTheme="majorBidi" w:hAnsiTheme="majorBidi" w:cstheme="majorBidi"/>
          <w:sz w:val="24"/>
          <w:szCs w:val="24"/>
        </w:rPr>
        <w:t xml:space="preserve">Hasan, Ali. 2009. </w:t>
      </w:r>
      <w:r w:rsidRPr="007314BF">
        <w:rPr>
          <w:rFonts w:asciiTheme="majorBidi" w:hAnsiTheme="majorBidi" w:cstheme="majorBidi"/>
          <w:i/>
          <w:iCs/>
          <w:sz w:val="24"/>
          <w:szCs w:val="24"/>
        </w:rPr>
        <w:t>Marketing</w:t>
      </w:r>
      <w:r w:rsidRPr="007314BF">
        <w:rPr>
          <w:rFonts w:asciiTheme="majorBidi" w:hAnsiTheme="majorBidi" w:cstheme="majorBidi"/>
          <w:sz w:val="24"/>
          <w:szCs w:val="24"/>
        </w:rPr>
        <w:t xml:space="preserve">. Edisi Baru. </w:t>
      </w:r>
      <w:proofErr w:type="gramStart"/>
      <w:r w:rsidRPr="007314BF">
        <w:rPr>
          <w:rFonts w:asciiTheme="majorBidi" w:hAnsiTheme="majorBidi" w:cstheme="majorBidi"/>
          <w:sz w:val="24"/>
          <w:szCs w:val="24"/>
        </w:rPr>
        <w:t>MedPress.</w:t>
      </w:r>
      <w:proofErr w:type="gramEnd"/>
      <w:r w:rsidRPr="007314BF">
        <w:rPr>
          <w:rFonts w:asciiTheme="majorBidi" w:hAnsiTheme="majorBidi" w:cstheme="majorBidi"/>
          <w:sz w:val="24"/>
          <w:szCs w:val="24"/>
        </w:rPr>
        <w:t xml:space="preserve"> </w:t>
      </w:r>
      <w:proofErr w:type="gramStart"/>
      <w:r w:rsidRPr="007314BF">
        <w:rPr>
          <w:rFonts w:asciiTheme="majorBidi" w:hAnsiTheme="majorBidi" w:cstheme="majorBidi"/>
          <w:sz w:val="24"/>
          <w:szCs w:val="24"/>
        </w:rPr>
        <w:t>Yogyakarta.</w:t>
      </w:r>
      <w:proofErr w:type="gramEnd"/>
    </w:p>
    <w:p w:rsidR="007314BF" w:rsidRPr="007314BF" w:rsidRDefault="007314BF" w:rsidP="007314BF">
      <w:pPr>
        <w:spacing w:after="0" w:line="240" w:lineRule="auto"/>
        <w:ind w:left="540" w:hanging="540"/>
        <w:jc w:val="both"/>
        <w:rPr>
          <w:rFonts w:asciiTheme="majorBidi" w:hAnsiTheme="majorBidi" w:cstheme="majorBidi"/>
          <w:sz w:val="24"/>
          <w:szCs w:val="24"/>
        </w:rPr>
      </w:pPr>
      <w:r w:rsidRPr="007314BF">
        <w:rPr>
          <w:rFonts w:asciiTheme="majorBidi" w:hAnsiTheme="majorBidi" w:cstheme="majorBidi"/>
          <w:sz w:val="24"/>
          <w:szCs w:val="24"/>
          <w:lang w:eastAsia="id-ID"/>
        </w:rPr>
        <w:t xml:space="preserve">Hurriyati, Ratih. 2005. </w:t>
      </w:r>
      <w:r w:rsidRPr="007314BF">
        <w:rPr>
          <w:rFonts w:asciiTheme="majorBidi" w:hAnsiTheme="majorBidi" w:cstheme="majorBidi"/>
          <w:i/>
          <w:sz w:val="24"/>
          <w:szCs w:val="24"/>
          <w:lang w:eastAsia="id-ID"/>
        </w:rPr>
        <w:t>Bauran pemasaran dan Loyalitas Konsumen</w:t>
      </w:r>
      <w:r w:rsidRPr="007314BF">
        <w:rPr>
          <w:rFonts w:asciiTheme="majorBidi" w:hAnsiTheme="majorBidi" w:cstheme="majorBidi"/>
          <w:sz w:val="24"/>
          <w:szCs w:val="24"/>
          <w:lang w:eastAsia="id-ID"/>
        </w:rPr>
        <w:t>.Bandung</w:t>
      </w:r>
      <w:proofErr w:type="gramStart"/>
      <w:r w:rsidRPr="007314BF">
        <w:rPr>
          <w:rFonts w:asciiTheme="majorBidi" w:hAnsiTheme="majorBidi" w:cstheme="majorBidi"/>
          <w:sz w:val="24"/>
          <w:szCs w:val="24"/>
          <w:lang w:eastAsia="id-ID"/>
        </w:rPr>
        <w:t>:CV</w:t>
      </w:r>
      <w:proofErr w:type="gramEnd"/>
      <w:r w:rsidRPr="007314BF">
        <w:rPr>
          <w:rFonts w:asciiTheme="majorBidi" w:hAnsiTheme="majorBidi" w:cstheme="majorBidi"/>
          <w:sz w:val="24"/>
          <w:szCs w:val="24"/>
          <w:lang w:eastAsia="id-ID"/>
        </w:rPr>
        <w:t xml:space="preserve"> Alfabeta</w:t>
      </w:r>
    </w:p>
    <w:p w:rsidR="007314BF" w:rsidRPr="007314BF" w:rsidRDefault="007314BF" w:rsidP="007314BF">
      <w:pPr>
        <w:shd w:val="clear" w:color="auto" w:fill="FFFFFF"/>
        <w:spacing w:after="0" w:line="240" w:lineRule="auto"/>
        <w:ind w:left="540" w:hanging="540"/>
        <w:jc w:val="both"/>
        <w:textAlignment w:val="baseline"/>
        <w:rPr>
          <w:rFonts w:asciiTheme="majorBidi" w:hAnsiTheme="majorBidi" w:cstheme="majorBidi"/>
          <w:color w:val="000000" w:themeColor="text1"/>
          <w:sz w:val="24"/>
          <w:szCs w:val="24"/>
        </w:rPr>
      </w:pPr>
      <w:proofErr w:type="gramStart"/>
      <w:r w:rsidRPr="007314BF">
        <w:rPr>
          <w:rFonts w:asciiTheme="majorBidi" w:hAnsiTheme="majorBidi" w:cstheme="majorBidi"/>
          <w:sz w:val="24"/>
          <w:szCs w:val="24"/>
        </w:rPr>
        <w:t>Iqfadhilah.</w:t>
      </w:r>
      <w:proofErr w:type="gramEnd"/>
      <w:r w:rsidRPr="007314BF">
        <w:rPr>
          <w:rFonts w:asciiTheme="majorBidi" w:hAnsiTheme="majorBidi" w:cstheme="majorBidi"/>
          <w:sz w:val="24"/>
          <w:szCs w:val="24"/>
        </w:rPr>
        <w:t xml:space="preserve"> 2015. </w:t>
      </w:r>
      <w:hyperlink r:id="rId9" w:tooltip="Rawat Inap (Opname): Pengertian, Kualitas, dan Tujuan Opname" w:history="1">
        <w:r w:rsidRPr="007314BF">
          <w:rPr>
            <w:rFonts w:asciiTheme="majorBidi" w:hAnsiTheme="majorBidi" w:cstheme="majorBidi"/>
            <w:color w:val="000000" w:themeColor="text1"/>
            <w:sz w:val="24"/>
            <w:szCs w:val="24"/>
          </w:rPr>
          <w:t>Rawat Inap (Opname): Pengertian, Kualitas, dan Tujuan Opname</w:t>
        </w:r>
      </w:hyperlink>
      <w:r w:rsidRPr="007314BF">
        <w:rPr>
          <w:rFonts w:asciiTheme="majorBidi" w:hAnsiTheme="majorBidi" w:cstheme="majorBidi"/>
          <w:color w:val="000000" w:themeColor="text1"/>
          <w:sz w:val="24"/>
          <w:szCs w:val="24"/>
        </w:rPr>
        <w:t>.</w:t>
      </w:r>
    </w:p>
    <w:p w:rsidR="007314BF" w:rsidRPr="007314BF" w:rsidRDefault="007314BF" w:rsidP="007314BF">
      <w:pPr>
        <w:spacing w:after="0" w:line="240" w:lineRule="auto"/>
        <w:jc w:val="both"/>
        <w:textAlignment w:val="baseline"/>
        <w:rPr>
          <w:rFonts w:asciiTheme="majorBidi" w:hAnsiTheme="majorBidi" w:cstheme="majorBidi"/>
          <w:color w:val="000000" w:themeColor="text1"/>
          <w:sz w:val="24"/>
          <w:szCs w:val="24"/>
        </w:rPr>
      </w:pPr>
      <w:hyperlink r:id="rId10" w:history="1">
        <w:r w:rsidRPr="007314BF">
          <w:rPr>
            <w:rStyle w:val="Hyperlink"/>
            <w:rFonts w:asciiTheme="majorBidi" w:hAnsiTheme="majorBidi" w:cstheme="majorBidi"/>
            <w:sz w:val="24"/>
            <w:szCs w:val="24"/>
          </w:rPr>
          <w:t>http://www.idmedis.com/2015/12/rawat-inap-opname-pengertian-kualitas.html.  (Diunduh 24</w:t>
        </w:r>
      </w:hyperlink>
      <w:r w:rsidRPr="007314BF">
        <w:rPr>
          <w:rFonts w:asciiTheme="majorBidi" w:hAnsiTheme="majorBidi" w:cstheme="majorBidi"/>
          <w:sz w:val="24"/>
          <w:szCs w:val="24"/>
        </w:rPr>
        <w:t xml:space="preserve"> J</w:t>
      </w:r>
      <w:r w:rsidRPr="007314BF">
        <w:rPr>
          <w:rFonts w:asciiTheme="majorBidi" w:hAnsiTheme="majorBidi" w:cstheme="majorBidi"/>
          <w:color w:val="000000" w:themeColor="text1"/>
          <w:sz w:val="24"/>
          <w:szCs w:val="24"/>
        </w:rPr>
        <w:t>anuari 2018)</w:t>
      </w:r>
    </w:p>
    <w:p w:rsidR="007314BF" w:rsidRPr="007314BF" w:rsidRDefault="007314BF" w:rsidP="007314BF">
      <w:pPr>
        <w:shd w:val="clear" w:color="auto" w:fill="FFFFFF"/>
        <w:spacing w:after="0" w:line="240" w:lineRule="auto"/>
        <w:ind w:hanging="900"/>
        <w:jc w:val="both"/>
        <w:textAlignment w:val="baseline"/>
        <w:rPr>
          <w:rFonts w:asciiTheme="majorBidi" w:hAnsiTheme="majorBidi" w:cstheme="majorBidi"/>
          <w:color w:val="000000" w:themeColor="text1"/>
          <w:sz w:val="24"/>
          <w:szCs w:val="24"/>
        </w:rPr>
      </w:pPr>
    </w:p>
    <w:p w:rsidR="007314BF" w:rsidRPr="007314BF" w:rsidRDefault="007314BF" w:rsidP="007314BF">
      <w:pPr>
        <w:shd w:val="clear" w:color="auto" w:fill="FFFFFF"/>
        <w:spacing w:after="0" w:line="240" w:lineRule="auto"/>
        <w:ind w:left="540" w:hanging="540"/>
        <w:jc w:val="both"/>
        <w:textAlignment w:val="baseline"/>
        <w:rPr>
          <w:rFonts w:asciiTheme="majorBidi" w:hAnsiTheme="majorBidi" w:cstheme="majorBidi"/>
          <w:sz w:val="24"/>
          <w:szCs w:val="24"/>
          <w:lang w:eastAsia="id-ID"/>
        </w:rPr>
      </w:pPr>
      <w:r w:rsidRPr="007314BF">
        <w:rPr>
          <w:rFonts w:asciiTheme="majorBidi" w:hAnsiTheme="majorBidi" w:cstheme="majorBidi"/>
          <w:sz w:val="24"/>
          <w:szCs w:val="24"/>
          <w:lang w:eastAsia="id-ID"/>
        </w:rPr>
        <w:t>Kotler, Philip Dan Kevin Lane Keller. 2007. </w:t>
      </w:r>
      <w:r w:rsidRPr="007314BF">
        <w:rPr>
          <w:rFonts w:asciiTheme="majorBidi" w:hAnsiTheme="majorBidi" w:cstheme="majorBidi"/>
          <w:bCs/>
          <w:i/>
          <w:iCs/>
          <w:sz w:val="24"/>
          <w:szCs w:val="24"/>
          <w:bdr w:val="none" w:sz="0" w:space="0" w:color="auto" w:frame="1"/>
          <w:lang w:eastAsia="id-ID"/>
        </w:rPr>
        <w:t>Manajemen Pemasaran. Edisi Kedua Belas</w:t>
      </w:r>
      <w:r w:rsidRPr="007314BF">
        <w:rPr>
          <w:rFonts w:asciiTheme="majorBidi" w:hAnsiTheme="majorBidi" w:cstheme="majorBidi"/>
          <w:sz w:val="24"/>
          <w:szCs w:val="24"/>
          <w:lang w:eastAsia="id-ID"/>
        </w:rPr>
        <w:t xml:space="preserve">. </w:t>
      </w:r>
      <w:proofErr w:type="gramStart"/>
      <w:r w:rsidRPr="007314BF">
        <w:rPr>
          <w:rFonts w:asciiTheme="majorBidi" w:hAnsiTheme="majorBidi" w:cstheme="majorBidi"/>
          <w:sz w:val="24"/>
          <w:szCs w:val="24"/>
          <w:lang w:eastAsia="id-ID"/>
        </w:rPr>
        <w:t>Indeks :</w:t>
      </w:r>
      <w:proofErr w:type="gramEnd"/>
      <w:r w:rsidRPr="007314BF">
        <w:rPr>
          <w:rFonts w:asciiTheme="majorBidi" w:hAnsiTheme="majorBidi" w:cstheme="majorBidi"/>
          <w:sz w:val="24"/>
          <w:szCs w:val="24"/>
          <w:lang w:eastAsia="id-ID"/>
        </w:rPr>
        <w:t xml:space="preserve"> Jakarta</w:t>
      </w:r>
    </w:p>
    <w:p w:rsidR="007314BF" w:rsidRPr="007314BF" w:rsidRDefault="007314BF" w:rsidP="007314BF">
      <w:pPr>
        <w:shd w:val="clear" w:color="auto" w:fill="FFFFFF"/>
        <w:spacing w:after="0" w:line="240" w:lineRule="auto"/>
        <w:ind w:left="540" w:hanging="540"/>
        <w:jc w:val="both"/>
        <w:textAlignment w:val="baseline"/>
        <w:rPr>
          <w:rFonts w:asciiTheme="majorBidi" w:hAnsiTheme="majorBidi" w:cstheme="majorBidi"/>
          <w:sz w:val="24"/>
          <w:szCs w:val="24"/>
          <w:lang w:eastAsia="id-ID"/>
        </w:rPr>
      </w:pPr>
      <w:r w:rsidRPr="007314BF">
        <w:rPr>
          <w:rFonts w:asciiTheme="majorBidi" w:hAnsiTheme="majorBidi" w:cstheme="majorBidi"/>
          <w:sz w:val="24"/>
          <w:szCs w:val="24"/>
          <w:lang w:eastAsia="id-ID"/>
        </w:rPr>
        <w:t xml:space="preserve">Kotler, Philip, Dan Kevin Lane Keller.2009. </w:t>
      </w:r>
      <w:r w:rsidRPr="007314BF">
        <w:rPr>
          <w:rFonts w:asciiTheme="majorBidi" w:hAnsiTheme="majorBidi" w:cstheme="majorBidi"/>
          <w:i/>
          <w:sz w:val="24"/>
          <w:szCs w:val="24"/>
          <w:lang w:eastAsia="id-ID"/>
        </w:rPr>
        <w:t>Manajemen Pemasaran Jilid 1. Edisi Ketiga Belas,</w:t>
      </w:r>
      <w:r w:rsidRPr="007314BF">
        <w:rPr>
          <w:rFonts w:asciiTheme="majorBidi" w:hAnsiTheme="majorBidi" w:cstheme="majorBidi"/>
          <w:sz w:val="24"/>
          <w:szCs w:val="24"/>
          <w:lang w:eastAsia="id-ID"/>
        </w:rPr>
        <w:t xml:space="preserve"> Terjemahan Bob Sabran</w:t>
      </w:r>
      <w:proofErr w:type="gramStart"/>
      <w:r w:rsidRPr="007314BF">
        <w:rPr>
          <w:rFonts w:asciiTheme="majorBidi" w:hAnsiTheme="majorBidi" w:cstheme="majorBidi"/>
          <w:sz w:val="24"/>
          <w:szCs w:val="24"/>
          <w:lang w:eastAsia="id-ID"/>
        </w:rPr>
        <w:t>,MM</w:t>
      </w:r>
      <w:proofErr w:type="gramEnd"/>
      <w:r w:rsidRPr="007314BF">
        <w:rPr>
          <w:rFonts w:asciiTheme="majorBidi" w:hAnsiTheme="majorBidi" w:cstheme="majorBidi"/>
          <w:sz w:val="24"/>
          <w:szCs w:val="24"/>
          <w:lang w:eastAsia="id-ID"/>
        </w:rPr>
        <w:t>. Jakarta : penerbit Erlangga.</w:t>
      </w:r>
    </w:p>
    <w:p w:rsidR="007314BF" w:rsidRPr="007314BF" w:rsidRDefault="007314BF" w:rsidP="007314BF">
      <w:pPr>
        <w:shd w:val="clear" w:color="auto" w:fill="FFFFFF"/>
        <w:spacing w:after="0" w:line="240" w:lineRule="auto"/>
        <w:ind w:left="540" w:hanging="540"/>
        <w:jc w:val="both"/>
        <w:textAlignment w:val="baseline"/>
        <w:rPr>
          <w:rFonts w:asciiTheme="majorBidi" w:hAnsiTheme="majorBidi" w:cstheme="majorBidi"/>
          <w:sz w:val="24"/>
          <w:szCs w:val="24"/>
          <w:lang w:eastAsia="id-ID"/>
        </w:rPr>
      </w:pPr>
      <w:r w:rsidRPr="007314BF">
        <w:rPr>
          <w:rFonts w:asciiTheme="majorBidi" w:hAnsiTheme="majorBidi" w:cstheme="majorBidi"/>
          <w:sz w:val="24"/>
          <w:szCs w:val="24"/>
          <w:lang w:eastAsia="id-ID"/>
        </w:rPr>
        <w:t xml:space="preserve">Lupiyoadi, Rambat. 2001. Manajemen Pemasaran Jasa, Teori dan Praktek. Edisi Pertama. </w:t>
      </w:r>
      <w:proofErr w:type="gramStart"/>
      <w:r w:rsidRPr="007314BF">
        <w:rPr>
          <w:rFonts w:asciiTheme="majorBidi" w:hAnsiTheme="majorBidi" w:cstheme="majorBidi"/>
          <w:sz w:val="24"/>
          <w:szCs w:val="24"/>
          <w:lang w:eastAsia="id-ID"/>
        </w:rPr>
        <w:t>Jakarta :</w:t>
      </w:r>
      <w:proofErr w:type="gramEnd"/>
      <w:r w:rsidRPr="007314BF">
        <w:rPr>
          <w:rFonts w:asciiTheme="majorBidi" w:hAnsiTheme="majorBidi" w:cstheme="majorBidi"/>
          <w:sz w:val="24"/>
          <w:szCs w:val="24"/>
          <w:lang w:eastAsia="id-ID"/>
        </w:rPr>
        <w:t xml:space="preserve"> Salemba Empat.</w:t>
      </w:r>
    </w:p>
    <w:p w:rsidR="007314BF" w:rsidRPr="007314BF" w:rsidRDefault="007314BF" w:rsidP="007314BF">
      <w:pPr>
        <w:shd w:val="clear" w:color="auto" w:fill="FFFFFF"/>
        <w:spacing w:after="0" w:line="240" w:lineRule="auto"/>
        <w:ind w:left="540" w:hanging="540"/>
        <w:jc w:val="both"/>
        <w:textAlignment w:val="baseline"/>
        <w:rPr>
          <w:rFonts w:asciiTheme="majorBidi" w:hAnsiTheme="majorBidi" w:cstheme="majorBidi"/>
          <w:sz w:val="24"/>
          <w:szCs w:val="24"/>
          <w:lang w:eastAsia="id-ID"/>
        </w:rPr>
      </w:pPr>
      <w:proofErr w:type="gramStart"/>
      <w:r w:rsidRPr="007314BF">
        <w:rPr>
          <w:rFonts w:asciiTheme="majorBidi" w:hAnsiTheme="majorBidi" w:cstheme="majorBidi"/>
          <w:sz w:val="24"/>
          <w:szCs w:val="24"/>
        </w:rPr>
        <w:t>Marzuki, 2005.</w:t>
      </w:r>
      <w:proofErr w:type="gramEnd"/>
      <w:r w:rsidRPr="007314BF">
        <w:rPr>
          <w:rFonts w:asciiTheme="majorBidi" w:hAnsiTheme="majorBidi" w:cstheme="majorBidi"/>
          <w:sz w:val="24"/>
          <w:szCs w:val="24"/>
        </w:rPr>
        <w:t xml:space="preserve"> </w:t>
      </w:r>
      <w:proofErr w:type="gramStart"/>
      <w:r w:rsidRPr="007314BF">
        <w:rPr>
          <w:rFonts w:asciiTheme="majorBidi" w:hAnsiTheme="majorBidi" w:cstheme="majorBidi"/>
          <w:i/>
          <w:sz w:val="24"/>
          <w:szCs w:val="24"/>
        </w:rPr>
        <w:t>Metodologi riset panduan penelitian bidang bisnis dan sosial, Edisi kedua,</w:t>
      </w:r>
      <w:r w:rsidRPr="007314BF">
        <w:rPr>
          <w:rFonts w:asciiTheme="majorBidi" w:hAnsiTheme="majorBidi" w:cstheme="majorBidi"/>
          <w:sz w:val="24"/>
          <w:szCs w:val="24"/>
        </w:rPr>
        <w:t xml:space="preserve"> Ekosiana.</w:t>
      </w:r>
      <w:proofErr w:type="gramEnd"/>
      <w:r w:rsidRPr="007314BF">
        <w:rPr>
          <w:rFonts w:asciiTheme="majorBidi" w:hAnsiTheme="majorBidi" w:cstheme="majorBidi"/>
          <w:sz w:val="24"/>
          <w:szCs w:val="24"/>
        </w:rPr>
        <w:t xml:space="preserve"> Yogjakarta</w:t>
      </w:r>
    </w:p>
    <w:p w:rsidR="007314BF" w:rsidRPr="007314BF" w:rsidRDefault="007314BF" w:rsidP="00FE46E6">
      <w:pPr>
        <w:spacing w:after="0" w:line="240" w:lineRule="auto"/>
        <w:ind w:left="540" w:hanging="540"/>
        <w:jc w:val="both"/>
        <w:rPr>
          <w:rFonts w:asciiTheme="majorBidi" w:hAnsiTheme="majorBidi" w:cstheme="majorBidi"/>
          <w:sz w:val="24"/>
          <w:szCs w:val="24"/>
        </w:rPr>
      </w:pPr>
      <w:r w:rsidRPr="007314BF">
        <w:rPr>
          <w:rFonts w:asciiTheme="majorBidi" w:hAnsiTheme="majorBidi" w:cstheme="majorBidi"/>
          <w:sz w:val="24"/>
          <w:szCs w:val="24"/>
        </w:rPr>
        <w:t xml:space="preserve">Mongakaren, Steffi. 2013. “Fasilitas dan Kualitas Pelayanan pengaruhnya terhadap kepuasan pengguna jasa Rumah Sakit Advent Manado.” </w:t>
      </w:r>
      <w:proofErr w:type="gramStart"/>
      <w:r w:rsidRPr="007314BF">
        <w:rPr>
          <w:rFonts w:asciiTheme="majorBidi" w:hAnsiTheme="majorBidi" w:cstheme="majorBidi"/>
          <w:sz w:val="24"/>
          <w:szCs w:val="24"/>
        </w:rPr>
        <w:t>Jurnal.</w:t>
      </w:r>
      <w:proofErr w:type="gramEnd"/>
      <w:r w:rsidRPr="007314BF">
        <w:rPr>
          <w:rFonts w:asciiTheme="majorBidi" w:hAnsiTheme="majorBidi" w:cstheme="majorBidi"/>
          <w:sz w:val="24"/>
          <w:szCs w:val="24"/>
        </w:rPr>
        <w:t xml:space="preserve"> Manado. </w:t>
      </w:r>
      <w:proofErr w:type="gramStart"/>
      <w:r w:rsidRPr="007314BF">
        <w:rPr>
          <w:rFonts w:asciiTheme="majorBidi" w:hAnsiTheme="majorBidi" w:cstheme="majorBidi"/>
          <w:sz w:val="24"/>
          <w:szCs w:val="24"/>
        </w:rPr>
        <w:t>(Diakses 5 Oktober 2017).</w:t>
      </w:r>
      <w:proofErr w:type="gramEnd"/>
    </w:p>
    <w:p w:rsidR="007314BF" w:rsidRPr="007314BF" w:rsidRDefault="007314BF" w:rsidP="00FE46E6">
      <w:pPr>
        <w:spacing w:after="0" w:line="240" w:lineRule="auto"/>
        <w:ind w:left="540" w:hanging="540"/>
        <w:jc w:val="both"/>
        <w:rPr>
          <w:rFonts w:asciiTheme="majorBidi" w:hAnsiTheme="majorBidi" w:cstheme="majorBidi"/>
          <w:sz w:val="24"/>
          <w:szCs w:val="24"/>
        </w:rPr>
      </w:pPr>
      <w:r w:rsidRPr="007314BF">
        <w:rPr>
          <w:rFonts w:asciiTheme="majorBidi" w:hAnsiTheme="majorBidi" w:cstheme="majorBidi"/>
          <w:sz w:val="24"/>
          <w:szCs w:val="24"/>
        </w:rPr>
        <w:t xml:space="preserve">Riswardani, Yeni Titisari. 2013. Pengaruh Fasilitas, Biaya Rawat Inap dan Promosi Terhadap Kepuasan Pasien Rawat Inap di Rumah Sakit PKU Muhammadiyah Karanganyar. </w:t>
      </w:r>
      <w:proofErr w:type="gramStart"/>
      <w:r w:rsidRPr="007314BF">
        <w:rPr>
          <w:rFonts w:asciiTheme="majorBidi" w:hAnsiTheme="majorBidi" w:cstheme="majorBidi"/>
          <w:sz w:val="24"/>
          <w:szCs w:val="24"/>
        </w:rPr>
        <w:t>Tesis.</w:t>
      </w:r>
      <w:proofErr w:type="gramEnd"/>
      <w:r w:rsidRPr="007314BF">
        <w:rPr>
          <w:rFonts w:asciiTheme="majorBidi" w:hAnsiTheme="majorBidi" w:cstheme="majorBidi"/>
          <w:sz w:val="24"/>
          <w:szCs w:val="24"/>
        </w:rPr>
        <w:t xml:space="preserve"> </w:t>
      </w:r>
      <w:proofErr w:type="gramStart"/>
      <w:r w:rsidRPr="007314BF">
        <w:rPr>
          <w:rFonts w:asciiTheme="majorBidi" w:hAnsiTheme="majorBidi" w:cstheme="majorBidi"/>
          <w:sz w:val="24"/>
          <w:szCs w:val="24"/>
        </w:rPr>
        <w:t>Surakarta :</w:t>
      </w:r>
      <w:proofErr w:type="gramEnd"/>
      <w:r w:rsidRPr="007314BF">
        <w:rPr>
          <w:rFonts w:asciiTheme="majorBidi" w:hAnsiTheme="majorBidi" w:cstheme="majorBidi"/>
          <w:sz w:val="24"/>
          <w:szCs w:val="24"/>
        </w:rPr>
        <w:t xml:space="preserve"> Program Pasca Sarjana Magister Manajemen Universitas Muhammadiyah. </w:t>
      </w:r>
    </w:p>
    <w:p w:rsidR="007314BF" w:rsidRPr="007314BF" w:rsidRDefault="007314BF" w:rsidP="00FE46E6">
      <w:pPr>
        <w:spacing w:after="0" w:line="240" w:lineRule="auto"/>
        <w:jc w:val="both"/>
        <w:rPr>
          <w:rFonts w:asciiTheme="majorBidi" w:hAnsiTheme="majorBidi" w:cstheme="majorBidi"/>
          <w:sz w:val="24"/>
          <w:szCs w:val="24"/>
        </w:rPr>
      </w:pPr>
      <w:r w:rsidRPr="007314BF">
        <w:rPr>
          <w:rFonts w:asciiTheme="majorBidi" w:hAnsiTheme="majorBidi" w:cstheme="majorBidi"/>
          <w:sz w:val="24"/>
          <w:szCs w:val="24"/>
        </w:rPr>
        <w:t xml:space="preserve">Tjiptono, Fandy. 2000. Manajemen Pemasaran. Penerbit Andi. </w:t>
      </w:r>
      <w:proofErr w:type="gramStart"/>
      <w:r w:rsidRPr="007314BF">
        <w:rPr>
          <w:rFonts w:asciiTheme="majorBidi" w:hAnsiTheme="majorBidi" w:cstheme="majorBidi"/>
          <w:sz w:val="24"/>
          <w:szCs w:val="24"/>
        </w:rPr>
        <w:t>Yogyakarta.</w:t>
      </w:r>
      <w:proofErr w:type="gramEnd"/>
    </w:p>
    <w:p w:rsidR="007314BF" w:rsidRPr="007314BF" w:rsidRDefault="007314BF" w:rsidP="00FE46E6">
      <w:pPr>
        <w:autoSpaceDE w:val="0"/>
        <w:autoSpaceDN w:val="0"/>
        <w:adjustRightInd w:val="0"/>
        <w:spacing w:after="0" w:line="240" w:lineRule="auto"/>
        <w:ind w:left="540" w:hanging="540"/>
        <w:jc w:val="both"/>
        <w:rPr>
          <w:rFonts w:asciiTheme="majorBidi" w:hAnsiTheme="majorBidi" w:cstheme="majorBidi"/>
          <w:sz w:val="24"/>
          <w:szCs w:val="24"/>
        </w:rPr>
      </w:pPr>
      <w:r w:rsidRPr="007314BF">
        <w:rPr>
          <w:rFonts w:asciiTheme="majorBidi" w:hAnsiTheme="majorBidi" w:cstheme="majorBidi"/>
          <w:sz w:val="24"/>
          <w:szCs w:val="24"/>
        </w:rPr>
        <w:t>Sabarguna, S. Boy, 2004. Manajemen Keuangan Rumah Sakit, Konsorsium Rumah Sakit Islam Jateng DIY.</w:t>
      </w:r>
    </w:p>
    <w:p w:rsidR="007314BF" w:rsidRPr="007314BF" w:rsidRDefault="007314BF" w:rsidP="00FE46E6">
      <w:pPr>
        <w:autoSpaceDE w:val="0"/>
        <w:autoSpaceDN w:val="0"/>
        <w:adjustRightInd w:val="0"/>
        <w:spacing w:after="0" w:line="240" w:lineRule="auto"/>
        <w:ind w:left="540" w:hanging="540"/>
        <w:jc w:val="both"/>
        <w:rPr>
          <w:rFonts w:asciiTheme="majorBidi" w:hAnsiTheme="majorBidi" w:cstheme="majorBidi"/>
          <w:sz w:val="24"/>
          <w:szCs w:val="24"/>
        </w:rPr>
      </w:pPr>
      <w:r w:rsidRPr="007314BF">
        <w:rPr>
          <w:rFonts w:asciiTheme="majorBidi" w:hAnsiTheme="majorBidi" w:cstheme="majorBidi"/>
          <w:sz w:val="24"/>
          <w:szCs w:val="24"/>
        </w:rPr>
        <w:t>Saladin, Djaslim. 2012. Manajemen Pemasaran, Analisis Perencanaan Pelaksanaan, Unsur-unsur Pemasaran. CV. Linda Karya, Bandung.</w:t>
      </w:r>
    </w:p>
    <w:p w:rsidR="007314BF" w:rsidRPr="007314BF" w:rsidRDefault="007314BF" w:rsidP="00FE46E6">
      <w:pPr>
        <w:autoSpaceDE w:val="0"/>
        <w:autoSpaceDN w:val="0"/>
        <w:adjustRightInd w:val="0"/>
        <w:spacing w:after="0" w:line="240" w:lineRule="auto"/>
        <w:ind w:left="540" w:hanging="540"/>
        <w:jc w:val="both"/>
        <w:rPr>
          <w:rFonts w:asciiTheme="majorBidi" w:hAnsiTheme="majorBidi" w:cstheme="majorBidi"/>
          <w:sz w:val="24"/>
          <w:szCs w:val="24"/>
        </w:rPr>
      </w:pPr>
      <w:r w:rsidRPr="007314BF">
        <w:rPr>
          <w:rFonts w:asciiTheme="majorBidi" w:hAnsiTheme="majorBidi" w:cstheme="majorBidi"/>
          <w:sz w:val="24"/>
          <w:szCs w:val="24"/>
        </w:rPr>
        <w:t xml:space="preserve">Sevilla, C. G. </w:t>
      </w:r>
      <w:proofErr w:type="gramStart"/>
      <w:r w:rsidRPr="007314BF">
        <w:rPr>
          <w:rFonts w:asciiTheme="majorBidi" w:hAnsiTheme="majorBidi" w:cstheme="majorBidi"/>
          <w:sz w:val="24"/>
          <w:szCs w:val="24"/>
        </w:rPr>
        <w:t>et</w:t>
      </w:r>
      <w:proofErr w:type="gramEnd"/>
      <w:r w:rsidRPr="007314BF">
        <w:rPr>
          <w:rFonts w:asciiTheme="majorBidi" w:hAnsiTheme="majorBidi" w:cstheme="majorBidi"/>
          <w:sz w:val="24"/>
          <w:szCs w:val="24"/>
        </w:rPr>
        <w:t xml:space="preserve">. </w:t>
      </w:r>
      <w:proofErr w:type="gramStart"/>
      <w:r w:rsidRPr="007314BF">
        <w:rPr>
          <w:rFonts w:asciiTheme="majorBidi" w:hAnsiTheme="majorBidi" w:cstheme="majorBidi"/>
          <w:sz w:val="24"/>
          <w:szCs w:val="24"/>
        </w:rPr>
        <w:t>al. 1960.</w:t>
      </w:r>
      <w:proofErr w:type="gramEnd"/>
      <w:r w:rsidRPr="007314BF">
        <w:rPr>
          <w:rFonts w:asciiTheme="majorBidi" w:hAnsiTheme="majorBidi" w:cstheme="majorBidi"/>
          <w:sz w:val="24"/>
          <w:szCs w:val="24"/>
        </w:rPr>
        <w:t xml:space="preserve"> </w:t>
      </w:r>
      <w:proofErr w:type="gramStart"/>
      <w:r w:rsidRPr="007314BF">
        <w:rPr>
          <w:rFonts w:asciiTheme="majorBidi" w:hAnsiTheme="majorBidi" w:cstheme="majorBidi"/>
          <w:sz w:val="24"/>
          <w:szCs w:val="24"/>
        </w:rPr>
        <w:t>Reseach Methods.</w:t>
      </w:r>
      <w:proofErr w:type="gramEnd"/>
      <w:r w:rsidRPr="007314BF">
        <w:rPr>
          <w:rFonts w:asciiTheme="majorBidi" w:hAnsiTheme="majorBidi" w:cstheme="majorBidi"/>
          <w:sz w:val="24"/>
          <w:szCs w:val="24"/>
        </w:rPr>
        <w:t xml:space="preserve"> Quezon </w:t>
      </w:r>
      <w:proofErr w:type="gramStart"/>
      <w:r w:rsidRPr="007314BF">
        <w:rPr>
          <w:rFonts w:asciiTheme="majorBidi" w:hAnsiTheme="majorBidi" w:cstheme="majorBidi"/>
          <w:sz w:val="24"/>
          <w:szCs w:val="24"/>
        </w:rPr>
        <w:t>City :</w:t>
      </w:r>
      <w:proofErr w:type="gramEnd"/>
      <w:r w:rsidRPr="007314BF">
        <w:rPr>
          <w:rFonts w:asciiTheme="majorBidi" w:hAnsiTheme="majorBidi" w:cstheme="majorBidi"/>
          <w:sz w:val="24"/>
          <w:szCs w:val="24"/>
        </w:rPr>
        <w:t xml:space="preserve"> Rex Printing Company. </w:t>
      </w:r>
    </w:p>
    <w:p w:rsidR="007314BF" w:rsidRPr="007314BF" w:rsidRDefault="007314BF" w:rsidP="00FE46E6">
      <w:pPr>
        <w:autoSpaceDE w:val="0"/>
        <w:autoSpaceDN w:val="0"/>
        <w:adjustRightInd w:val="0"/>
        <w:spacing w:after="0" w:line="240" w:lineRule="auto"/>
        <w:jc w:val="both"/>
        <w:rPr>
          <w:rFonts w:asciiTheme="majorBidi" w:hAnsiTheme="majorBidi" w:cstheme="majorBidi"/>
          <w:sz w:val="24"/>
          <w:szCs w:val="24"/>
        </w:rPr>
      </w:pPr>
      <w:proofErr w:type="gramStart"/>
      <w:r w:rsidRPr="007314BF">
        <w:rPr>
          <w:rFonts w:asciiTheme="majorBidi" w:hAnsiTheme="majorBidi" w:cstheme="majorBidi"/>
          <w:sz w:val="24"/>
          <w:szCs w:val="24"/>
        </w:rPr>
        <w:t xml:space="preserve">Sugiyono, 1999, </w:t>
      </w:r>
      <w:r w:rsidRPr="007314BF">
        <w:rPr>
          <w:rFonts w:asciiTheme="majorBidi" w:hAnsiTheme="majorBidi" w:cstheme="majorBidi"/>
          <w:i/>
          <w:iCs/>
          <w:sz w:val="24"/>
          <w:szCs w:val="24"/>
        </w:rPr>
        <w:t>Metode Penelitian Administrasi</w:t>
      </w:r>
      <w:r w:rsidRPr="007314BF">
        <w:rPr>
          <w:rFonts w:asciiTheme="majorBidi" w:hAnsiTheme="majorBidi" w:cstheme="majorBidi"/>
          <w:sz w:val="24"/>
          <w:szCs w:val="24"/>
        </w:rPr>
        <w:t>.</w:t>
      </w:r>
      <w:proofErr w:type="gramEnd"/>
      <w:r w:rsidRPr="007314BF">
        <w:rPr>
          <w:rFonts w:asciiTheme="majorBidi" w:hAnsiTheme="majorBidi" w:cstheme="majorBidi"/>
          <w:sz w:val="24"/>
          <w:szCs w:val="24"/>
        </w:rPr>
        <w:t xml:space="preserve"> </w:t>
      </w:r>
      <w:proofErr w:type="gramStart"/>
      <w:r w:rsidRPr="007314BF">
        <w:rPr>
          <w:rFonts w:asciiTheme="majorBidi" w:hAnsiTheme="majorBidi" w:cstheme="majorBidi"/>
          <w:sz w:val="24"/>
          <w:szCs w:val="24"/>
        </w:rPr>
        <w:t>Bandung :</w:t>
      </w:r>
      <w:proofErr w:type="gramEnd"/>
      <w:r w:rsidRPr="007314BF">
        <w:rPr>
          <w:rFonts w:asciiTheme="majorBidi" w:hAnsiTheme="majorBidi" w:cstheme="majorBidi"/>
          <w:sz w:val="24"/>
          <w:szCs w:val="24"/>
        </w:rPr>
        <w:t xml:space="preserve"> Alfabeta. </w:t>
      </w:r>
    </w:p>
    <w:p w:rsidR="007314BF" w:rsidRPr="007314BF" w:rsidRDefault="007314BF" w:rsidP="00FE46E6">
      <w:pPr>
        <w:autoSpaceDE w:val="0"/>
        <w:autoSpaceDN w:val="0"/>
        <w:adjustRightInd w:val="0"/>
        <w:spacing w:after="0" w:line="240" w:lineRule="auto"/>
        <w:jc w:val="both"/>
        <w:rPr>
          <w:rFonts w:asciiTheme="majorBidi" w:hAnsiTheme="majorBidi" w:cstheme="majorBidi"/>
          <w:sz w:val="24"/>
          <w:szCs w:val="24"/>
        </w:rPr>
      </w:pPr>
      <w:proofErr w:type="gramStart"/>
      <w:r w:rsidRPr="007314BF">
        <w:rPr>
          <w:rFonts w:asciiTheme="majorBidi" w:hAnsiTheme="majorBidi" w:cstheme="majorBidi"/>
          <w:sz w:val="24"/>
          <w:szCs w:val="24"/>
        </w:rPr>
        <w:lastRenderedPageBreak/>
        <w:t>Supranto, 2000.</w:t>
      </w:r>
      <w:proofErr w:type="gramEnd"/>
      <w:r w:rsidRPr="007314BF">
        <w:rPr>
          <w:rFonts w:asciiTheme="majorBidi" w:hAnsiTheme="majorBidi" w:cstheme="majorBidi"/>
          <w:sz w:val="24"/>
          <w:szCs w:val="24"/>
        </w:rPr>
        <w:t xml:space="preserve"> Statistik (Teori dan Aplikasi), Edisi Keenam, Jakarta, Erlangga.</w:t>
      </w:r>
    </w:p>
    <w:p w:rsidR="007314BF" w:rsidRPr="007314BF" w:rsidRDefault="007314BF" w:rsidP="00FE46E6">
      <w:pPr>
        <w:autoSpaceDE w:val="0"/>
        <w:autoSpaceDN w:val="0"/>
        <w:adjustRightInd w:val="0"/>
        <w:spacing w:after="0" w:line="240" w:lineRule="auto"/>
        <w:ind w:left="540" w:hanging="540"/>
        <w:jc w:val="both"/>
        <w:rPr>
          <w:rFonts w:asciiTheme="majorBidi" w:hAnsiTheme="majorBidi" w:cstheme="majorBidi"/>
          <w:sz w:val="24"/>
          <w:szCs w:val="24"/>
        </w:rPr>
      </w:pPr>
      <w:r w:rsidRPr="007314BF">
        <w:rPr>
          <w:rFonts w:asciiTheme="majorBidi" w:hAnsiTheme="majorBidi" w:cstheme="majorBidi"/>
          <w:sz w:val="24"/>
          <w:szCs w:val="24"/>
        </w:rPr>
        <w:t xml:space="preserve">Suryawati, Chriswardani, Dharminto dan Zahroh Shaluhiyah.2006. </w:t>
      </w:r>
      <w:proofErr w:type="gramStart"/>
      <w:r w:rsidRPr="007314BF">
        <w:rPr>
          <w:rFonts w:asciiTheme="majorBidi" w:hAnsiTheme="majorBidi" w:cstheme="majorBidi"/>
          <w:sz w:val="24"/>
          <w:szCs w:val="24"/>
        </w:rPr>
        <w:t>”Penyusunan Indikator Kepuasan Pasien Rawat Inap Rumah Sakit Di Provinsi Jawa Tengah.”</w:t>
      </w:r>
      <w:proofErr w:type="gramEnd"/>
      <w:r w:rsidRPr="007314BF">
        <w:rPr>
          <w:rFonts w:asciiTheme="majorBidi" w:hAnsiTheme="majorBidi" w:cstheme="majorBidi"/>
          <w:sz w:val="24"/>
          <w:szCs w:val="24"/>
        </w:rPr>
        <w:t xml:space="preserve"> Jurnal Manajemen Pelayanan Kesehatan. Vol 09 No. 4</w:t>
      </w:r>
    </w:p>
    <w:p w:rsidR="007314BF" w:rsidRPr="007314BF" w:rsidRDefault="007314BF" w:rsidP="00FE46E6">
      <w:pPr>
        <w:spacing w:after="0" w:line="240" w:lineRule="auto"/>
        <w:ind w:left="540" w:hanging="540"/>
        <w:jc w:val="both"/>
        <w:rPr>
          <w:rFonts w:asciiTheme="majorBidi" w:hAnsiTheme="majorBidi" w:cstheme="majorBidi"/>
          <w:sz w:val="24"/>
          <w:szCs w:val="24"/>
        </w:rPr>
      </w:pPr>
      <w:proofErr w:type="gramStart"/>
      <w:r w:rsidRPr="007314BF">
        <w:rPr>
          <w:rFonts w:asciiTheme="majorBidi" w:hAnsiTheme="majorBidi" w:cstheme="majorBidi"/>
          <w:sz w:val="24"/>
          <w:szCs w:val="24"/>
        </w:rPr>
        <w:t>Tamirochmah, N.</w:t>
      </w:r>
      <w:proofErr w:type="gramEnd"/>
      <w:r w:rsidRPr="007314BF">
        <w:rPr>
          <w:rFonts w:asciiTheme="majorBidi" w:hAnsiTheme="majorBidi" w:cstheme="majorBidi"/>
          <w:sz w:val="24"/>
          <w:szCs w:val="24"/>
        </w:rPr>
        <w:t xml:space="preserve">  2017. “Pengaruh Harga dan Fasilitas Terhadap Pasien Rawat Inap di Rumah Sakit Islam (Studi Kasus Pasien Rawat Inap Kelas 2 dan Kelas 3 Rumah Sakit Islam Sultan Agung Semarang).” </w:t>
      </w:r>
      <w:proofErr w:type="gramStart"/>
      <w:r w:rsidRPr="007314BF">
        <w:rPr>
          <w:rFonts w:asciiTheme="majorBidi" w:hAnsiTheme="majorBidi" w:cstheme="majorBidi"/>
          <w:sz w:val="24"/>
          <w:szCs w:val="24"/>
        </w:rPr>
        <w:t>Skripsi.</w:t>
      </w:r>
      <w:proofErr w:type="gramEnd"/>
      <w:r w:rsidRPr="007314BF">
        <w:rPr>
          <w:rFonts w:asciiTheme="majorBidi" w:hAnsiTheme="majorBidi" w:cstheme="majorBidi"/>
          <w:sz w:val="24"/>
          <w:szCs w:val="24"/>
        </w:rPr>
        <w:t xml:space="preserve"> </w:t>
      </w:r>
      <w:proofErr w:type="gramStart"/>
      <w:r w:rsidRPr="007314BF">
        <w:rPr>
          <w:rFonts w:asciiTheme="majorBidi" w:hAnsiTheme="majorBidi" w:cstheme="majorBidi"/>
          <w:sz w:val="24"/>
          <w:szCs w:val="24"/>
        </w:rPr>
        <w:t>Universitas Islam Negeri Walisongo Semarang.</w:t>
      </w:r>
      <w:proofErr w:type="gramEnd"/>
    </w:p>
    <w:p w:rsidR="007314BF" w:rsidRPr="007314BF" w:rsidRDefault="007314BF" w:rsidP="00FE46E6">
      <w:pPr>
        <w:spacing w:after="0" w:line="240" w:lineRule="auto"/>
        <w:ind w:left="540" w:hanging="540"/>
        <w:jc w:val="both"/>
        <w:rPr>
          <w:rFonts w:asciiTheme="majorBidi" w:hAnsiTheme="majorBidi" w:cstheme="majorBidi"/>
          <w:sz w:val="24"/>
          <w:szCs w:val="24"/>
        </w:rPr>
      </w:pPr>
      <w:r w:rsidRPr="007314BF">
        <w:rPr>
          <w:rFonts w:asciiTheme="majorBidi" w:hAnsiTheme="majorBidi" w:cstheme="majorBidi"/>
          <w:sz w:val="24"/>
          <w:szCs w:val="24"/>
        </w:rPr>
        <w:t xml:space="preserve">Vebnia, Anggi, Ari Pradhanawati, dan Sendhang Nurseto. 2013. “Pengaruh Fasilitas, Lokasi dan Tarif Terhadap Loyalitas Melalui Kepuasan Pasien Sebagai Variabel Mediasi pada Pasien Poli Rumah Sakit Muhammadiyah Semarang.” </w:t>
      </w:r>
      <w:proofErr w:type="gramStart"/>
      <w:r w:rsidRPr="007314BF">
        <w:rPr>
          <w:rFonts w:asciiTheme="majorBidi" w:hAnsiTheme="majorBidi" w:cstheme="majorBidi"/>
          <w:sz w:val="24"/>
          <w:szCs w:val="24"/>
        </w:rPr>
        <w:t>Jurnal.</w:t>
      </w:r>
      <w:proofErr w:type="gramEnd"/>
      <w:r w:rsidRPr="007314BF">
        <w:rPr>
          <w:rFonts w:asciiTheme="majorBidi" w:hAnsiTheme="majorBidi" w:cstheme="majorBidi"/>
          <w:sz w:val="24"/>
          <w:szCs w:val="24"/>
        </w:rPr>
        <w:t xml:space="preserve"> Semarang. (Diakses 19 November 2017).</w:t>
      </w:r>
    </w:p>
    <w:sectPr w:rsidR="007314BF" w:rsidRPr="007314BF" w:rsidSect="00664E56">
      <w:pgSz w:w="11907" w:h="16839" w:code="9"/>
      <w:pgMar w:top="2268" w:right="1701" w:bottom="1701" w:left="226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4589C"/>
    <w:multiLevelType w:val="hybridMultilevel"/>
    <w:tmpl w:val="F0B04892"/>
    <w:lvl w:ilvl="0" w:tplc="97A8AC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AA60DC"/>
    <w:multiLevelType w:val="hybridMultilevel"/>
    <w:tmpl w:val="E2241A2E"/>
    <w:lvl w:ilvl="0" w:tplc="F9ACD04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35175A5"/>
    <w:multiLevelType w:val="hybridMultilevel"/>
    <w:tmpl w:val="00A865B6"/>
    <w:lvl w:ilvl="0" w:tplc="EF32E09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6E80889"/>
    <w:multiLevelType w:val="hybridMultilevel"/>
    <w:tmpl w:val="02ACF3EC"/>
    <w:lvl w:ilvl="0" w:tplc="F4EE0A5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C245409"/>
    <w:multiLevelType w:val="hybridMultilevel"/>
    <w:tmpl w:val="16B0B808"/>
    <w:lvl w:ilvl="0" w:tplc="AF48F0FA">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0075D79"/>
    <w:multiLevelType w:val="hybridMultilevel"/>
    <w:tmpl w:val="0AFCBC94"/>
    <w:lvl w:ilvl="0" w:tplc="EC8A0DC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993E9B"/>
    <w:multiLevelType w:val="hybridMultilevel"/>
    <w:tmpl w:val="16E82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044606"/>
    <w:multiLevelType w:val="hybridMultilevel"/>
    <w:tmpl w:val="A84847CE"/>
    <w:lvl w:ilvl="0" w:tplc="553A0C9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CA781E"/>
    <w:multiLevelType w:val="hybridMultilevel"/>
    <w:tmpl w:val="4420F238"/>
    <w:lvl w:ilvl="0" w:tplc="09B4ACC0">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66568C"/>
    <w:multiLevelType w:val="hybridMultilevel"/>
    <w:tmpl w:val="8BE8E306"/>
    <w:lvl w:ilvl="0" w:tplc="E1028AE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43F255C6"/>
    <w:multiLevelType w:val="hybridMultilevel"/>
    <w:tmpl w:val="31E6B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BE43C8"/>
    <w:multiLevelType w:val="hybridMultilevel"/>
    <w:tmpl w:val="23DAB0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6D0624"/>
    <w:multiLevelType w:val="hybridMultilevel"/>
    <w:tmpl w:val="97B8F8E8"/>
    <w:lvl w:ilvl="0" w:tplc="EC4CD48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6FBD64B5"/>
    <w:multiLevelType w:val="multilevel"/>
    <w:tmpl w:val="6DDCE9C8"/>
    <w:lvl w:ilvl="0">
      <w:start w:val="1"/>
      <w:numFmt w:val="decimal"/>
      <w:lvlText w:val="%1."/>
      <w:lvlJc w:val="left"/>
      <w:pPr>
        <w:ind w:left="720" w:hanging="360"/>
      </w:pPr>
      <w:rPr>
        <w:rFonts w:ascii="Times New Roman" w:eastAsiaTheme="minorHAnsi" w:hAnsi="Times New Roman" w:cs="Times New Roman"/>
      </w:rPr>
    </w:lvl>
    <w:lvl w:ilvl="1">
      <w:start w:val="3"/>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76252FA7"/>
    <w:multiLevelType w:val="hybridMultilevel"/>
    <w:tmpl w:val="A2088B5A"/>
    <w:lvl w:ilvl="0" w:tplc="0360E8D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7210840"/>
    <w:multiLevelType w:val="hybridMultilevel"/>
    <w:tmpl w:val="DACE908C"/>
    <w:lvl w:ilvl="0" w:tplc="B6569426">
      <w:start w:val="1"/>
      <w:numFmt w:val="decimal"/>
      <w:lvlText w:val="%1."/>
      <w:lvlJc w:val="left"/>
      <w:pPr>
        <w:ind w:left="1440" w:hanging="360"/>
      </w:pPr>
      <w:rPr>
        <w:rFonts w:ascii="Times New Roman" w:hAnsi="Times New Roman" w:cs="Times New Roman" w:hint="default"/>
        <w:b/>
        <w:sz w:val="24"/>
        <w:szCs w:val="24"/>
      </w:rPr>
    </w:lvl>
    <w:lvl w:ilvl="1" w:tplc="EB2C9BC4">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8C318EE"/>
    <w:multiLevelType w:val="multilevel"/>
    <w:tmpl w:val="651408F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0"/>
  </w:num>
  <w:num w:numId="2">
    <w:abstractNumId w:val="5"/>
  </w:num>
  <w:num w:numId="3">
    <w:abstractNumId w:val="13"/>
  </w:num>
  <w:num w:numId="4">
    <w:abstractNumId w:val="8"/>
  </w:num>
  <w:num w:numId="5">
    <w:abstractNumId w:val="12"/>
  </w:num>
  <w:num w:numId="6">
    <w:abstractNumId w:val="6"/>
  </w:num>
  <w:num w:numId="7">
    <w:abstractNumId w:val="11"/>
  </w:num>
  <w:num w:numId="8">
    <w:abstractNumId w:val="2"/>
  </w:num>
  <w:num w:numId="9">
    <w:abstractNumId w:val="15"/>
  </w:num>
  <w:num w:numId="10">
    <w:abstractNumId w:val="3"/>
  </w:num>
  <w:num w:numId="11">
    <w:abstractNumId w:val="0"/>
  </w:num>
  <w:num w:numId="12">
    <w:abstractNumId w:val="1"/>
  </w:num>
  <w:num w:numId="13">
    <w:abstractNumId w:val="16"/>
  </w:num>
  <w:num w:numId="14">
    <w:abstractNumId w:val="14"/>
  </w:num>
  <w:num w:numId="15">
    <w:abstractNumId w:val="4"/>
  </w:num>
  <w:num w:numId="16">
    <w:abstractNumId w:val="7"/>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characterSpacingControl w:val="doNotCompress"/>
  <w:compat/>
  <w:rsids>
    <w:rsidRoot w:val="00FC38D5"/>
    <w:rsid w:val="00016559"/>
    <w:rsid w:val="00061B1E"/>
    <w:rsid w:val="001B5F62"/>
    <w:rsid w:val="00236A41"/>
    <w:rsid w:val="00432905"/>
    <w:rsid w:val="00526FAB"/>
    <w:rsid w:val="00664E56"/>
    <w:rsid w:val="006717E7"/>
    <w:rsid w:val="006852AF"/>
    <w:rsid w:val="006D26E4"/>
    <w:rsid w:val="007314BF"/>
    <w:rsid w:val="00733AF6"/>
    <w:rsid w:val="007E6DE9"/>
    <w:rsid w:val="007F65B3"/>
    <w:rsid w:val="007F6926"/>
    <w:rsid w:val="00897FEF"/>
    <w:rsid w:val="00921E16"/>
    <w:rsid w:val="009262AF"/>
    <w:rsid w:val="00942747"/>
    <w:rsid w:val="009D2D3F"/>
    <w:rsid w:val="00A52895"/>
    <w:rsid w:val="00BF62EA"/>
    <w:rsid w:val="00C40E83"/>
    <w:rsid w:val="00C53936"/>
    <w:rsid w:val="00C71696"/>
    <w:rsid w:val="00D734AD"/>
    <w:rsid w:val="00D80233"/>
    <w:rsid w:val="00E60417"/>
    <w:rsid w:val="00EB6FD3"/>
    <w:rsid w:val="00EE7973"/>
    <w:rsid w:val="00FC38D5"/>
    <w:rsid w:val="00FE46E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3" type="connector" idref="#_x0000_s1030"/>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4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921E16"/>
    <w:pPr>
      <w:ind w:left="720"/>
      <w:contextualSpacing/>
    </w:pPr>
  </w:style>
  <w:style w:type="character" w:customStyle="1" w:styleId="ListParagraphChar">
    <w:name w:val="List Paragraph Char"/>
    <w:basedOn w:val="DefaultParagraphFont"/>
    <w:link w:val="ListParagraph"/>
    <w:uiPriority w:val="34"/>
    <w:locked/>
    <w:rsid w:val="00921E16"/>
  </w:style>
  <w:style w:type="paragraph" w:customStyle="1" w:styleId="Default">
    <w:name w:val="Default"/>
    <w:rsid w:val="007E6DE9"/>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6852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52AF"/>
    <w:rPr>
      <w:rFonts w:ascii="Tahoma" w:hAnsi="Tahoma" w:cs="Tahoma"/>
      <w:sz w:val="16"/>
      <w:szCs w:val="16"/>
    </w:rPr>
  </w:style>
  <w:style w:type="table" w:styleId="TableGrid">
    <w:name w:val="Table Grid"/>
    <w:basedOn w:val="TableNormal"/>
    <w:uiPriority w:val="59"/>
    <w:rsid w:val="00664E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664E56"/>
    <w:pPr>
      <w:widowControl w:val="0"/>
      <w:suppressAutoHyphens/>
      <w:spacing w:after="120" w:line="480" w:lineRule="auto"/>
      <w:ind w:left="360"/>
    </w:pPr>
    <w:rPr>
      <w:rFonts w:ascii="Times New Roman" w:eastAsia="Times New Roman" w:hAnsi="Times New Roman" w:cs="Times New Roman"/>
      <w:kern w:val="1"/>
      <w:sz w:val="24"/>
      <w:szCs w:val="24"/>
    </w:rPr>
  </w:style>
  <w:style w:type="character" w:customStyle="1" w:styleId="BodyTextIndent2Char">
    <w:name w:val="Body Text Indent 2 Char"/>
    <w:basedOn w:val="DefaultParagraphFont"/>
    <w:link w:val="BodyTextIndent2"/>
    <w:uiPriority w:val="99"/>
    <w:rsid w:val="00664E56"/>
    <w:rPr>
      <w:rFonts w:ascii="Times New Roman" w:eastAsia="Times New Roman" w:hAnsi="Times New Roman" w:cs="Times New Roman"/>
      <w:kern w:val="1"/>
      <w:sz w:val="24"/>
      <w:szCs w:val="24"/>
    </w:rPr>
  </w:style>
  <w:style w:type="character" w:styleId="Hyperlink">
    <w:name w:val="Hyperlink"/>
    <w:basedOn w:val="DefaultParagraphFont"/>
    <w:uiPriority w:val="99"/>
    <w:unhideWhenUsed/>
    <w:rsid w:val="007314BF"/>
    <w:rPr>
      <w:color w:val="0000FF"/>
      <w:u w:val="single"/>
    </w:rPr>
  </w:style>
</w:styles>
</file>

<file path=word/webSettings.xml><?xml version="1.0" encoding="utf-8"?>
<w:webSettings xmlns:r="http://schemas.openxmlformats.org/officeDocument/2006/relationships" xmlns:w="http://schemas.openxmlformats.org/wordprocessingml/2006/main">
  <w:divs>
    <w:div w:id="383799901">
      <w:bodyDiv w:val="1"/>
      <w:marLeft w:val="0"/>
      <w:marRight w:val="0"/>
      <w:marTop w:val="0"/>
      <w:marBottom w:val="0"/>
      <w:divBdr>
        <w:top w:val="none" w:sz="0" w:space="0" w:color="auto"/>
        <w:left w:val="none" w:sz="0" w:space="0" w:color="auto"/>
        <w:bottom w:val="none" w:sz="0" w:space="0" w:color="auto"/>
        <w:right w:val="none" w:sz="0" w:space="0" w:color="auto"/>
      </w:divBdr>
      <w:divsChild>
        <w:div w:id="141581422">
          <w:marLeft w:val="0"/>
          <w:marRight w:val="0"/>
          <w:marTop w:val="0"/>
          <w:marBottom w:val="0"/>
          <w:divBdr>
            <w:top w:val="none" w:sz="0" w:space="0" w:color="auto"/>
            <w:left w:val="none" w:sz="0" w:space="0" w:color="auto"/>
            <w:bottom w:val="none" w:sz="0" w:space="0" w:color="auto"/>
            <w:right w:val="none" w:sz="0" w:space="0" w:color="auto"/>
          </w:divBdr>
          <w:divsChild>
            <w:div w:id="101688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790457">
      <w:bodyDiv w:val="1"/>
      <w:marLeft w:val="0"/>
      <w:marRight w:val="0"/>
      <w:marTop w:val="0"/>
      <w:marBottom w:val="0"/>
      <w:divBdr>
        <w:top w:val="none" w:sz="0" w:space="0" w:color="auto"/>
        <w:left w:val="none" w:sz="0" w:space="0" w:color="auto"/>
        <w:bottom w:val="none" w:sz="0" w:space="0" w:color="auto"/>
        <w:right w:val="none" w:sz="0" w:space="0" w:color="auto"/>
      </w:divBdr>
      <w:divsChild>
        <w:div w:id="742682142">
          <w:marLeft w:val="0"/>
          <w:marRight w:val="0"/>
          <w:marTop w:val="0"/>
          <w:marBottom w:val="0"/>
          <w:divBdr>
            <w:top w:val="none" w:sz="0" w:space="0" w:color="auto"/>
            <w:left w:val="none" w:sz="0" w:space="0" w:color="auto"/>
            <w:bottom w:val="none" w:sz="0" w:space="0" w:color="auto"/>
            <w:right w:val="none" w:sz="0" w:space="0" w:color="auto"/>
          </w:divBdr>
          <w:divsChild>
            <w:div w:id="107022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eorionline.wordpress.com/2012/02/15/2011/03/01/ghozali-imam-2007-aplikasi-analisis-multivariate-dengan-program-spss-cetakan-ke-iv-semarang-badan-penerbit-undip/"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www.idmedis.com/2015/12/rawat-inap-opname-pengertian-kualitas.html.%20%20(Diunduh%2024" TargetMode="External"/><Relationship Id="rId4" Type="http://schemas.openxmlformats.org/officeDocument/2006/relationships/webSettings" Target="webSettings.xml"/><Relationship Id="rId9" Type="http://schemas.openxmlformats.org/officeDocument/2006/relationships/hyperlink" Target="http://www.idmedis.com/2015/12/rawat-inap-opname-pengertian-kualita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4082</Words>
  <Characters>23268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2018-04-06T03:36:00Z</dcterms:created>
  <dcterms:modified xsi:type="dcterms:W3CDTF">2018-04-06T03:38:00Z</dcterms:modified>
</cp:coreProperties>
</file>