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5A31" w:rsidRPr="00D75A31" w:rsidRDefault="00D75A31" w:rsidP="00D75A31">
      <w:pPr>
        <w:spacing w:after="0" w:line="240" w:lineRule="auto"/>
        <w:jc w:val="center"/>
        <w:rPr>
          <w:rFonts w:ascii="Times New Roman" w:hAnsi="Times New Roman" w:cs="Times New Roman"/>
          <w:b/>
          <w:sz w:val="24"/>
          <w:szCs w:val="24"/>
        </w:rPr>
      </w:pPr>
      <w:r w:rsidRPr="00D75A31">
        <w:rPr>
          <w:rFonts w:ascii="Times New Roman" w:hAnsi="Times New Roman" w:cs="Times New Roman"/>
          <w:b/>
          <w:sz w:val="24"/>
          <w:szCs w:val="24"/>
        </w:rPr>
        <w:t xml:space="preserve">ANALISIS PENGARUH KREDIT, ASET DAN JUMLAH PEGAWAI TERHADAP PENDAPATAN USAHA MIKRO </w:t>
      </w:r>
    </w:p>
    <w:p w:rsidR="00D75A31" w:rsidRDefault="00D75A31" w:rsidP="00D75A31">
      <w:pPr>
        <w:spacing w:after="0" w:line="240" w:lineRule="auto"/>
        <w:jc w:val="center"/>
        <w:rPr>
          <w:rFonts w:ascii="Times New Roman" w:hAnsi="Times New Roman" w:cs="Times New Roman"/>
          <w:b/>
          <w:sz w:val="24"/>
          <w:szCs w:val="24"/>
        </w:rPr>
      </w:pPr>
      <w:r w:rsidRPr="00D75A31">
        <w:rPr>
          <w:rFonts w:ascii="Times New Roman" w:hAnsi="Times New Roman" w:cs="Times New Roman"/>
          <w:b/>
          <w:sz w:val="24"/>
          <w:szCs w:val="24"/>
        </w:rPr>
        <w:t>DI KECAMATAN BAWANG KABUPATEN BATANG</w:t>
      </w:r>
    </w:p>
    <w:p w:rsidR="00661A3F" w:rsidRPr="00D75A31" w:rsidRDefault="00661A3F" w:rsidP="00D75A31">
      <w:pPr>
        <w:spacing w:after="0" w:line="240" w:lineRule="auto"/>
        <w:jc w:val="center"/>
        <w:rPr>
          <w:rFonts w:ascii="Times New Roman" w:hAnsi="Times New Roman" w:cs="Times New Roman"/>
          <w:b/>
          <w:sz w:val="24"/>
          <w:szCs w:val="24"/>
        </w:rPr>
      </w:pPr>
    </w:p>
    <w:p w:rsidR="00000097" w:rsidRDefault="00187598" w:rsidP="00D75A31">
      <w:pPr>
        <w:spacing w:after="0" w:line="240" w:lineRule="auto"/>
        <w:jc w:val="center"/>
      </w:pPr>
      <w:hyperlink r:id="rId5" w:history="1">
        <w:r w:rsidR="00D75A31" w:rsidRPr="00800C7C">
          <w:rPr>
            <w:rStyle w:val="Hyperlink"/>
            <w:rFonts w:ascii="Times New Roman" w:hAnsi="Times New Roman" w:cs="Times New Roman"/>
            <w:sz w:val="24"/>
            <w:szCs w:val="24"/>
          </w:rPr>
          <w:t>pudiriyadi@gmail.com</w:t>
        </w:r>
      </w:hyperlink>
    </w:p>
    <w:p w:rsidR="00D75A31" w:rsidRDefault="00D75A31" w:rsidP="00D75A3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Pudi Riyadi</w:t>
      </w:r>
    </w:p>
    <w:p w:rsidR="00D75A31" w:rsidRDefault="00D75A31" w:rsidP="00D75A3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Hikmah</w:t>
      </w:r>
    </w:p>
    <w:p w:rsidR="00661A3F" w:rsidRDefault="00661A3F" w:rsidP="00D75A31">
      <w:pPr>
        <w:spacing w:after="0" w:line="240" w:lineRule="auto"/>
        <w:jc w:val="center"/>
        <w:rPr>
          <w:rFonts w:ascii="Times New Roman" w:hAnsi="Times New Roman" w:cs="Times New Roman"/>
          <w:sz w:val="24"/>
          <w:szCs w:val="24"/>
        </w:rPr>
      </w:pPr>
    </w:p>
    <w:p w:rsidR="00661A3F" w:rsidRDefault="00D75A31" w:rsidP="00D75A3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Program Studi Manajemen Fakultas Ekonomika dan Bisnis </w:t>
      </w:r>
    </w:p>
    <w:p w:rsidR="00D75A31" w:rsidRDefault="00661A3F" w:rsidP="00D75A3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Universitas </w:t>
      </w:r>
      <w:r w:rsidR="00D75A31">
        <w:rPr>
          <w:rFonts w:ascii="Times New Roman" w:hAnsi="Times New Roman" w:cs="Times New Roman"/>
          <w:sz w:val="24"/>
          <w:szCs w:val="24"/>
        </w:rPr>
        <w:t>17 Agustus 1945 Semarang</w:t>
      </w:r>
    </w:p>
    <w:p w:rsidR="00661A3F" w:rsidRDefault="00D75A31" w:rsidP="00D75A31">
      <w:pPr>
        <w:spacing w:after="0" w:line="240" w:lineRule="auto"/>
        <w:ind w:left="20"/>
        <w:jc w:val="center"/>
        <w:rPr>
          <w:rFonts w:ascii="Times New Roman" w:eastAsia="Arial" w:hAnsi="Times New Roman" w:cs="Times New Roman"/>
          <w:sz w:val="20"/>
          <w:szCs w:val="20"/>
        </w:rPr>
      </w:pPr>
      <w:r w:rsidRPr="006F6495">
        <w:rPr>
          <w:rFonts w:ascii="Times New Roman" w:eastAsia="Arial" w:hAnsi="Times New Roman" w:cs="Times New Roman"/>
          <w:spacing w:val="1"/>
          <w:sz w:val="20"/>
          <w:szCs w:val="20"/>
        </w:rPr>
        <w:t>K</w:t>
      </w:r>
      <w:r w:rsidRPr="006F6495">
        <w:rPr>
          <w:rFonts w:ascii="Times New Roman" w:eastAsia="Arial" w:hAnsi="Times New Roman" w:cs="Times New Roman"/>
          <w:spacing w:val="-3"/>
          <w:sz w:val="20"/>
          <w:szCs w:val="20"/>
        </w:rPr>
        <w:t>a</w:t>
      </w:r>
      <w:r w:rsidRPr="006F6495">
        <w:rPr>
          <w:rFonts w:ascii="Times New Roman" w:eastAsia="Arial" w:hAnsi="Times New Roman" w:cs="Times New Roman"/>
          <w:spacing w:val="3"/>
          <w:sz w:val="20"/>
          <w:szCs w:val="20"/>
        </w:rPr>
        <w:t>m</w:t>
      </w:r>
      <w:r w:rsidRPr="006F6495">
        <w:rPr>
          <w:rFonts w:ascii="Times New Roman" w:eastAsia="Arial" w:hAnsi="Times New Roman" w:cs="Times New Roman"/>
          <w:spacing w:val="-1"/>
          <w:sz w:val="20"/>
          <w:szCs w:val="20"/>
        </w:rPr>
        <w:t>pu</w:t>
      </w:r>
      <w:r w:rsidRPr="006F6495">
        <w:rPr>
          <w:rFonts w:ascii="Times New Roman" w:eastAsia="Arial" w:hAnsi="Times New Roman" w:cs="Times New Roman"/>
          <w:sz w:val="20"/>
          <w:szCs w:val="20"/>
        </w:rPr>
        <w:t xml:space="preserve">s I </w:t>
      </w:r>
      <w:r w:rsidRPr="006F6495">
        <w:rPr>
          <w:rFonts w:ascii="Times New Roman" w:eastAsia="Arial" w:hAnsi="Times New Roman" w:cs="Times New Roman"/>
          <w:spacing w:val="43"/>
          <w:sz w:val="20"/>
          <w:szCs w:val="20"/>
        </w:rPr>
        <w:t xml:space="preserve"> </w:t>
      </w:r>
      <w:r w:rsidRPr="006F6495">
        <w:rPr>
          <w:rFonts w:ascii="Times New Roman" w:eastAsia="Arial" w:hAnsi="Times New Roman" w:cs="Times New Roman"/>
          <w:sz w:val="20"/>
          <w:szCs w:val="20"/>
        </w:rPr>
        <w:t xml:space="preserve">: </w:t>
      </w:r>
      <w:r w:rsidRPr="006F6495">
        <w:rPr>
          <w:rFonts w:ascii="Times New Roman" w:eastAsia="Arial" w:hAnsi="Times New Roman" w:cs="Times New Roman"/>
          <w:spacing w:val="-1"/>
          <w:sz w:val="20"/>
          <w:szCs w:val="20"/>
        </w:rPr>
        <w:t>J</w:t>
      </w:r>
      <w:r w:rsidRPr="006F6495">
        <w:rPr>
          <w:rFonts w:ascii="Times New Roman" w:eastAsia="Arial" w:hAnsi="Times New Roman" w:cs="Times New Roman"/>
          <w:sz w:val="20"/>
          <w:szCs w:val="20"/>
        </w:rPr>
        <w:t xml:space="preserve">l. </w:t>
      </w:r>
      <w:r w:rsidRPr="006F6495">
        <w:rPr>
          <w:rFonts w:ascii="Times New Roman" w:eastAsia="Arial" w:hAnsi="Times New Roman" w:cs="Times New Roman"/>
          <w:spacing w:val="1"/>
          <w:sz w:val="20"/>
          <w:szCs w:val="20"/>
        </w:rPr>
        <w:t>P</w:t>
      </w:r>
      <w:r w:rsidRPr="006F6495">
        <w:rPr>
          <w:rFonts w:ascii="Times New Roman" w:eastAsia="Arial" w:hAnsi="Times New Roman" w:cs="Times New Roman"/>
          <w:spacing w:val="-1"/>
          <w:sz w:val="20"/>
          <w:szCs w:val="20"/>
        </w:rPr>
        <w:t>a</w:t>
      </w:r>
      <w:r w:rsidRPr="006F6495">
        <w:rPr>
          <w:rFonts w:ascii="Times New Roman" w:eastAsia="Arial" w:hAnsi="Times New Roman" w:cs="Times New Roman"/>
          <w:spacing w:val="-3"/>
          <w:sz w:val="20"/>
          <w:szCs w:val="20"/>
        </w:rPr>
        <w:t>w</w:t>
      </w:r>
      <w:r w:rsidRPr="006F6495">
        <w:rPr>
          <w:rFonts w:ascii="Times New Roman" w:eastAsia="Arial" w:hAnsi="Times New Roman" w:cs="Times New Roman"/>
          <w:sz w:val="20"/>
          <w:szCs w:val="20"/>
        </w:rPr>
        <w:t>i</w:t>
      </w:r>
      <w:r w:rsidRPr="006F6495">
        <w:rPr>
          <w:rFonts w:ascii="Times New Roman" w:eastAsia="Arial" w:hAnsi="Times New Roman" w:cs="Times New Roman"/>
          <w:spacing w:val="-1"/>
          <w:sz w:val="20"/>
          <w:szCs w:val="20"/>
        </w:rPr>
        <w:t>ya</w:t>
      </w:r>
      <w:r w:rsidRPr="006F6495">
        <w:rPr>
          <w:rFonts w:ascii="Times New Roman" w:eastAsia="Arial" w:hAnsi="Times New Roman" w:cs="Times New Roman"/>
          <w:spacing w:val="1"/>
          <w:sz w:val="20"/>
          <w:szCs w:val="20"/>
        </w:rPr>
        <w:t>t</w:t>
      </w:r>
      <w:r w:rsidRPr="006F6495">
        <w:rPr>
          <w:rFonts w:ascii="Times New Roman" w:eastAsia="Arial" w:hAnsi="Times New Roman" w:cs="Times New Roman"/>
          <w:spacing w:val="-1"/>
          <w:sz w:val="20"/>
          <w:szCs w:val="20"/>
        </w:rPr>
        <w:t>a</w:t>
      </w:r>
      <w:r w:rsidRPr="006F6495">
        <w:rPr>
          <w:rFonts w:ascii="Times New Roman" w:eastAsia="Arial" w:hAnsi="Times New Roman" w:cs="Times New Roman"/>
          <w:sz w:val="20"/>
          <w:szCs w:val="20"/>
        </w:rPr>
        <w:t xml:space="preserve">n </w:t>
      </w:r>
      <w:r w:rsidRPr="006F6495">
        <w:rPr>
          <w:rFonts w:ascii="Times New Roman" w:eastAsia="Arial" w:hAnsi="Times New Roman" w:cs="Times New Roman"/>
          <w:spacing w:val="-1"/>
          <w:sz w:val="20"/>
          <w:szCs w:val="20"/>
        </w:rPr>
        <w:t>Luhu</w:t>
      </w:r>
      <w:r w:rsidRPr="006F6495">
        <w:rPr>
          <w:rFonts w:ascii="Times New Roman" w:eastAsia="Arial" w:hAnsi="Times New Roman" w:cs="Times New Roman"/>
          <w:sz w:val="20"/>
          <w:szCs w:val="20"/>
        </w:rPr>
        <w:t xml:space="preserve">r </w:t>
      </w:r>
      <w:r w:rsidRPr="006F6495">
        <w:rPr>
          <w:rFonts w:ascii="Times New Roman" w:eastAsia="Arial" w:hAnsi="Times New Roman" w:cs="Times New Roman"/>
          <w:spacing w:val="-2"/>
          <w:sz w:val="20"/>
          <w:szCs w:val="20"/>
        </w:rPr>
        <w:t>B</w:t>
      </w:r>
      <w:r w:rsidRPr="006F6495">
        <w:rPr>
          <w:rFonts w:ascii="Times New Roman" w:eastAsia="Arial" w:hAnsi="Times New Roman" w:cs="Times New Roman"/>
          <w:spacing w:val="-1"/>
          <w:sz w:val="20"/>
          <w:szCs w:val="20"/>
        </w:rPr>
        <w:t>enda</w:t>
      </w:r>
      <w:r w:rsidRPr="006F6495">
        <w:rPr>
          <w:rFonts w:ascii="Times New Roman" w:eastAsia="Arial" w:hAnsi="Times New Roman" w:cs="Times New Roman"/>
          <w:sz w:val="20"/>
          <w:szCs w:val="20"/>
        </w:rPr>
        <w:t xml:space="preserve">n </w:t>
      </w:r>
      <w:r w:rsidRPr="006F6495">
        <w:rPr>
          <w:rFonts w:ascii="Times New Roman" w:eastAsia="Arial" w:hAnsi="Times New Roman" w:cs="Times New Roman"/>
          <w:spacing w:val="-1"/>
          <w:sz w:val="20"/>
          <w:szCs w:val="20"/>
        </w:rPr>
        <w:t>Du</w:t>
      </w:r>
      <w:r w:rsidRPr="006F6495">
        <w:rPr>
          <w:rFonts w:ascii="Times New Roman" w:eastAsia="Arial" w:hAnsi="Times New Roman" w:cs="Times New Roman"/>
          <w:spacing w:val="-3"/>
          <w:sz w:val="20"/>
          <w:szCs w:val="20"/>
        </w:rPr>
        <w:t>w</w:t>
      </w:r>
      <w:r w:rsidRPr="006F6495">
        <w:rPr>
          <w:rFonts w:ascii="Times New Roman" w:eastAsia="Arial" w:hAnsi="Times New Roman" w:cs="Times New Roman"/>
          <w:spacing w:val="2"/>
          <w:sz w:val="20"/>
          <w:szCs w:val="20"/>
        </w:rPr>
        <w:t>u</w:t>
      </w:r>
      <w:r w:rsidRPr="006F6495">
        <w:rPr>
          <w:rFonts w:ascii="Times New Roman" w:eastAsia="Arial" w:hAnsi="Times New Roman" w:cs="Times New Roman"/>
          <w:sz w:val="20"/>
          <w:szCs w:val="20"/>
        </w:rPr>
        <w:t xml:space="preserve">r </w:t>
      </w:r>
      <w:r w:rsidRPr="006F6495">
        <w:rPr>
          <w:rFonts w:ascii="Times New Roman" w:eastAsia="Arial" w:hAnsi="Times New Roman" w:cs="Times New Roman"/>
          <w:spacing w:val="1"/>
          <w:sz w:val="20"/>
          <w:szCs w:val="20"/>
        </w:rPr>
        <w:t>S</w:t>
      </w:r>
      <w:r w:rsidRPr="006F6495">
        <w:rPr>
          <w:rFonts w:ascii="Times New Roman" w:eastAsia="Arial" w:hAnsi="Times New Roman" w:cs="Times New Roman"/>
          <w:spacing w:val="-3"/>
          <w:sz w:val="20"/>
          <w:szCs w:val="20"/>
        </w:rPr>
        <w:t>e</w:t>
      </w:r>
      <w:r w:rsidRPr="006F6495">
        <w:rPr>
          <w:rFonts w:ascii="Times New Roman" w:eastAsia="Arial" w:hAnsi="Times New Roman" w:cs="Times New Roman"/>
          <w:spacing w:val="3"/>
          <w:sz w:val="20"/>
          <w:szCs w:val="20"/>
        </w:rPr>
        <w:t>m</w:t>
      </w:r>
      <w:r w:rsidRPr="006F6495">
        <w:rPr>
          <w:rFonts w:ascii="Times New Roman" w:eastAsia="Arial" w:hAnsi="Times New Roman" w:cs="Times New Roman"/>
          <w:spacing w:val="-1"/>
          <w:sz w:val="20"/>
          <w:szCs w:val="20"/>
        </w:rPr>
        <w:t>aran</w:t>
      </w:r>
      <w:r w:rsidRPr="006F6495">
        <w:rPr>
          <w:rFonts w:ascii="Times New Roman" w:eastAsia="Arial" w:hAnsi="Times New Roman" w:cs="Times New Roman"/>
          <w:sz w:val="20"/>
          <w:szCs w:val="20"/>
        </w:rPr>
        <w:t xml:space="preserve">g </w:t>
      </w:r>
      <w:r w:rsidRPr="006F6495">
        <w:rPr>
          <w:rFonts w:ascii="Times New Roman" w:eastAsia="Arial" w:hAnsi="Times New Roman" w:cs="Times New Roman"/>
          <w:spacing w:val="-1"/>
          <w:sz w:val="20"/>
          <w:szCs w:val="20"/>
        </w:rPr>
        <w:t>5023</w:t>
      </w:r>
      <w:r w:rsidRPr="006F6495">
        <w:rPr>
          <w:rFonts w:ascii="Times New Roman" w:eastAsia="Arial" w:hAnsi="Times New Roman" w:cs="Times New Roman"/>
          <w:sz w:val="20"/>
          <w:szCs w:val="20"/>
        </w:rPr>
        <w:t>3 T</w:t>
      </w:r>
      <w:r w:rsidRPr="006F6495">
        <w:rPr>
          <w:rFonts w:ascii="Times New Roman" w:eastAsia="Arial" w:hAnsi="Times New Roman" w:cs="Times New Roman"/>
          <w:spacing w:val="-3"/>
          <w:sz w:val="20"/>
          <w:szCs w:val="20"/>
        </w:rPr>
        <w:t>e</w:t>
      </w:r>
      <w:r w:rsidRPr="006F6495">
        <w:rPr>
          <w:rFonts w:ascii="Times New Roman" w:eastAsia="Arial" w:hAnsi="Times New Roman" w:cs="Times New Roman"/>
          <w:sz w:val="20"/>
          <w:szCs w:val="20"/>
        </w:rPr>
        <w:t>l</w:t>
      </w:r>
      <w:r w:rsidRPr="006F6495">
        <w:rPr>
          <w:rFonts w:ascii="Times New Roman" w:eastAsia="Arial" w:hAnsi="Times New Roman" w:cs="Times New Roman"/>
          <w:spacing w:val="-1"/>
          <w:sz w:val="20"/>
          <w:szCs w:val="20"/>
        </w:rPr>
        <w:t>p</w:t>
      </w:r>
      <w:r w:rsidRPr="006F6495">
        <w:rPr>
          <w:rFonts w:ascii="Times New Roman" w:eastAsia="Arial" w:hAnsi="Times New Roman" w:cs="Times New Roman"/>
          <w:sz w:val="20"/>
          <w:szCs w:val="20"/>
        </w:rPr>
        <w:t>.</w:t>
      </w:r>
      <w:r w:rsidRPr="006F6495">
        <w:rPr>
          <w:rFonts w:ascii="Times New Roman" w:eastAsia="Arial" w:hAnsi="Times New Roman" w:cs="Times New Roman"/>
          <w:spacing w:val="2"/>
          <w:sz w:val="20"/>
          <w:szCs w:val="20"/>
        </w:rPr>
        <w:t xml:space="preserve"> </w:t>
      </w:r>
      <w:r w:rsidRPr="006F6495">
        <w:rPr>
          <w:rFonts w:ascii="Times New Roman" w:eastAsia="Arial" w:hAnsi="Times New Roman" w:cs="Times New Roman"/>
          <w:sz w:val="20"/>
          <w:szCs w:val="20"/>
        </w:rPr>
        <w:t>(</w:t>
      </w:r>
      <w:r w:rsidRPr="006F6495">
        <w:rPr>
          <w:rFonts w:ascii="Times New Roman" w:eastAsia="Arial" w:hAnsi="Times New Roman" w:cs="Times New Roman"/>
          <w:spacing w:val="-1"/>
          <w:sz w:val="20"/>
          <w:szCs w:val="20"/>
        </w:rPr>
        <w:t>024</w:t>
      </w:r>
      <w:r w:rsidRPr="006F6495">
        <w:rPr>
          <w:rFonts w:ascii="Times New Roman" w:eastAsia="Arial" w:hAnsi="Times New Roman" w:cs="Times New Roman"/>
          <w:sz w:val="20"/>
          <w:szCs w:val="20"/>
        </w:rPr>
        <w:t>)</w:t>
      </w:r>
      <w:r w:rsidRPr="006F6495">
        <w:rPr>
          <w:rFonts w:ascii="Times New Roman" w:eastAsia="Arial" w:hAnsi="Times New Roman" w:cs="Times New Roman"/>
          <w:spacing w:val="-1"/>
          <w:sz w:val="20"/>
          <w:szCs w:val="20"/>
        </w:rPr>
        <w:t>831618</w:t>
      </w:r>
      <w:r w:rsidRPr="006F6495">
        <w:rPr>
          <w:rFonts w:ascii="Times New Roman" w:eastAsia="Arial" w:hAnsi="Times New Roman" w:cs="Times New Roman"/>
          <w:sz w:val="20"/>
          <w:szCs w:val="20"/>
        </w:rPr>
        <w:t>7</w:t>
      </w:r>
    </w:p>
    <w:p w:rsidR="00D75A31" w:rsidRPr="006F6495" w:rsidRDefault="00D75A31" w:rsidP="00D75A31">
      <w:pPr>
        <w:spacing w:after="0" w:line="240" w:lineRule="auto"/>
        <w:ind w:left="20"/>
        <w:jc w:val="center"/>
        <w:rPr>
          <w:rFonts w:ascii="Times New Roman" w:eastAsia="Arial" w:hAnsi="Times New Roman" w:cs="Times New Roman"/>
          <w:sz w:val="20"/>
          <w:szCs w:val="20"/>
        </w:rPr>
      </w:pPr>
      <w:r w:rsidRPr="006F6495">
        <w:rPr>
          <w:rFonts w:ascii="Times New Roman" w:eastAsia="Arial" w:hAnsi="Times New Roman" w:cs="Times New Roman"/>
          <w:sz w:val="20"/>
          <w:szCs w:val="20"/>
        </w:rPr>
        <w:t xml:space="preserve"> F</w:t>
      </w:r>
      <w:r w:rsidRPr="006F6495">
        <w:rPr>
          <w:rFonts w:ascii="Times New Roman" w:eastAsia="Arial" w:hAnsi="Times New Roman" w:cs="Times New Roman"/>
          <w:spacing w:val="-1"/>
          <w:sz w:val="20"/>
          <w:szCs w:val="20"/>
        </w:rPr>
        <w:t>a</w:t>
      </w:r>
      <w:r w:rsidRPr="006F6495">
        <w:rPr>
          <w:rFonts w:ascii="Times New Roman" w:eastAsia="Arial" w:hAnsi="Times New Roman" w:cs="Times New Roman"/>
          <w:spacing w:val="-4"/>
          <w:sz w:val="20"/>
          <w:szCs w:val="20"/>
        </w:rPr>
        <w:t>x</w:t>
      </w:r>
      <w:r w:rsidRPr="006F6495">
        <w:rPr>
          <w:rFonts w:ascii="Times New Roman" w:eastAsia="Arial" w:hAnsi="Times New Roman" w:cs="Times New Roman"/>
          <w:sz w:val="20"/>
          <w:szCs w:val="20"/>
        </w:rPr>
        <w:t>.</w:t>
      </w:r>
      <w:r w:rsidRPr="006F6495">
        <w:rPr>
          <w:rFonts w:ascii="Times New Roman" w:eastAsia="Arial" w:hAnsi="Times New Roman" w:cs="Times New Roman"/>
          <w:spacing w:val="2"/>
          <w:sz w:val="20"/>
          <w:szCs w:val="20"/>
        </w:rPr>
        <w:t xml:space="preserve"> </w:t>
      </w:r>
      <w:r w:rsidRPr="006F6495">
        <w:rPr>
          <w:rFonts w:ascii="Times New Roman" w:eastAsia="Arial" w:hAnsi="Times New Roman" w:cs="Times New Roman"/>
          <w:sz w:val="20"/>
          <w:szCs w:val="20"/>
        </w:rPr>
        <w:t>(</w:t>
      </w:r>
      <w:r w:rsidRPr="006F6495">
        <w:rPr>
          <w:rFonts w:ascii="Times New Roman" w:eastAsia="Arial" w:hAnsi="Times New Roman" w:cs="Times New Roman"/>
          <w:spacing w:val="-1"/>
          <w:sz w:val="20"/>
          <w:szCs w:val="20"/>
        </w:rPr>
        <w:t>024</w:t>
      </w:r>
      <w:r w:rsidRPr="006F6495">
        <w:rPr>
          <w:rFonts w:ascii="Times New Roman" w:eastAsia="Arial" w:hAnsi="Times New Roman" w:cs="Times New Roman"/>
          <w:sz w:val="20"/>
          <w:szCs w:val="20"/>
        </w:rPr>
        <w:t>)</w:t>
      </w:r>
      <w:r w:rsidRPr="006F6495">
        <w:rPr>
          <w:rFonts w:ascii="Times New Roman" w:eastAsia="Arial" w:hAnsi="Times New Roman" w:cs="Times New Roman"/>
          <w:spacing w:val="1"/>
          <w:sz w:val="20"/>
          <w:szCs w:val="20"/>
        </w:rPr>
        <w:t xml:space="preserve"> </w:t>
      </w:r>
      <w:r w:rsidRPr="006F6495">
        <w:rPr>
          <w:rFonts w:ascii="Times New Roman" w:eastAsia="Arial" w:hAnsi="Times New Roman" w:cs="Times New Roman"/>
          <w:spacing w:val="-1"/>
          <w:sz w:val="20"/>
          <w:szCs w:val="20"/>
        </w:rPr>
        <w:t>831619</w:t>
      </w:r>
      <w:r w:rsidRPr="006F6495">
        <w:rPr>
          <w:rFonts w:ascii="Times New Roman" w:eastAsia="Arial" w:hAnsi="Times New Roman" w:cs="Times New Roman"/>
          <w:sz w:val="20"/>
          <w:szCs w:val="20"/>
        </w:rPr>
        <w:t>3</w:t>
      </w:r>
    </w:p>
    <w:p w:rsidR="00D75A31" w:rsidRDefault="00D75A31" w:rsidP="00D75A31">
      <w:pPr>
        <w:spacing w:after="0" w:line="240" w:lineRule="auto"/>
        <w:ind w:left="20"/>
        <w:jc w:val="center"/>
        <w:rPr>
          <w:rFonts w:ascii="Times New Roman" w:eastAsia="Arial" w:hAnsi="Times New Roman"/>
          <w:sz w:val="20"/>
          <w:szCs w:val="20"/>
        </w:rPr>
      </w:pPr>
      <w:r w:rsidRPr="006F6495">
        <w:rPr>
          <w:rFonts w:ascii="Times New Roman" w:eastAsia="Arial" w:hAnsi="Times New Roman" w:cs="Times New Roman"/>
          <w:spacing w:val="1"/>
          <w:sz w:val="20"/>
          <w:szCs w:val="20"/>
        </w:rPr>
        <w:t>K</w:t>
      </w:r>
      <w:r w:rsidRPr="006F6495">
        <w:rPr>
          <w:rFonts w:ascii="Times New Roman" w:eastAsia="Arial" w:hAnsi="Times New Roman" w:cs="Times New Roman"/>
          <w:spacing w:val="-3"/>
          <w:sz w:val="20"/>
          <w:szCs w:val="20"/>
        </w:rPr>
        <w:t>a</w:t>
      </w:r>
      <w:r w:rsidRPr="006F6495">
        <w:rPr>
          <w:rFonts w:ascii="Times New Roman" w:eastAsia="Arial" w:hAnsi="Times New Roman" w:cs="Times New Roman"/>
          <w:spacing w:val="3"/>
          <w:sz w:val="20"/>
          <w:szCs w:val="20"/>
        </w:rPr>
        <w:t>m</w:t>
      </w:r>
      <w:r w:rsidRPr="006F6495">
        <w:rPr>
          <w:rFonts w:ascii="Times New Roman" w:eastAsia="Arial" w:hAnsi="Times New Roman" w:cs="Times New Roman"/>
          <w:spacing w:val="-1"/>
          <w:sz w:val="20"/>
          <w:szCs w:val="20"/>
        </w:rPr>
        <w:t>pu</w:t>
      </w:r>
      <w:r w:rsidRPr="006F6495">
        <w:rPr>
          <w:rFonts w:ascii="Times New Roman" w:eastAsia="Arial" w:hAnsi="Times New Roman" w:cs="Times New Roman"/>
          <w:sz w:val="20"/>
          <w:szCs w:val="20"/>
        </w:rPr>
        <w:t xml:space="preserve">s </w:t>
      </w:r>
      <w:r w:rsidRPr="006F6495">
        <w:rPr>
          <w:rFonts w:ascii="Times New Roman" w:eastAsia="Arial" w:hAnsi="Times New Roman" w:cs="Times New Roman"/>
          <w:spacing w:val="-1"/>
          <w:sz w:val="20"/>
          <w:szCs w:val="20"/>
        </w:rPr>
        <w:t>I</w:t>
      </w:r>
      <w:r w:rsidRPr="006F6495">
        <w:rPr>
          <w:rFonts w:ascii="Times New Roman" w:eastAsia="Arial" w:hAnsi="Times New Roman" w:cs="Times New Roman"/>
          <w:sz w:val="20"/>
          <w:szCs w:val="20"/>
        </w:rPr>
        <w:t xml:space="preserve">I </w:t>
      </w:r>
      <w:r w:rsidRPr="006F6495">
        <w:rPr>
          <w:rFonts w:ascii="Times New Roman" w:eastAsia="Arial" w:hAnsi="Times New Roman" w:cs="Times New Roman"/>
          <w:spacing w:val="1"/>
          <w:sz w:val="20"/>
          <w:szCs w:val="20"/>
        </w:rPr>
        <w:t xml:space="preserve"> </w:t>
      </w:r>
      <w:r w:rsidRPr="006F6495">
        <w:rPr>
          <w:rFonts w:ascii="Times New Roman" w:eastAsia="Arial" w:hAnsi="Times New Roman" w:cs="Times New Roman"/>
          <w:sz w:val="20"/>
          <w:szCs w:val="20"/>
        </w:rPr>
        <w:t xml:space="preserve">: </w:t>
      </w:r>
      <w:r w:rsidRPr="006F6495">
        <w:rPr>
          <w:rFonts w:ascii="Times New Roman" w:eastAsia="Arial" w:hAnsi="Times New Roman" w:cs="Times New Roman"/>
          <w:spacing w:val="-1"/>
          <w:sz w:val="20"/>
          <w:szCs w:val="20"/>
        </w:rPr>
        <w:t>J</w:t>
      </w:r>
      <w:r w:rsidRPr="006F6495">
        <w:rPr>
          <w:rFonts w:ascii="Times New Roman" w:eastAsia="Arial" w:hAnsi="Times New Roman" w:cs="Times New Roman"/>
          <w:sz w:val="20"/>
          <w:szCs w:val="20"/>
        </w:rPr>
        <w:t xml:space="preserve">l. </w:t>
      </w:r>
      <w:r w:rsidRPr="006F6495">
        <w:rPr>
          <w:rFonts w:ascii="Times New Roman" w:eastAsia="Arial" w:hAnsi="Times New Roman" w:cs="Times New Roman"/>
          <w:spacing w:val="-1"/>
          <w:sz w:val="20"/>
          <w:szCs w:val="20"/>
        </w:rPr>
        <w:t>I</w:t>
      </w:r>
      <w:r w:rsidRPr="006F6495">
        <w:rPr>
          <w:rFonts w:ascii="Times New Roman" w:eastAsia="Arial" w:hAnsi="Times New Roman" w:cs="Times New Roman"/>
          <w:spacing w:val="3"/>
          <w:sz w:val="20"/>
          <w:szCs w:val="20"/>
        </w:rPr>
        <w:t>m</w:t>
      </w:r>
      <w:r w:rsidRPr="006F6495">
        <w:rPr>
          <w:rFonts w:ascii="Times New Roman" w:eastAsia="Arial" w:hAnsi="Times New Roman" w:cs="Times New Roman"/>
          <w:spacing w:val="-3"/>
          <w:sz w:val="20"/>
          <w:szCs w:val="20"/>
        </w:rPr>
        <w:t>a</w:t>
      </w:r>
      <w:r w:rsidRPr="006F6495">
        <w:rPr>
          <w:rFonts w:ascii="Times New Roman" w:eastAsia="Arial" w:hAnsi="Times New Roman" w:cs="Times New Roman"/>
          <w:sz w:val="20"/>
          <w:szCs w:val="20"/>
        </w:rPr>
        <w:t>m</w:t>
      </w:r>
      <w:r w:rsidRPr="006F6495">
        <w:rPr>
          <w:rFonts w:ascii="Times New Roman" w:eastAsia="Arial" w:hAnsi="Times New Roman" w:cs="Times New Roman"/>
          <w:spacing w:val="-1"/>
          <w:sz w:val="20"/>
          <w:szCs w:val="20"/>
        </w:rPr>
        <w:t xml:space="preserve"> </w:t>
      </w:r>
      <w:r w:rsidRPr="006F6495">
        <w:rPr>
          <w:rFonts w:ascii="Times New Roman" w:eastAsia="Arial" w:hAnsi="Times New Roman" w:cs="Times New Roman"/>
          <w:spacing w:val="1"/>
          <w:sz w:val="20"/>
          <w:szCs w:val="20"/>
        </w:rPr>
        <w:t>B</w:t>
      </w:r>
      <w:r w:rsidRPr="006F6495">
        <w:rPr>
          <w:rFonts w:ascii="Times New Roman" w:eastAsia="Arial" w:hAnsi="Times New Roman" w:cs="Times New Roman"/>
          <w:spacing w:val="-1"/>
          <w:sz w:val="20"/>
          <w:szCs w:val="20"/>
        </w:rPr>
        <w:t>on</w:t>
      </w:r>
      <w:r w:rsidRPr="006F6495">
        <w:rPr>
          <w:rFonts w:ascii="Times New Roman" w:eastAsia="Arial" w:hAnsi="Times New Roman" w:cs="Times New Roman"/>
          <w:sz w:val="20"/>
          <w:szCs w:val="20"/>
        </w:rPr>
        <w:t>j</w:t>
      </w:r>
      <w:r w:rsidRPr="006F6495">
        <w:rPr>
          <w:rFonts w:ascii="Times New Roman" w:eastAsia="Arial" w:hAnsi="Times New Roman" w:cs="Times New Roman"/>
          <w:spacing w:val="-1"/>
          <w:sz w:val="20"/>
          <w:szCs w:val="20"/>
        </w:rPr>
        <w:t>o</w:t>
      </w:r>
      <w:r w:rsidRPr="006F6495">
        <w:rPr>
          <w:rFonts w:ascii="Times New Roman" w:eastAsia="Arial" w:hAnsi="Times New Roman" w:cs="Times New Roman"/>
          <w:sz w:val="20"/>
          <w:szCs w:val="20"/>
        </w:rPr>
        <w:t>l</w:t>
      </w:r>
      <w:r w:rsidRPr="006F6495">
        <w:rPr>
          <w:rFonts w:ascii="Times New Roman" w:eastAsia="Arial" w:hAnsi="Times New Roman" w:cs="Times New Roman"/>
          <w:spacing w:val="1"/>
          <w:sz w:val="20"/>
          <w:szCs w:val="20"/>
        </w:rPr>
        <w:t xml:space="preserve"> </w:t>
      </w:r>
      <w:r w:rsidRPr="006F6495">
        <w:rPr>
          <w:rFonts w:ascii="Times New Roman" w:eastAsia="Arial" w:hAnsi="Times New Roman" w:cs="Times New Roman"/>
          <w:spacing w:val="-1"/>
          <w:sz w:val="20"/>
          <w:szCs w:val="20"/>
        </w:rPr>
        <w:t>N</w:t>
      </w:r>
      <w:r w:rsidRPr="006F6495">
        <w:rPr>
          <w:rFonts w:ascii="Times New Roman" w:eastAsia="Arial" w:hAnsi="Times New Roman" w:cs="Times New Roman"/>
          <w:spacing w:val="-3"/>
          <w:sz w:val="20"/>
          <w:szCs w:val="20"/>
        </w:rPr>
        <w:t>o</w:t>
      </w:r>
      <w:r w:rsidRPr="006F6495">
        <w:rPr>
          <w:rFonts w:ascii="Times New Roman" w:eastAsia="Arial" w:hAnsi="Times New Roman" w:cs="Times New Roman"/>
          <w:sz w:val="20"/>
          <w:szCs w:val="20"/>
        </w:rPr>
        <w:t>.</w:t>
      </w:r>
      <w:r w:rsidRPr="006F6495">
        <w:rPr>
          <w:rFonts w:ascii="Times New Roman" w:eastAsia="Arial" w:hAnsi="Times New Roman" w:cs="Times New Roman"/>
          <w:spacing w:val="2"/>
          <w:sz w:val="20"/>
          <w:szCs w:val="20"/>
        </w:rPr>
        <w:t xml:space="preserve"> </w:t>
      </w:r>
      <w:r w:rsidRPr="006F6495">
        <w:rPr>
          <w:rFonts w:ascii="Times New Roman" w:eastAsia="Arial" w:hAnsi="Times New Roman" w:cs="Times New Roman"/>
          <w:spacing w:val="-3"/>
          <w:sz w:val="20"/>
          <w:szCs w:val="20"/>
        </w:rPr>
        <w:t>1</w:t>
      </w:r>
      <w:r w:rsidRPr="006F6495">
        <w:rPr>
          <w:rFonts w:ascii="Times New Roman" w:eastAsia="Arial" w:hAnsi="Times New Roman" w:cs="Times New Roman"/>
          <w:spacing w:val="-1"/>
          <w:sz w:val="20"/>
          <w:szCs w:val="20"/>
        </w:rPr>
        <w:t>6</w:t>
      </w:r>
      <w:r w:rsidRPr="006F6495">
        <w:rPr>
          <w:rFonts w:ascii="Times New Roman" w:eastAsia="Arial" w:hAnsi="Times New Roman" w:cs="Times New Roman"/>
          <w:sz w:val="20"/>
          <w:szCs w:val="20"/>
        </w:rPr>
        <w:t>1 T</w:t>
      </w:r>
      <w:r w:rsidRPr="006F6495">
        <w:rPr>
          <w:rFonts w:ascii="Times New Roman" w:eastAsia="Arial" w:hAnsi="Times New Roman" w:cs="Times New Roman"/>
          <w:spacing w:val="-1"/>
          <w:sz w:val="20"/>
          <w:szCs w:val="20"/>
        </w:rPr>
        <w:t>e</w:t>
      </w:r>
      <w:r w:rsidRPr="006F6495">
        <w:rPr>
          <w:rFonts w:ascii="Times New Roman" w:eastAsia="Arial" w:hAnsi="Times New Roman" w:cs="Times New Roman"/>
          <w:sz w:val="20"/>
          <w:szCs w:val="20"/>
        </w:rPr>
        <w:t>l</w:t>
      </w:r>
      <w:r w:rsidRPr="006F6495">
        <w:rPr>
          <w:rFonts w:ascii="Times New Roman" w:eastAsia="Arial" w:hAnsi="Times New Roman" w:cs="Times New Roman"/>
          <w:spacing w:val="-1"/>
          <w:sz w:val="20"/>
          <w:szCs w:val="20"/>
        </w:rPr>
        <w:t>p</w:t>
      </w:r>
      <w:r w:rsidRPr="006F6495">
        <w:rPr>
          <w:rFonts w:ascii="Times New Roman" w:eastAsia="Arial" w:hAnsi="Times New Roman" w:cs="Times New Roman"/>
          <w:sz w:val="20"/>
          <w:szCs w:val="20"/>
        </w:rPr>
        <w:t>. (</w:t>
      </w:r>
      <w:r w:rsidRPr="006F6495">
        <w:rPr>
          <w:rFonts w:ascii="Times New Roman" w:eastAsia="Arial" w:hAnsi="Times New Roman" w:cs="Times New Roman"/>
          <w:spacing w:val="-1"/>
          <w:sz w:val="20"/>
          <w:szCs w:val="20"/>
        </w:rPr>
        <w:t>024</w:t>
      </w:r>
      <w:r w:rsidRPr="006F6495">
        <w:rPr>
          <w:rFonts w:ascii="Times New Roman" w:eastAsia="Arial" w:hAnsi="Times New Roman" w:cs="Times New Roman"/>
          <w:sz w:val="20"/>
          <w:szCs w:val="20"/>
        </w:rPr>
        <w:t>)</w:t>
      </w:r>
      <w:r w:rsidRPr="006F6495">
        <w:rPr>
          <w:rFonts w:ascii="Times New Roman" w:eastAsia="Arial" w:hAnsi="Times New Roman" w:cs="Times New Roman"/>
          <w:spacing w:val="1"/>
          <w:sz w:val="20"/>
          <w:szCs w:val="20"/>
        </w:rPr>
        <w:t xml:space="preserve"> </w:t>
      </w:r>
      <w:r w:rsidRPr="006F6495">
        <w:rPr>
          <w:rFonts w:ascii="Times New Roman" w:eastAsia="Arial" w:hAnsi="Times New Roman" w:cs="Times New Roman"/>
          <w:spacing w:val="-1"/>
          <w:sz w:val="20"/>
          <w:szCs w:val="20"/>
        </w:rPr>
        <w:t>351080</w:t>
      </w:r>
      <w:r w:rsidRPr="006F6495">
        <w:rPr>
          <w:rFonts w:ascii="Times New Roman" w:eastAsia="Arial" w:hAnsi="Times New Roman" w:cs="Times New Roman"/>
          <w:sz w:val="20"/>
          <w:szCs w:val="20"/>
        </w:rPr>
        <w:t>3</w:t>
      </w:r>
      <w:r>
        <w:rPr>
          <w:rFonts w:ascii="Times New Roman" w:eastAsia="Arial" w:hAnsi="Times New Roman"/>
          <w:sz w:val="20"/>
          <w:szCs w:val="20"/>
        </w:rPr>
        <w:t xml:space="preserve"> Semarang 50131</w:t>
      </w:r>
    </w:p>
    <w:p w:rsidR="00661A3F" w:rsidRDefault="00661A3F" w:rsidP="00D75A31">
      <w:pPr>
        <w:spacing w:after="0" w:line="240" w:lineRule="auto"/>
        <w:ind w:left="20"/>
        <w:jc w:val="center"/>
        <w:rPr>
          <w:rFonts w:ascii="Times New Roman" w:eastAsia="Arial" w:hAnsi="Times New Roman" w:cs="Times New Roman"/>
          <w:sz w:val="20"/>
          <w:szCs w:val="20"/>
        </w:rPr>
      </w:pPr>
    </w:p>
    <w:p w:rsidR="00D75A31" w:rsidRDefault="00D75A31" w:rsidP="00D75A31">
      <w:pPr>
        <w:spacing w:after="0" w:line="240" w:lineRule="auto"/>
        <w:jc w:val="center"/>
        <w:rPr>
          <w:rFonts w:ascii="Times New Roman" w:hAnsi="Times New Roman" w:cs="Times New Roman"/>
          <w:sz w:val="24"/>
          <w:szCs w:val="24"/>
        </w:rPr>
      </w:pPr>
    </w:p>
    <w:p w:rsidR="00D75A31" w:rsidRDefault="00D75A31" w:rsidP="00D75A31">
      <w:pPr>
        <w:tabs>
          <w:tab w:val="left" w:pos="851"/>
        </w:tabs>
        <w:ind w:left="1134" w:hanging="1134"/>
        <w:jc w:val="center"/>
        <w:rPr>
          <w:rFonts w:ascii="Times New Roman" w:hAnsi="Times New Roman" w:cs="Times New Roman"/>
          <w:b/>
          <w:bCs/>
          <w:sz w:val="24"/>
          <w:szCs w:val="24"/>
        </w:rPr>
      </w:pPr>
      <w:r w:rsidRPr="00D75A31">
        <w:rPr>
          <w:rFonts w:ascii="Times New Roman" w:hAnsi="Times New Roman" w:cs="Times New Roman"/>
          <w:b/>
          <w:bCs/>
          <w:sz w:val="24"/>
          <w:szCs w:val="24"/>
        </w:rPr>
        <w:t>ABSTRA</w:t>
      </w:r>
      <w:r>
        <w:rPr>
          <w:rFonts w:ascii="Times New Roman" w:hAnsi="Times New Roman" w:cs="Times New Roman"/>
          <w:b/>
          <w:bCs/>
          <w:sz w:val="24"/>
          <w:szCs w:val="24"/>
        </w:rPr>
        <w:t>CT</w:t>
      </w:r>
    </w:p>
    <w:p w:rsidR="00602544" w:rsidRDefault="00602544" w:rsidP="00D75A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i/>
          <w:sz w:val="24"/>
          <w:szCs w:val="24"/>
          <w:lang w:eastAsia="id-ID"/>
        </w:rPr>
      </w:pPr>
      <w:r>
        <w:rPr>
          <w:rFonts w:ascii="Times New Roman" w:eastAsia="Times New Roman" w:hAnsi="Times New Roman" w:cs="Times New Roman"/>
          <w:i/>
          <w:sz w:val="24"/>
          <w:szCs w:val="24"/>
          <w:lang w:eastAsia="id-ID"/>
        </w:rPr>
        <w:tab/>
      </w:r>
      <w:r w:rsidR="00D75A31" w:rsidRPr="00D75A31">
        <w:rPr>
          <w:rFonts w:ascii="Times New Roman" w:eastAsia="Times New Roman" w:hAnsi="Times New Roman" w:cs="Times New Roman"/>
          <w:i/>
          <w:sz w:val="24"/>
          <w:szCs w:val="24"/>
          <w:lang w:eastAsia="id-ID"/>
        </w:rPr>
        <w:t>This study aims to analyze the impact of credit, assets and number of employees on the income of small and medium micro enterprises in Bawang District Batang District. The research was conducted in Bawang District of Batang Regency. Population in this research is Micro Enterprises registered in District Bawang in year 2017 as many as 87 Micro Enterprises and sample of this research is 47 Micro Business.</w:t>
      </w:r>
    </w:p>
    <w:p w:rsidR="00602544" w:rsidRDefault="00602544" w:rsidP="00D75A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i/>
          <w:sz w:val="24"/>
          <w:szCs w:val="24"/>
          <w:lang w:eastAsia="id-ID"/>
        </w:rPr>
      </w:pPr>
      <w:r>
        <w:rPr>
          <w:rFonts w:ascii="Times New Roman" w:eastAsia="Times New Roman" w:hAnsi="Times New Roman" w:cs="Times New Roman"/>
          <w:i/>
          <w:sz w:val="24"/>
          <w:szCs w:val="24"/>
          <w:lang w:eastAsia="id-ID"/>
        </w:rPr>
        <w:tab/>
      </w:r>
      <w:r w:rsidR="00D75A31" w:rsidRPr="00D75A31">
        <w:rPr>
          <w:rFonts w:ascii="Times New Roman" w:eastAsia="Times New Roman" w:hAnsi="Times New Roman" w:cs="Times New Roman"/>
          <w:i/>
          <w:sz w:val="24"/>
          <w:szCs w:val="24"/>
          <w:lang w:eastAsia="id-ID"/>
        </w:rPr>
        <w:t>Types of data used in this study are primary and secondary data. Primary data was obtained through a questionnaire survey by going directly to the Micro Enterprises concerned, and secondary data was obtained from the Bawang subdistrict office offices connected with the licensing of Micro Enterprises. Analyzer in this research use doubled linear regression.</w:t>
      </w:r>
    </w:p>
    <w:p w:rsidR="00D75A31" w:rsidRPr="00D75A31" w:rsidRDefault="00602544" w:rsidP="00D75A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i/>
          <w:sz w:val="24"/>
          <w:szCs w:val="24"/>
          <w:lang w:eastAsia="id-ID"/>
        </w:rPr>
      </w:pPr>
      <w:r>
        <w:rPr>
          <w:rFonts w:ascii="Times New Roman" w:eastAsia="Times New Roman" w:hAnsi="Times New Roman" w:cs="Times New Roman"/>
          <w:i/>
          <w:sz w:val="24"/>
          <w:szCs w:val="24"/>
          <w:lang w:eastAsia="id-ID"/>
        </w:rPr>
        <w:tab/>
      </w:r>
      <w:r w:rsidR="00D75A31" w:rsidRPr="00D75A31">
        <w:rPr>
          <w:rFonts w:ascii="Times New Roman" w:eastAsia="Times New Roman" w:hAnsi="Times New Roman" w:cs="Times New Roman"/>
          <w:i/>
          <w:sz w:val="24"/>
          <w:szCs w:val="24"/>
          <w:lang w:eastAsia="id-ID"/>
        </w:rPr>
        <w:t>The results showed that credit variables have a positive and significant impact on Micro Business Income. This is evidenced by the regression coefficient of 0.769 which means income will increase if credit increased and t test obtained is 10,229 greater than t table 2.014. Asset variable has a significant negative effect on micro business revenue. This is evidenced by the results of the regression coefficient of -0.233 which means income will decrease if the assets are small and the t test obtained is -3.798. Both tests show that assets have a negative effect on Micro Business Income in Bawang Sub-District, Batang Regency. Variable number of employees has a positive and significant impact on Micro Business revenues. This is evidenced by the result of regression coefficient of 1.052 which means income will increase if the number of employees increases and t test obtained 18, 604 is greater than t table 2.014. Both tests proved that the number of employees positively affects the income of Micro Enterprises in Bawang Sub-District, Batang Regency. Thus the hypothesis is received significantly to the dependent variable.</w:t>
      </w:r>
    </w:p>
    <w:p w:rsidR="00D75A31" w:rsidRPr="00D75A31" w:rsidRDefault="00D75A31" w:rsidP="00D75A31">
      <w:pPr>
        <w:tabs>
          <w:tab w:val="left" w:pos="851"/>
        </w:tabs>
        <w:ind w:left="1134" w:hanging="1134"/>
        <w:jc w:val="both"/>
        <w:rPr>
          <w:rFonts w:ascii="Times New Roman" w:hAnsi="Times New Roman" w:cs="Times New Roman"/>
          <w:b/>
          <w:bCs/>
          <w:sz w:val="24"/>
          <w:szCs w:val="24"/>
        </w:rPr>
      </w:pPr>
    </w:p>
    <w:p w:rsidR="00F32C28" w:rsidRDefault="00F32C28" w:rsidP="00F32C28">
      <w:pPr>
        <w:tabs>
          <w:tab w:val="left" w:pos="1134"/>
        </w:tabs>
        <w:ind w:left="1276" w:hanging="1276"/>
        <w:jc w:val="both"/>
        <w:rPr>
          <w:rFonts w:ascii="Times New Roman" w:hAnsi="Times New Roman" w:cs="Times New Roman"/>
          <w:i/>
          <w:color w:val="212121"/>
          <w:sz w:val="24"/>
          <w:szCs w:val="24"/>
        </w:rPr>
      </w:pPr>
      <w:r w:rsidRPr="00F32C28">
        <w:rPr>
          <w:rFonts w:ascii="Times New Roman" w:hAnsi="Times New Roman" w:cs="Times New Roman"/>
          <w:i/>
          <w:color w:val="212121"/>
          <w:sz w:val="24"/>
          <w:szCs w:val="24"/>
        </w:rPr>
        <w:t>Keyword : Credit, Assets, Number of Employees, Micro Small Medium Enterprises Income</w:t>
      </w:r>
    </w:p>
    <w:p w:rsidR="00661A3F" w:rsidRDefault="00661A3F" w:rsidP="00661A3F">
      <w:pPr>
        <w:autoSpaceDE w:val="0"/>
        <w:autoSpaceDN w:val="0"/>
        <w:adjustRightInd w:val="0"/>
        <w:spacing w:after="0" w:line="240" w:lineRule="auto"/>
        <w:jc w:val="center"/>
        <w:rPr>
          <w:rFonts w:ascii="Times New Roman" w:eastAsia="Calibri" w:hAnsi="Times New Roman" w:cs="Times New Roman"/>
          <w:b/>
          <w:color w:val="000000"/>
          <w:sz w:val="24"/>
          <w:szCs w:val="24"/>
        </w:rPr>
      </w:pPr>
      <w:r w:rsidRPr="002820D8">
        <w:rPr>
          <w:rFonts w:ascii="Times New Roman" w:eastAsia="Calibri" w:hAnsi="Times New Roman" w:cs="Times New Roman"/>
          <w:b/>
          <w:color w:val="000000"/>
          <w:sz w:val="24"/>
          <w:szCs w:val="24"/>
        </w:rPr>
        <w:lastRenderedPageBreak/>
        <w:t>PENDAHULUAN</w:t>
      </w:r>
    </w:p>
    <w:p w:rsidR="00EB09D3" w:rsidRDefault="00EB09D3" w:rsidP="00661A3F">
      <w:pPr>
        <w:autoSpaceDE w:val="0"/>
        <w:autoSpaceDN w:val="0"/>
        <w:adjustRightInd w:val="0"/>
        <w:spacing w:after="0" w:line="240" w:lineRule="auto"/>
        <w:jc w:val="center"/>
        <w:rPr>
          <w:rFonts w:ascii="Times New Roman" w:eastAsia="Calibri" w:hAnsi="Times New Roman" w:cs="Times New Roman"/>
          <w:b/>
          <w:color w:val="000000"/>
          <w:sz w:val="24"/>
          <w:szCs w:val="24"/>
        </w:rPr>
      </w:pPr>
    </w:p>
    <w:p w:rsidR="00661A3F" w:rsidRPr="002820D8" w:rsidRDefault="00661A3F" w:rsidP="00661A3F">
      <w:pPr>
        <w:autoSpaceDE w:val="0"/>
        <w:autoSpaceDN w:val="0"/>
        <w:adjustRightInd w:val="0"/>
        <w:spacing w:after="0" w:line="240" w:lineRule="auto"/>
        <w:jc w:val="center"/>
        <w:rPr>
          <w:rFonts w:ascii="Times New Roman" w:eastAsia="Calibri" w:hAnsi="Times New Roman" w:cs="Times New Roman"/>
          <w:b/>
          <w:color w:val="000000"/>
          <w:sz w:val="24"/>
          <w:szCs w:val="24"/>
        </w:rPr>
      </w:pPr>
    </w:p>
    <w:p w:rsidR="00EB09D3" w:rsidRPr="00EB09D3" w:rsidRDefault="00EB09D3" w:rsidP="00661A3F">
      <w:pPr>
        <w:autoSpaceDE w:val="0"/>
        <w:autoSpaceDN w:val="0"/>
        <w:adjustRightInd w:val="0"/>
        <w:spacing w:after="0" w:line="240" w:lineRule="auto"/>
        <w:ind w:firstLine="567"/>
        <w:jc w:val="both"/>
        <w:rPr>
          <w:rFonts w:ascii="Times New Roman" w:eastAsia="Calibri" w:hAnsi="Times New Roman" w:cs="Times New Roman"/>
          <w:color w:val="000000"/>
          <w:sz w:val="24"/>
          <w:szCs w:val="24"/>
        </w:rPr>
        <w:sectPr w:rsidR="00EB09D3" w:rsidRPr="00EB09D3" w:rsidSect="008B4D57">
          <w:pgSz w:w="11906" w:h="16838"/>
          <w:pgMar w:top="2268" w:right="1701" w:bottom="1701" w:left="2268" w:header="709" w:footer="709" w:gutter="0"/>
          <w:cols w:space="708"/>
          <w:docGrid w:linePitch="360"/>
        </w:sectPr>
      </w:pPr>
    </w:p>
    <w:p w:rsidR="00EB09D3" w:rsidRPr="00EB09D3" w:rsidRDefault="00EB09D3" w:rsidP="00EB09D3">
      <w:pPr>
        <w:autoSpaceDE w:val="0"/>
        <w:autoSpaceDN w:val="0"/>
        <w:adjustRightInd w:val="0"/>
        <w:spacing w:after="0" w:line="480" w:lineRule="auto"/>
        <w:jc w:val="both"/>
        <w:rPr>
          <w:rFonts w:ascii="Times New Roman" w:eastAsia="Calibri" w:hAnsi="Times New Roman" w:cs="Times New Roman"/>
          <w:b/>
          <w:color w:val="000000"/>
          <w:sz w:val="24"/>
          <w:szCs w:val="24"/>
        </w:rPr>
      </w:pPr>
      <w:r w:rsidRPr="00EB09D3">
        <w:rPr>
          <w:rFonts w:ascii="Times New Roman" w:eastAsia="Calibri" w:hAnsi="Times New Roman" w:cs="Times New Roman"/>
          <w:b/>
          <w:color w:val="000000"/>
          <w:sz w:val="24"/>
          <w:szCs w:val="24"/>
        </w:rPr>
        <w:lastRenderedPageBreak/>
        <w:t>Latar Belakang Penelitian</w:t>
      </w:r>
    </w:p>
    <w:p w:rsidR="00661A3F" w:rsidRPr="003C7B1C" w:rsidRDefault="00661A3F" w:rsidP="00661A3F">
      <w:pPr>
        <w:autoSpaceDE w:val="0"/>
        <w:autoSpaceDN w:val="0"/>
        <w:adjustRightInd w:val="0"/>
        <w:spacing w:after="0" w:line="240" w:lineRule="auto"/>
        <w:ind w:firstLine="567"/>
        <w:jc w:val="both"/>
        <w:rPr>
          <w:rFonts w:ascii="Times New Roman" w:eastAsia="Calibri" w:hAnsi="Times New Roman" w:cs="Times New Roman"/>
          <w:color w:val="000000"/>
          <w:sz w:val="24"/>
          <w:szCs w:val="24"/>
          <w:lang w:val="en-US"/>
        </w:rPr>
      </w:pPr>
      <w:r w:rsidRPr="003C7B1C">
        <w:rPr>
          <w:rFonts w:ascii="Times New Roman" w:eastAsia="Calibri" w:hAnsi="Times New Roman" w:cs="Times New Roman"/>
          <w:color w:val="000000"/>
          <w:sz w:val="24"/>
          <w:szCs w:val="24"/>
          <w:lang w:val="en-US"/>
        </w:rPr>
        <w:t xml:space="preserve">Usaha </w:t>
      </w:r>
      <w:proofErr w:type="spellStart"/>
      <w:r w:rsidRPr="003C7B1C">
        <w:rPr>
          <w:rFonts w:ascii="Times New Roman" w:eastAsia="Calibri" w:hAnsi="Times New Roman" w:cs="Times New Roman"/>
          <w:color w:val="000000"/>
          <w:sz w:val="24"/>
          <w:szCs w:val="24"/>
          <w:lang w:val="en-US"/>
        </w:rPr>
        <w:t>Mikro</w:t>
      </w:r>
      <w:proofErr w:type="spellEnd"/>
      <w:r w:rsidRPr="003C7B1C">
        <w:rPr>
          <w:rFonts w:ascii="Times New Roman" w:eastAsia="Calibri" w:hAnsi="Times New Roman" w:cs="Times New Roman"/>
          <w:color w:val="000000"/>
          <w:sz w:val="24"/>
          <w:szCs w:val="24"/>
          <w:lang w:val="en-US"/>
        </w:rPr>
        <w:t xml:space="preserve"> </w:t>
      </w:r>
      <w:proofErr w:type="spellStart"/>
      <w:r w:rsidRPr="003C7B1C">
        <w:rPr>
          <w:rFonts w:ascii="Times New Roman" w:eastAsia="Calibri" w:hAnsi="Times New Roman" w:cs="Times New Roman"/>
          <w:color w:val="000000"/>
          <w:sz w:val="24"/>
          <w:szCs w:val="24"/>
          <w:lang w:val="en-US"/>
        </w:rPr>
        <w:t>merupakan</w:t>
      </w:r>
      <w:proofErr w:type="spellEnd"/>
      <w:r w:rsidRPr="003C7B1C">
        <w:rPr>
          <w:rFonts w:ascii="Times New Roman" w:eastAsia="Calibri" w:hAnsi="Times New Roman" w:cs="Times New Roman"/>
          <w:color w:val="000000"/>
          <w:sz w:val="24"/>
          <w:szCs w:val="24"/>
          <w:lang w:val="en-US"/>
        </w:rPr>
        <w:t xml:space="preserve"> </w:t>
      </w:r>
      <w:proofErr w:type="spellStart"/>
      <w:r w:rsidRPr="003C7B1C">
        <w:rPr>
          <w:rFonts w:ascii="Times New Roman" w:eastAsia="Calibri" w:hAnsi="Times New Roman" w:cs="Times New Roman"/>
          <w:color w:val="000000"/>
          <w:sz w:val="24"/>
          <w:szCs w:val="24"/>
          <w:lang w:val="en-US"/>
        </w:rPr>
        <w:t>kegiatan</w:t>
      </w:r>
      <w:proofErr w:type="spellEnd"/>
      <w:r w:rsidRPr="003C7B1C">
        <w:rPr>
          <w:rFonts w:ascii="Times New Roman" w:eastAsia="Calibri" w:hAnsi="Times New Roman" w:cs="Times New Roman"/>
          <w:color w:val="000000"/>
          <w:sz w:val="24"/>
          <w:szCs w:val="24"/>
          <w:lang w:val="en-US"/>
        </w:rPr>
        <w:t xml:space="preserve"> </w:t>
      </w:r>
      <w:proofErr w:type="spellStart"/>
      <w:r w:rsidRPr="003C7B1C">
        <w:rPr>
          <w:rFonts w:ascii="Times New Roman" w:eastAsia="Calibri" w:hAnsi="Times New Roman" w:cs="Times New Roman"/>
          <w:color w:val="000000"/>
          <w:sz w:val="24"/>
          <w:szCs w:val="24"/>
          <w:lang w:val="en-US"/>
        </w:rPr>
        <w:t>usaha</w:t>
      </w:r>
      <w:proofErr w:type="spellEnd"/>
      <w:r w:rsidRPr="003C7B1C">
        <w:rPr>
          <w:rFonts w:ascii="Times New Roman" w:eastAsia="Calibri" w:hAnsi="Times New Roman" w:cs="Times New Roman"/>
          <w:color w:val="000000"/>
          <w:sz w:val="24"/>
          <w:szCs w:val="24"/>
          <w:lang w:val="en-US"/>
        </w:rPr>
        <w:t xml:space="preserve"> yang </w:t>
      </w:r>
      <w:proofErr w:type="spellStart"/>
      <w:r w:rsidRPr="003C7B1C">
        <w:rPr>
          <w:rFonts w:ascii="Times New Roman" w:eastAsia="Calibri" w:hAnsi="Times New Roman" w:cs="Times New Roman"/>
          <w:color w:val="000000"/>
          <w:sz w:val="24"/>
          <w:szCs w:val="24"/>
          <w:lang w:val="en-US"/>
        </w:rPr>
        <w:t>mampu</w:t>
      </w:r>
      <w:proofErr w:type="spellEnd"/>
      <w:r w:rsidRPr="003C7B1C">
        <w:rPr>
          <w:rFonts w:ascii="Times New Roman" w:eastAsia="Calibri" w:hAnsi="Times New Roman" w:cs="Times New Roman"/>
          <w:color w:val="000000"/>
          <w:sz w:val="24"/>
          <w:szCs w:val="24"/>
          <w:lang w:val="en-US"/>
        </w:rPr>
        <w:t xml:space="preserve"> </w:t>
      </w:r>
      <w:proofErr w:type="spellStart"/>
      <w:r w:rsidRPr="003C7B1C">
        <w:rPr>
          <w:rFonts w:ascii="Times New Roman" w:eastAsia="Calibri" w:hAnsi="Times New Roman" w:cs="Times New Roman"/>
          <w:color w:val="000000"/>
          <w:sz w:val="24"/>
          <w:szCs w:val="24"/>
          <w:lang w:val="en-US"/>
        </w:rPr>
        <w:t>memperluas</w:t>
      </w:r>
      <w:proofErr w:type="spellEnd"/>
      <w:r w:rsidRPr="003C7B1C">
        <w:rPr>
          <w:rFonts w:ascii="Times New Roman" w:eastAsia="Calibri" w:hAnsi="Times New Roman" w:cs="Times New Roman"/>
          <w:color w:val="000000"/>
          <w:sz w:val="24"/>
          <w:szCs w:val="24"/>
          <w:lang w:val="en-US"/>
        </w:rPr>
        <w:t xml:space="preserve"> </w:t>
      </w:r>
      <w:proofErr w:type="spellStart"/>
      <w:r w:rsidRPr="003C7B1C">
        <w:rPr>
          <w:rFonts w:ascii="Times New Roman" w:eastAsia="Calibri" w:hAnsi="Times New Roman" w:cs="Times New Roman"/>
          <w:color w:val="000000"/>
          <w:sz w:val="24"/>
          <w:szCs w:val="24"/>
          <w:lang w:val="en-US"/>
        </w:rPr>
        <w:t>lapangan</w:t>
      </w:r>
      <w:proofErr w:type="spellEnd"/>
      <w:r w:rsidRPr="003C7B1C">
        <w:rPr>
          <w:rFonts w:ascii="Times New Roman" w:eastAsia="Calibri" w:hAnsi="Times New Roman" w:cs="Times New Roman"/>
          <w:color w:val="000000"/>
          <w:sz w:val="24"/>
          <w:szCs w:val="24"/>
          <w:lang w:val="en-US"/>
        </w:rPr>
        <w:t xml:space="preserve"> </w:t>
      </w:r>
      <w:proofErr w:type="spellStart"/>
      <w:r w:rsidRPr="003C7B1C">
        <w:rPr>
          <w:rFonts w:ascii="Times New Roman" w:eastAsia="Calibri" w:hAnsi="Times New Roman" w:cs="Times New Roman"/>
          <w:color w:val="000000"/>
          <w:sz w:val="24"/>
          <w:szCs w:val="24"/>
          <w:lang w:val="en-US"/>
        </w:rPr>
        <w:t>kerja</w:t>
      </w:r>
      <w:proofErr w:type="spellEnd"/>
      <w:r w:rsidRPr="003C7B1C">
        <w:rPr>
          <w:rFonts w:ascii="Times New Roman" w:eastAsia="Calibri" w:hAnsi="Times New Roman" w:cs="Times New Roman"/>
          <w:color w:val="000000"/>
          <w:sz w:val="24"/>
          <w:szCs w:val="24"/>
          <w:lang w:val="en-US"/>
        </w:rPr>
        <w:t xml:space="preserve">, </w:t>
      </w:r>
      <w:proofErr w:type="spellStart"/>
      <w:r w:rsidRPr="003C7B1C">
        <w:rPr>
          <w:rFonts w:ascii="Times New Roman" w:eastAsia="Calibri" w:hAnsi="Times New Roman" w:cs="Times New Roman"/>
          <w:color w:val="000000"/>
          <w:sz w:val="24"/>
          <w:szCs w:val="24"/>
          <w:lang w:val="en-US"/>
        </w:rPr>
        <w:t>memberikan</w:t>
      </w:r>
      <w:proofErr w:type="spellEnd"/>
      <w:r w:rsidRPr="003C7B1C">
        <w:rPr>
          <w:rFonts w:ascii="Times New Roman" w:eastAsia="Calibri" w:hAnsi="Times New Roman" w:cs="Times New Roman"/>
          <w:color w:val="000000"/>
          <w:sz w:val="24"/>
          <w:szCs w:val="24"/>
          <w:lang w:val="en-US"/>
        </w:rPr>
        <w:t xml:space="preserve"> </w:t>
      </w:r>
      <w:proofErr w:type="spellStart"/>
      <w:r w:rsidRPr="003C7B1C">
        <w:rPr>
          <w:rFonts w:ascii="Times New Roman" w:eastAsia="Calibri" w:hAnsi="Times New Roman" w:cs="Times New Roman"/>
          <w:color w:val="000000"/>
          <w:sz w:val="24"/>
          <w:szCs w:val="24"/>
          <w:lang w:val="en-US"/>
        </w:rPr>
        <w:t>pelayanan</w:t>
      </w:r>
      <w:proofErr w:type="spellEnd"/>
      <w:r w:rsidRPr="003C7B1C">
        <w:rPr>
          <w:rFonts w:ascii="Times New Roman" w:eastAsia="Calibri" w:hAnsi="Times New Roman" w:cs="Times New Roman"/>
          <w:color w:val="000000"/>
          <w:sz w:val="24"/>
          <w:szCs w:val="24"/>
          <w:lang w:val="en-US"/>
        </w:rPr>
        <w:t xml:space="preserve"> </w:t>
      </w:r>
      <w:proofErr w:type="spellStart"/>
      <w:r w:rsidRPr="003C7B1C">
        <w:rPr>
          <w:rFonts w:ascii="Times New Roman" w:eastAsia="Calibri" w:hAnsi="Times New Roman" w:cs="Times New Roman"/>
          <w:color w:val="000000"/>
          <w:sz w:val="24"/>
          <w:szCs w:val="24"/>
          <w:lang w:val="en-US"/>
        </w:rPr>
        <w:t>ekonomi</w:t>
      </w:r>
      <w:proofErr w:type="spellEnd"/>
      <w:r w:rsidRPr="003C7B1C">
        <w:rPr>
          <w:rFonts w:ascii="Times New Roman" w:eastAsia="Calibri" w:hAnsi="Times New Roman" w:cs="Times New Roman"/>
          <w:color w:val="000000"/>
          <w:sz w:val="24"/>
          <w:szCs w:val="24"/>
          <w:lang w:val="en-US"/>
        </w:rPr>
        <w:t xml:space="preserve"> </w:t>
      </w:r>
      <w:proofErr w:type="spellStart"/>
      <w:r w:rsidRPr="003C7B1C">
        <w:rPr>
          <w:rFonts w:ascii="Times New Roman" w:eastAsia="Calibri" w:hAnsi="Times New Roman" w:cs="Times New Roman"/>
          <w:color w:val="000000"/>
          <w:sz w:val="24"/>
          <w:szCs w:val="24"/>
          <w:lang w:val="en-US"/>
        </w:rPr>
        <w:t>secara</w:t>
      </w:r>
      <w:proofErr w:type="spellEnd"/>
      <w:r w:rsidRPr="003C7B1C">
        <w:rPr>
          <w:rFonts w:ascii="Times New Roman" w:eastAsia="Calibri" w:hAnsi="Times New Roman" w:cs="Times New Roman"/>
          <w:color w:val="000000"/>
          <w:sz w:val="24"/>
          <w:szCs w:val="24"/>
          <w:lang w:val="en-US"/>
        </w:rPr>
        <w:t xml:space="preserve"> </w:t>
      </w:r>
      <w:proofErr w:type="spellStart"/>
      <w:r w:rsidRPr="003C7B1C">
        <w:rPr>
          <w:rFonts w:ascii="Times New Roman" w:eastAsia="Calibri" w:hAnsi="Times New Roman" w:cs="Times New Roman"/>
          <w:color w:val="000000"/>
          <w:sz w:val="24"/>
          <w:szCs w:val="24"/>
          <w:lang w:val="en-US"/>
        </w:rPr>
        <w:t>luas</w:t>
      </w:r>
      <w:proofErr w:type="spellEnd"/>
      <w:r w:rsidRPr="003C7B1C">
        <w:rPr>
          <w:rFonts w:ascii="Times New Roman" w:eastAsia="Calibri" w:hAnsi="Times New Roman" w:cs="Times New Roman"/>
          <w:color w:val="000000"/>
          <w:sz w:val="24"/>
          <w:szCs w:val="24"/>
          <w:lang w:val="en-US"/>
        </w:rPr>
        <w:t xml:space="preserve"> </w:t>
      </w:r>
      <w:proofErr w:type="spellStart"/>
      <w:r w:rsidRPr="003C7B1C">
        <w:rPr>
          <w:rFonts w:ascii="Times New Roman" w:eastAsia="Calibri" w:hAnsi="Times New Roman" w:cs="Times New Roman"/>
          <w:color w:val="000000"/>
          <w:sz w:val="24"/>
          <w:szCs w:val="24"/>
          <w:lang w:val="en-US"/>
        </w:rPr>
        <w:t>kepada</w:t>
      </w:r>
      <w:proofErr w:type="spellEnd"/>
      <w:r w:rsidRPr="003C7B1C">
        <w:rPr>
          <w:rFonts w:ascii="Times New Roman" w:eastAsia="Calibri" w:hAnsi="Times New Roman" w:cs="Times New Roman"/>
          <w:color w:val="000000"/>
          <w:sz w:val="24"/>
          <w:szCs w:val="24"/>
          <w:lang w:val="en-US"/>
        </w:rPr>
        <w:t xml:space="preserve"> </w:t>
      </w:r>
      <w:proofErr w:type="spellStart"/>
      <w:r w:rsidRPr="003C7B1C">
        <w:rPr>
          <w:rFonts w:ascii="Times New Roman" w:eastAsia="Calibri" w:hAnsi="Times New Roman" w:cs="Times New Roman"/>
          <w:color w:val="000000"/>
          <w:sz w:val="24"/>
          <w:szCs w:val="24"/>
          <w:lang w:val="en-US"/>
        </w:rPr>
        <w:t>masyarakat</w:t>
      </w:r>
      <w:proofErr w:type="spellEnd"/>
      <w:r w:rsidRPr="003C7B1C">
        <w:rPr>
          <w:rFonts w:ascii="Times New Roman" w:eastAsia="Calibri" w:hAnsi="Times New Roman" w:cs="Times New Roman"/>
          <w:color w:val="000000"/>
          <w:sz w:val="24"/>
          <w:szCs w:val="24"/>
          <w:lang w:val="en-US"/>
        </w:rPr>
        <w:t xml:space="preserve">, </w:t>
      </w:r>
      <w:proofErr w:type="spellStart"/>
      <w:r w:rsidRPr="003C7B1C">
        <w:rPr>
          <w:rFonts w:ascii="Times New Roman" w:eastAsia="Calibri" w:hAnsi="Times New Roman" w:cs="Times New Roman"/>
          <w:color w:val="000000"/>
          <w:sz w:val="24"/>
          <w:szCs w:val="24"/>
          <w:lang w:val="en-US"/>
        </w:rPr>
        <w:t>berperan</w:t>
      </w:r>
      <w:proofErr w:type="spellEnd"/>
      <w:r w:rsidRPr="003C7B1C">
        <w:rPr>
          <w:rFonts w:ascii="Times New Roman" w:eastAsia="Calibri" w:hAnsi="Times New Roman" w:cs="Times New Roman"/>
          <w:color w:val="000000"/>
          <w:sz w:val="24"/>
          <w:szCs w:val="24"/>
          <w:lang w:val="en-US"/>
        </w:rPr>
        <w:t xml:space="preserve"> </w:t>
      </w:r>
      <w:proofErr w:type="spellStart"/>
      <w:r w:rsidRPr="003C7B1C">
        <w:rPr>
          <w:rFonts w:ascii="Times New Roman" w:eastAsia="Calibri" w:hAnsi="Times New Roman" w:cs="Times New Roman"/>
          <w:color w:val="000000"/>
          <w:sz w:val="24"/>
          <w:szCs w:val="24"/>
          <w:lang w:val="en-US"/>
        </w:rPr>
        <w:t>dalam</w:t>
      </w:r>
      <w:proofErr w:type="spellEnd"/>
      <w:r w:rsidRPr="003C7B1C">
        <w:rPr>
          <w:rFonts w:ascii="Times New Roman" w:eastAsia="Calibri" w:hAnsi="Times New Roman" w:cs="Times New Roman"/>
          <w:color w:val="000000"/>
          <w:sz w:val="24"/>
          <w:szCs w:val="24"/>
          <w:lang w:val="en-US"/>
        </w:rPr>
        <w:t xml:space="preserve"> </w:t>
      </w:r>
      <w:proofErr w:type="spellStart"/>
      <w:r w:rsidRPr="003C7B1C">
        <w:rPr>
          <w:rFonts w:ascii="Times New Roman" w:eastAsia="Calibri" w:hAnsi="Times New Roman" w:cs="Times New Roman"/>
          <w:color w:val="000000"/>
          <w:sz w:val="24"/>
          <w:szCs w:val="24"/>
          <w:lang w:val="en-US"/>
        </w:rPr>
        <w:t>proses</w:t>
      </w:r>
      <w:proofErr w:type="spellEnd"/>
      <w:r w:rsidRPr="003C7B1C">
        <w:rPr>
          <w:rFonts w:ascii="Times New Roman" w:eastAsia="Calibri" w:hAnsi="Times New Roman" w:cs="Times New Roman"/>
          <w:color w:val="000000"/>
          <w:sz w:val="24"/>
          <w:szCs w:val="24"/>
          <w:lang w:val="en-US"/>
        </w:rPr>
        <w:t xml:space="preserve"> </w:t>
      </w:r>
      <w:proofErr w:type="spellStart"/>
      <w:r w:rsidRPr="003C7B1C">
        <w:rPr>
          <w:rFonts w:ascii="Times New Roman" w:eastAsia="Calibri" w:hAnsi="Times New Roman" w:cs="Times New Roman"/>
          <w:color w:val="000000"/>
          <w:sz w:val="24"/>
          <w:szCs w:val="24"/>
          <w:lang w:val="en-US"/>
        </w:rPr>
        <w:t>pemerataan</w:t>
      </w:r>
      <w:proofErr w:type="spellEnd"/>
      <w:r w:rsidRPr="003C7B1C">
        <w:rPr>
          <w:rFonts w:ascii="Times New Roman" w:eastAsia="Calibri" w:hAnsi="Times New Roman" w:cs="Times New Roman"/>
          <w:color w:val="000000"/>
          <w:sz w:val="24"/>
          <w:szCs w:val="24"/>
          <w:lang w:val="en-US"/>
        </w:rPr>
        <w:t xml:space="preserve"> </w:t>
      </w:r>
      <w:proofErr w:type="spellStart"/>
      <w:r w:rsidRPr="003C7B1C">
        <w:rPr>
          <w:rFonts w:ascii="Times New Roman" w:eastAsia="Calibri" w:hAnsi="Times New Roman" w:cs="Times New Roman"/>
          <w:color w:val="000000"/>
          <w:sz w:val="24"/>
          <w:szCs w:val="24"/>
          <w:lang w:val="en-US"/>
        </w:rPr>
        <w:t>dan</w:t>
      </w:r>
      <w:proofErr w:type="spellEnd"/>
      <w:r w:rsidRPr="003C7B1C">
        <w:rPr>
          <w:rFonts w:ascii="Times New Roman" w:eastAsia="Calibri" w:hAnsi="Times New Roman" w:cs="Times New Roman"/>
          <w:color w:val="000000"/>
          <w:sz w:val="24"/>
          <w:szCs w:val="24"/>
          <w:lang w:val="en-US"/>
        </w:rPr>
        <w:t xml:space="preserve"> </w:t>
      </w:r>
      <w:proofErr w:type="spellStart"/>
      <w:r w:rsidRPr="003C7B1C">
        <w:rPr>
          <w:rFonts w:ascii="Times New Roman" w:eastAsia="Calibri" w:hAnsi="Times New Roman" w:cs="Times New Roman"/>
          <w:color w:val="000000"/>
          <w:sz w:val="24"/>
          <w:szCs w:val="24"/>
          <w:lang w:val="en-US"/>
        </w:rPr>
        <w:t>peningkatan</w:t>
      </w:r>
      <w:proofErr w:type="spellEnd"/>
      <w:r w:rsidRPr="003C7B1C">
        <w:rPr>
          <w:rFonts w:ascii="Times New Roman" w:eastAsia="Calibri" w:hAnsi="Times New Roman" w:cs="Times New Roman"/>
          <w:color w:val="000000"/>
          <w:sz w:val="24"/>
          <w:szCs w:val="24"/>
          <w:lang w:val="en-US"/>
        </w:rPr>
        <w:t xml:space="preserve"> </w:t>
      </w:r>
      <w:proofErr w:type="spellStart"/>
      <w:r w:rsidRPr="003C7B1C">
        <w:rPr>
          <w:rFonts w:ascii="Times New Roman" w:eastAsia="Calibri" w:hAnsi="Times New Roman" w:cs="Times New Roman"/>
          <w:color w:val="000000"/>
          <w:sz w:val="24"/>
          <w:szCs w:val="24"/>
          <w:lang w:val="en-US"/>
        </w:rPr>
        <w:t>pendapatan</w:t>
      </w:r>
      <w:proofErr w:type="spellEnd"/>
      <w:r w:rsidRPr="003C7B1C">
        <w:rPr>
          <w:rFonts w:ascii="Times New Roman" w:eastAsia="Calibri" w:hAnsi="Times New Roman" w:cs="Times New Roman"/>
          <w:color w:val="000000"/>
          <w:sz w:val="24"/>
          <w:szCs w:val="24"/>
          <w:lang w:val="en-US"/>
        </w:rPr>
        <w:t xml:space="preserve"> </w:t>
      </w:r>
      <w:proofErr w:type="spellStart"/>
      <w:r w:rsidRPr="003C7B1C">
        <w:rPr>
          <w:rFonts w:ascii="Times New Roman" w:eastAsia="Calibri" w:hAnsi="Times New Roman" w:cs="Times New Roman"/>
          <w:color w:val="000000"/>
          <w:sz w:val="24"/>
          <w:szCs w:val="24"/>
          <w:lang w:val="en-US"/>
        </w:rPr>
        <w:t>masyarakat</w:t>
      </w:r>
      <w:proofErr w:type="spellEnd"/>
      <w:r w:rsidRPr="003C7B1C">
        <w:rPr>
          <w:rFonts w:ascii="Times New Roman" w:eastAsia="Calibri" w:hAnsi="Times New Roman" w:cs="Times New Roman"/>
          <w:color w:val="000000"/>
          <w:sz w:val="24"/>
          <w:szCs w:val="24"/>
          <w:lang w:val="en-US"/>
        </w:rPr>
        <w:t xml:space="preserve">, </w:t>
      </w:r>
      <w:proofErr w:type="spellStart"/>
      <w:r w:rsidRPr="003C7B1C">
        <w:rPr>
          <w:rFonts w:ascii="Times New Roman" w:eastAsia="Calibri" w:hAnsi="Times New Roman" w:cs="Times New Roman"/>
          <w:color w:val="000000"/>
          <w:sz w:val="24"/>
          <w:szCs w:val="24"/>
          <w:lang w:val="en-US"/>
        </w:rPr>
        <w:t>mendorong</w:t>
      </w:r>
      <w:proofErr w:type="spellEnd"/>
      <w:r w:rsidRPr="003C7B1C">
        <w:rPr>
          <w:rFonts w:ascii="Times New Roman" w:eastAsia="Calibri" w:hAnsi="Times New Roman" w:cs="Times New Roman"/>
          <w:color w:val="000000"/>
          <w:sz w:val="24"/>
          <w:szCs w:val="24"/>
          <w:lang w:val="en-US"/>
        </w:rPr>
        <w:t xml:space="preserve"> </w:t>
      </w:r>
      <w:proofErr w:type="spellStart"/>
      <w:r w:rsidRPr="003C7B1C">
        <w:rPr>
          <w:rFonts w:ascii="Times New Roman" w:eastAsia="Calibri" w:hAnsi="Times New Roman" w:cs="Times New Roman"/>
          <w:color w:val="000000"/>
          <w:sz w:val="24"/>
          <w:szCs w:val="24"/>
          <w:lang w:val="en-US"/>
        </w:rPr>
        <w:t>pertumbuhan</w:t>
      </w:r>
      <w:proofErr w:type="spellEnd"/>
      <w:r w:rsidRPr="003C7B1C">
        <w:rPr>
          <w:rFonts w:ascii="Times New Roman" w:eastAsia="Calibri" w:hAnsi="Times New Roman" w:cs="Times New Roman"/>
          <w:color w:val="000000"/>
          <w:sz w:val="24"/>
          <w:szCs w:val="24"/>
          <w:lang w:val="en-US"/>
        </w:rPr>
        <w:t xml:space="preserve"> </w:t>
      </w:r>
      <w:proofErr w:type="spellStart"/>
      <w:r w:rsidRPr="003C7B1C">
        <w:rPr>
          <w:rFonts w:ascii="Times New Roman" w:eastAsia="Calibri" w:hAnsi="Times New Roman" w:cs="Times New Roman"/>
          <w:color w:val="000000"/>
          <w:sz w:val="24"/>
          <w:szCs w:val="24"/>
          <w:lang w:val="en-US"/>
        </w:rPr>
        <w:t>ekonomi</w:t>
      </w:r>
      <w:proofErr w:type="spellEnd"/>
      <w:r w:rsidRPr="003C7B1C">
        <w:rPr>
          <w:rFonts w:ascii="Times New Roman" w:eastAsia="Calibri" w:hAnsi="Times New Roman" w:cs="Times New Roman"/>
          <w:color w:val="000000"/>
          <w:sz w:val="24"/>
          <w:szCs w:val="24"/>
          <w:lang w:val="en-US"/>
        </w:rPr>
        <w:t xml:space="preserve">, </w:t>
      </w:r>
      <w:proofErr w:type="spellStart"/>
      <w:r w:rsidRPr="003C7B1C">
        <w:rPr>
          <w:rFonts w:ascii="Times New Roman" w:eastAsia="Calibri" w:hAnsi="Times New Roman" w:cs="Times New Roman"/>
          <w:color w:val="000000"/>
          <w:sz w:val="24"/>
          <w:szCs w:val="24"/>
          <w:lang w:val="en-US"/>
        </w:rPr>
        <w:t>dan</w:t>
      </w:r>
      <w:proofErr w:type="spellEnd"/>
      <w:r w:rsidRPr="003C7B1C">
        <w:rPr>
          <w:rFonts w:ascii="Times New Roman" w:eastAsia="Calibri" w:hAnsi="Times New Roman" w:cs="Times New Roman"/>
          <w:color w:val="000000"/>
          <w:sz w:val="24"/>
          <w:szCs w:val="24"/>
          <w:lang w:val="en-US"/>
        </w:rPr>
        <w:t xml:space="preserve"> </w:t>
      </w:r>
      <w:proofErr w:type="spellStart"/>
      <w:r w:rsidRPr="003C7B1C">
        <w:rPr>
          <w:rFonts w:ascii="Times New Roman" w:eastAsia="Calibri" w:hAnsi="Times New Roman" w:cs="Times New Roman"/>
          <w:color w:val="000000"/>
          <w:sz w:val="24"/>
          <w:szCs w:val="24"/>
          <w:lang w:val="en-US"/>
        </w:rPr>
        <w:t>berperan</w:t>
      </w:r>
      <w:proofErr w:type="spellEnd"/>
      <w:r w:rsidRPr="003C7B1C">
        <w:rPr>
          <w:rFonts w:ascii="Times New Roman" w:eastAsia="Calibri" w:hAnsi="Times New Roman" w:cs="Times New Roman"/>
          <w:color w:val="000000"/>
          <w:sz w:val="24"/>
          <w:szCs w:val="24"/>
          <w:lang w:val="en-US"/>
        </w:rPr>
        <w:t xml:space="preserve"> </w:t>
      </w:r>
      <w:proofErr w:type="spellStart"/>
      <w:r w:rsidRPr="003C7B1C">
        <w:rPr>
          <w:rFonts w:ascii="Times New Roman" w:eastAsia="Calibri" w:hAnsi="Times New Roman" w:cs="Times New Roman"/>
          <w:color w:val="000000"/>
          <w:sz w:val="24"/>
          <w:szCs w:val="24"/>
          <w:lang w:val="en-US"/>
        </w:rPr>
        <w:t>dalam</w:t>
      </w:r>
      <w:proofErr w:type="spellEnd"/>
      <w:r w:rsidRPr="003C7B1C">
        <w:rPr>
          <w:rFonts w:ascii="Times New Roman" w:eastAsia="Calibri" w:hAnsi="Times New Roman" w:cs="Times New Roman"/>
          <w:color w:val="000000"/>
          <w:sz w:val="24"/>
          <w:szCs w:val="24"/>
          <w:lang w:val="en-US"/>
        </w:rPr>
        <w:t xml:space="preserve"> </w:t>
      </w:r>
      <w:proofErr w:type="spellStart"/>
      <w:r w:rsidRPr="003C7B1C">
        <w:rPr>
          <w:rFonts w:ascii="Times New Roman" w:eastAsia="Calibri" w:hAnsi="Times New Roman" w:cs="Times New Roman"/>
          <w:color w:val="000000"/>
          <w:sz w:val="24"/>
          <w:szCs w:val="24"/>
          <w:lang w:val="en-US"/>
        </w:rPr>
        <w:t>mewujudkan</w:t>
      </w:r>
      <w:proofErr w:type="spellEnd"/>
      <w:r w:rsidRPr="003C7B1C">
        <w:rPr>
          <w:rFonts w:ascii="Times New Roman" w:eastAsia="Calibri" w:hAnsi="Times New Roman" w:cs="Times New Roman"/>
          <w:color w:val="000000"/>
          <w:sz w:val="24"/>
          <w:szCs w:val="24"/>
          <w:lang w:val="en-US"/>
        </w:rPr>
        <w:t xml:space="preserve"> </w:t>
      </w:r>
      <w:proofErr w:type="spellStart"/>
      <w:r w:rsidRPr="003C7B1C">
        <w:rPr>
          <w:rFonts w:ascii="Times New Roman" w:eastAsia="Calibri" w:hAnsi="Times New Roman" w:cs="Times New Roman"/>
          <w:color w:val="000000"/>
          <w:sz w:val="24"/>
          <w:szCs w:val="24"/>
          <w:lang w:val="en-US"/>
        </w:rPr>
        <w:t>stabilitas</w:t>
      </w:r>
      <w:proofErr w:type="spellEnd"/>
      <w:r w:rsidRPr="003C7B1C">
        <w:rPr>
          <w:rFonts w:ascii="Times New Roman" w:eastAsia="Calibri" w:hAnsi="Times New Roman" w:cs="Times New Roman"/>
          <w:color w:val="000000"/>
          <w:sz w:val="24"/>
          <w:szCs w:val="24"/>
          <w:lang w:val="en-US"/>
        </w:rPr>
        <w:t xml:space="preserve"> </w:t>
      </w:r>
      <w:proofErr w:type="spellStart"/>
      <w:r w:rsidRPr="003C7B1C">
        <w:rPr>
          <w:rFonts w:ascii="Times New Roman" w:eastAsia="Calibri" w:hAnsi="Times New Roman" w:cs="Times New Roman"/>
          <w:color w:val="000000"/>
          <w:sz w:val="24"/>
          <w:szCs w:val="24"/>
          <w:lang w:val="en-US"/>
        </w:rPr>
        <w:t>nasional</w:t>
      </w:r>
      <w:proofErr w:type="spellEnd"/>
      <w:r w:rsidRPr="003C7B1C">
        <w:rPr>
          <w:rFonts w:ascii="Times New Roman" w:eastAsia="Calibri" w:hAnsi="Times New Roman" w:cs="Times New Roman"/>
          <w:color w:val="000000"/>
          <w:sz w:val="24"/>
          <w:szCs w:val="24"/>
          <w:lang w:val="en-US"/>
        </w:rPr>
        <w:t xml:space="preserve">. </w:t>
      </w:r>
      <w:proofErr w:type="spellStart"/>
      <w:proofErr w:type="gramStart"/>
      <w:r w:rsidRPr="003C7B1C">
        <w:rPr>
          <w:rFonts w:ascii="Times New Roman" w:eastAsia="Calibri" w:hAnsi="Times New Roman" w:cs="Times New Roman"/>
          <w:color w:val="000000"/>
          <w:sz w:val="24"/>
          <w:szCs w:val="24"/>
          <w:lang w:val="en-US"/>
        </w:rPr>
        <w:t>Selain</w:t>
      </w:r>
      <w:proofErr w:type="spellEnd"/>
      <w:r w:rsidRPr="003C7B1C">
        <w:rPr>
          <w:rFonts w:ascii="Times New Roman" w:eastAsia="Calibri" w:hAnsi="Times New Roman" w:cs="Times New Roman"/>
          <w:color w:val="000000"/>
          <w:sz w:val="24"/>
          <w:szCs w:val="24"/>
          <w:lang w:val="en-US"/>
        </w:rPr>
        <w:t xml:space="preserve"> </w:t>
      </w:r>
      <w:proofErr w:type="spellStart"/>
      <w:r w:rsidRPr="003C7B1C">
        <w:rPr>
          <w:rFonts w:ascii="Times New Roman" w:eastAsia="Calibri" w:hAnsi="Times New Roman" w:cs="Times New Roman"/>
          <w:color w:val="000000"/>
          <w:sz w:val="24"/>
          <w:szCs w:val="24"/>
          <w:lang w:val="en-US"/>
        </w:rPr>
        <w:t>itu</w:t>
      </w:r>
      <w:proofErr w:type="spellEnd"/>
      <w:r w:rsidRPr="003C7B1C">
        <w:rPr>
          <w:rFonts w:ascii="Times New Roman" w:eastAsia="Calibri" w:hAnsi="Times New Roman" w:cs="Times New Roman"/>
          <w:color w:val="000000"/>
          <w:sz w:val="24"/>
          <w:szCs w:val="24"/>
          <w:lang w:val="en-US"/>
        </w:rPr>
        <w:t xml:space="preserve">, Usaha </w:t>
      </w:r>
      <w:proofErr w:type="spellStart"/>
      <w:r w:rsidRPr="003C7B1C">
        <w:rPr>
          <w:rFonts w:ascii="Times New Roman" w:eastAsia="Calibri" w:hAnsi="Times New Roman" w:cs="Times New Roman"/>
          <w:color w:val="000000"/>
          <w:sz w:val="24"/>
          <w:szCs w:val="24"/>
          <w:lang w:val="en-US"/>
        </w:rPr>
        <w:t>Mikro</w:t>
      </w:r>
      <w:proofErr w:type="spellEnd"/>
      <w:r w:rsidRPr="003C7B1C">
        <w:rPr>
          <w:rFonts w:ascii="Times New Roman" w:eastAsia="Calibri" w:hAnsi="Times New Roman" w:cs="Times New Roman"/>
          <w:color w:val="000000"/>
          <w:sz w:val="24"/>
          <w:szCs w:val="24"/>
          <w:lang w:val="en-US"/>
        </w:rPr>
        <w:t xml:space="preserve"> </w:t>
      </w:r>
      <w:proofErr w:type="spellStart"/>
      <w:r w:rsidRPr="003C7B1C">
        <w:rPr>
          <w:rFonts w:ascii="Times New Roman" w:eastAsia="Calibri" w:hAnsi="Times New Roman" w:cs="Times New Roman"/>
          <w:color w:val="000000"/>
          <w:sz w:val="24"/>
          <w:szCs w:val="24"/>
          <w:lang w:val="en-US"/>
        </w:rPr>
        <w:t>adalah</w:t>
      </w:r>
      <w:proofErr w:type="spellEnd"/>
      <w:r w:rsidRPr="003C7B1C">
        <w:rPr>
          <w:rFonts w:ascii="Times New Roman" w:eastAsia="Calibri" w:hAnsi="Times New Roman" w:cs="Times New Roman"/>
          <w:color w:val="000000"/>
          <w:sz w:val="24"/>
          <w:szCs w:val="24"/>
          <w:lang w:val="en-US"/>
        </w:rPr>
        <w:t xml:space="preserve"> </w:t>
      </w:r>
      <w:proofErr w:type="spellStart"/>
      <w:r w:rsidRPr="003C7B1C">
        <w:rPr>
          <w:rFonts w:ascii="Times New Roman" w:eastAsia="Calibri" w:hAnsi="Times New Roman" w:cs="Times New Roman"/>
          <w:color w:val="000000"/>
          <w:sz w:val="24"/>
          <w:szCs w:val="24"/>
          <w:lang w:val="en-US"/>
        </w:rPr>
        <w:t>salah</w:t>
      </w:r>
      <w:proofErr w:type="spellEnd"/>
      <w:r w:rsidRPr="003C7B1C">
        <w:rPr>
          <w:rFonts w:ascii="Times New Roman" w:eastAsia="Calibri" w:hAnsi="Times New Roman" w:cs="Times New Roman"/>
          <w:color w:val="000000"/>
          <w:sz w:val="24"/>
          <w:szCs w:val="24"/>
          <w:lang w:val="en-US"/>
        </w:rPr>
        <w:t xml:space="preserve"> </w:t>
      </w:r>
      <w:proofErr w:type="spellStart"/>
      <w:r w:rsidRPr="003C7B1C">
        <w:rPr>
          <w:rFonts w:ascii="Times New Roman" w:eastAsia="Calibri" w:hAnsi="Times New Roman" w:cs="Times New Roman"/>
          <w:color w:val="000000"/>
          <w:sz w:val="24"/>
          <w:szCs w:val="24"/>
          <w:lang w:val="en-US"/>
        </w:rPr>
        <w:t>satu</w:t>
      </w:r>
      <w:proofErr w:type="spellEnd"/>
      <w:r w:rsidRPr="003C7B1C">
        <w:rPr>
          <w:rFonts w:ascii="Times New Roman" w:eastAsia="Calibri" w:hAnsi="Times New Roman" w:cs="Times New Roman"/>
          <w:color w:val="000000"/>
          <w:sz w:val="24"/>
          <w:szCs w:val="24"/>
          <w:lang w:val="en-US"/>
        </w:rPr>
        <w:t xml:space="preserve"> </w:t>
      </w:r>
      <w:proofErr w:type="spellStart"/>
      <w:r w:rsidRPr="003C7B1C">
        <w:rPr>
          <w:rFonts w:ascii="Times New Roman" w:eastAsia="Calibri" w:hAnsi="Times New Roman" w:cs="Times New Roman"/>
          <w:color w:val="000000"/>
          <w:sz w:val="24"/>
          <w:szCs w:val="24"/>
          <w:lang w:val="en-US"/>
        </w:rPr>
        <w:t>pilar</w:t>
      </w:r>
      <w:proofErr w:type="spellEnd"/>
      <w:r w:rsidRPr="003C7B1C">
        <w:rPr>
          <w:rFonts w:ascii="Times New Roman" w:eastAsia="Calibri" w:hAnsi="Times New Roman" w:cs="Times New Roman"/>
          <w:color w:val="000000"/>
          <w:sz w:val="24"/>
          <w:szCs w:val="24"/>
          <w:lang w:val="en-US"/>
        </w:rPr>
        <w:t xml:space="preserve"> </w:t>
      </w:r>
      <w:proofErr w:type="spellStart"/>
      <w:r w:rsidRPr="003C7B1C">
        <w:rPr>
          <w:rFonts w:ascii="Times New Roman" w:eastAsia="Calibri" w:hAnsi="Times New Roman" w:cs="Times New Roman"/>
          <w:color w:val="000000"/>
          <w:sz w:val="24"/>
          <w:szCs w:val="24"/>
          <w:lang w:val="en-US"/>
        </w:rPr>
        <w:t>utama</w:t>
      </w:r>
      <w:proofErr w:type="spellEnd"/>
      <w:r w:rsidRPr="003C7B1C">
        <w:rPr>
          <w:rFonts w:ascii="Times New Roman" w:eastAsia="Calibri" w:hAnsi="Times New Roman" w:cs="Times New Roman"/>
          <w:color w:val="000000"/>
          <w:sz w:val="24"/>
          <w:szCs w:val="24"/>
          <w:lang w:val="en-US"/>
        </w:rPr>
        <w:t xml:space="preserve"> </w:t>
      </w:r>
      <w:proofErr w:type="spellStart"/>
      <w:r w:rsidRPr="003C7B1C">
        <w:rPr>
          <w:rFonts w:ascii="Times New Roman" w:eastAsia="Calibri" w:hAnsi="Times New Roman" w:cs="Times New Roman"/>
          <w:color w:val="000000"/>
          <w:sz w:val="24"/>
          <w:szCs w:val="24"/>
          <w:lang w:val="en-US"/>
        </w:rPr>
        <w:t>ekonomi</w:t>
      </w:r>
      <w:proofErr w:type="spellEnd"/>
      <w:r w:rsidRPr="003C7B1C">
        <w:rPr>
          <w:rFonts w:ascii="Times New Roman" w:eastAsia="Calibri" w:hAnsi="Times New Roman" w:cs="Times New Roman"/>
          <w:color w:val="000000"/>
          <w:sz w:val="24"/>
          <w:szCs w:val="24"/>
          <w:lang w:val="en-US"/>
        </w:rPr>
        <w:t xml:space="preserve"> </w:t>
      </w:r>
      <w:proofErr w:type="spellStart"/>
      <w:r w:rsidRPr="003C7B1C">
        <w:rPr>
          <w:rFonts w:ascii="Times New Roman" w:eastAsia="Calibri" w:hAnsi="Times New Roman" w:cs="Times New Roman"/>
          <w:color w:val="000000"/>
          <w:sz w:val="24"/>
          <w:szCs w:val="24"/>
          <w:lang w:val="en-US"/>
        </w:rPr>
        <w:t>nasional</w:t>
      </w:r>
      <w:proofErr w:type="spellEnd"/>
      <w:r w:rsidRPr="003C7B1C">
        <w:rPr>
          <w:rFonts w:ascii="Times New Roman" w:eastAsia="Calibri" w:hAnsi="Times New Roman" w:cs="Times New Roman"/>
          <w:color w:val="000000"/>
          <w:sz w:val="24"/>
          <w:szCs w:val="24"/>
          <w:lang w:val="en-US"/>
        </w:rPr>
        <w:t xml:space="preserve"> yang </w:t>
      </w:r>
      <w:proofErr w:type="spellStart"/>
      <w:r w:rsidRPr="003C7B1C">
        <w:rPr>
          <w:rFonts w:ascii="Times New Roman" w:eastAsia="Calibri" w:hAnsi="Times New Roman" w:cs="Times New Roman"/>
          <w:color w:val="000000"/>
          <w:sz w:val="24"/>
          <w:szCs w:val="24"/>
          <w:lang w:val="en-US"/>
        </w:rPr>
        <w:t>harus</w:t>
      </w:r>
      <w:proofErr w:type="spellEnd"/>
      <w:r w:rsidRPr="003C7B1C">
        <w:rPr>
          <w:rFonts w:ascii="Times New Roman" w:eastAsia="Calibri" w:hAnsi="Times New Roman" w:cs="Times New Roman"/>
          <w:color w:val="000000"/>
          <w:sz w:val="24"/>
          <w:szCs w:val="24"/>
          <w:lang w:val="en-US"/>
        </w:rPr>
        <w:t xml:space="preserve"> </w:t>
      </w:r>
      <w:proofErr w:type="spellStart"/>
      <w:r w:rsidRPr="003C7B1C">
        <w:rPr>
          <w:rFonts w:ascii="Times New Roman" w:eastAsia="Calibri" w:hAnsi="Times New Roman" w:cs="Times New Roman"/>
          <w:color w:val="000000"/>
          <w:sz w:val="24"/>
          <w:szCs w:val="24"/>
          <w:lang w:val="en-US"/>
        </w:rPr>
        <w:t>memperoleh</w:t>
      </w:r>
      <w:proofErr w:type="spellEnd"/>
      <w:r w:rsidRPr="003C7B1C">
        <w:rPr>
          <w:rFonts w:ascii="Times New Roman" w:eastAsia="Calibri" w:hAnsi="Times New Roman" w:cs="Times New Roman"/>
          <w:color w:val="000000"/>
          <w:sz w:val="24"/>
          <w:szCs w:val="24"/>
          <w:lang w:val="en-US"/>
        </w:rPr>
        <w:t xml:space="preserve"> </w:t>
      </w:r>
      <w:proofErr w:type="spellStart"/>
      <w:r w:rsidRPr="003C7B1C">
        <w:rPr>
          <w:rFonts w:ascii="Times New Roman" w:eastAsia="Calibri" w:hAnsi="Times New Roman" w:cs="Times New Roman"/>
          <w:color w:val="000000"/>
          <w:sz w:val="24"/>
          <w:szCs w:val="24"/>
          <w:lang w:val="en-US"/>
        </w:rPr>
        <w:t>kesempatan</w:t>
      </w:r>
      <w:proofErr w:type="spellEnd"/>
      <w:r w:rsidRPr="003C7B1C">
        <w:rPr>
          <w:rFonts w:ascii="Times New Roman" w:eastAsia="Calibri" w:hAnsi="Times New Roman" w:cs="Times New Roman"/>
          <w:color w:val="000000"/>
          <w:sz w:val="24"/>
          <w:szCs w:val="24"/>
          <w:lang w:val="en-US"/>
        </w:rPr>
        <w:t xml:space="preserve"> </w:t>
      </w:r>
      <w:proofErr w:type="spellStart"/>
      <w:r w:rsidRPr="003C7B1C">
        <w:rPr>
          <w:rFonts w:ascii="Times New Roman" w:eastAsia="Calibri" w:hAnsi="Times New Roman" w:cs="Times New Roman"/>
          <w:color w:val="000000"/>
          <w:sz w:val="24"/>
          <w:szCs w:val="24"/>
          <w:lang w:val="en-US"/>
        </w:rPr>
        <w:t>utama</w:t>
      </w:r>
      <w:proofErr w:type="spellEnd"/>
      <w:r w:rsidRPr="003C7B1C">
        <w:rPr>
          <w:rFonts w:ascii="Times New Roman" w:eastAsia="Calibri" w:hAnsi="Times New Roman" w:cs="Times New Roman"/>
          <w:color w:val="000000"/>
          <w:sz w:val="24"/>
          <w:szCs w:val="24"/>
          <w:lang w:val="en-US"/>
        </w:rPr>
        <w:t xml:space="preserve">, </w:t>
      </w:r>
      <w:proofErr w:type="spellStart"/>
      <w:r w:rsidRPr="003C7B1C">
        <w:rPr>
          <w:rFonts w:ascii="Times New Roman" w:eastAsia="Calibri" w:hAnsi="Times New Roman" w:cs="Times New Roman"/>
          <w:color w:val="000000"/>
          <w:sz w:val="24"/>
          <w:szCs w:val="24"/>
          <w:lang w:val="en-US"/>
        </w:rPr>
        <w:t>dukungan</w:t>
      </w:r>
      <w:proofErr w:type="spellEnd"/>
      <w:r w:rsidRPr="003C7B1C">
        <w:rPr>
          <w:rFonts w:ascii="Times New Roman" w:eastAsia="Calibri" w:hAnsi="Times New Roman" w:cs="Times New Roman"/>
          <w:color w:val="000000"/>
          <w:sz w:val="24"/>
          <w:szCs w:val="24"/>
          <w:lang w:val="en-US"/>
        </w:rPr>
        <w:t xml:space="preserve">, </w:t>
      </w:r>
      <w:proofErr w:type="spellStart"/>
      <w:r w:rsidRPr="003C7B1C">
        <w:rPr>
          <w:rFonts w:ascii="Times New Roman" w:eastAsia="Calibri" w:hAnsi="Times New Roman" w:cs="Times New Roman"/>
          <w:color w:val="000000"/>
          <w:sz w:val="24"/>
          <w:szCs w:val="24"/>
          <w:lang w:val="en-US"/>
        </w:rPr>
        <w:t>perlindungan</w:t>
      </w:r>
      <w:proofErr w:type="spellEnd"/>
      <w:r w:rsidRPr="003C7B1C">
        <w:rPr>
          <w:rFonts w:ascii="Times New Roman" w:eastAsia="Calibri" w:hAnsi="Times New Roman" w:cs="Times New Roman"/>
          <w:color w:val="000000"/>
          <w:sz w:val="24"/>
          <w:szCs w:val="24"/>
          <w:lang w:val="en-US"/>
        </w:rPr>
        <w:t xml:space="preserve">, </w:t>
      </w:r>
      <w:proofErr w:type="spellStart"/>
      <w:r w:rsidRPr="003C7B1C">
        <w:rPr>
          <w:rFonts w:ascii="Times New Roman" w:eastAsia="Calibri" w:hAnsi="Times New Roman" w:cs="Times New Roman"/>
          <w:color w:val="000000"/>
          <w:sz w:val="24"/>
          <w:szCs w:val="24"/>
          <w:lang w:val="en-US"/>
        </w:rPr>
        <w:t>dan</w:t>
      </w:r>
      <w:proofErr w:type="spellEnd"/>
      <w:r w:rsidRPr="003C7B1C">
        <w:rPr>
          <w:rFonts w:ascii="Times New Roman" w:eastAsia="Calibri" w:hAnsi="Times New Roman" w:cs="Times New Roman"/>
          <w:color w:val="000000"/>
          <w:sz w:val="24"/>
          <w:szCs w:val="24"/>
          <w:lang w:val="en-US"/>
        </w:rPr>
        <w:t xml:space="preserve"> </w:t>
      </w:r>
      <w:proofErr w:type="spellStart"/>
      <w:r w:rsidRPr="003C7B1C">
        <w:rPr>
          <w:rFonts w:ascii="Times New Roman" w:eastAsia="Calibri" w:hAnsi="Times New Roman" w:cs="Times New Roman"/>
          <w:color w:val="000000"/>
          <w:sz w:val="24"/>
          <w:szCs w:val="24"/>
          <w:lang w:val="en-US"/>
        </w:rPr>
        <w:t>pengembangan</w:t>
      </w:r>
      <w:proofErr w:type="spellEnd"/>
      <w:r w:rsidRPr="003C7B1C">
        <w:rPr>
          <w:rFonts w:ascii="Times New Roman" w:eastAsia="Calibri" w:hAnsi="Times New Roman" w:cs="Times New Roman"/>
          <w:color w:val="000000"/>
          <w:sz w:val="24"/>
          <w:szCs w:val="24"/>
          <w:lang w:val="en-US"/>
        </w:rPr>
        <w:t xml:space="preserve"> </w:t>
      </w:r>
      <w:proofErr w:type="spellStart"/>
      <w:r w:rsidRPr="003C7B1C">
        <w:rPr>
          <w:rFonts w:ascii="Times New Roman" w:eastAsia="Calibri" w:hAnsi="Times New Roman" w:cs="Times New Roman"/>
          <w:color w:val="000000"/>
          <w:sz w:val="24"/>
          <w:szCs w:val="24"/>
          <w:lang w:val="en-US"/>
        </w:rPr>
        <w:t>seluas-luasnya</w:t>
      </w:r>
      <w:proofErr w:type="spellEnd"/>
      <w:r w:rsidRPr="003C7B1C">
        <w:rPr>
          <w:rFonts w:ascii="Times New Roman" w:eastAsia="Calibri" w:hAnsi="Times New Roman" w:cs="Times New Roman"/>
          <w:color w:val="000000"/>
          <w:sz w:val="24"/>
          <w:szCs w:val="24"/>
          <w:lang w:val="en-US"/>
        </w:rPr>
        <w:t xml:space="preserve"> </w:t>
      </w:r>
      <w:proofErr w:type="spellStart"/>
      <w:r w:rsidRPr="003C7B1C">
        <w:rPr>
          <w:rFonts w:ascii="Times New Roman" w:eastAsia="Calibri" w:hAnsi="Times New Roman" w:cs="Times New Roman"/>
          <w:color w:val="000000"/>
          <w:sz w:val="24"/>
          <w:szCs w:val="24"/>
          <w:lang w:val="en-US"/>
        </w:rPr>
        <w:t>sebagai</w:t>
      </w:r>
      <w:proofErr w:type="spellEnd"/>
      <w:r w:rsidRPr="003C7B1C">
        <w:rPr>
          <w:rFonts w:ascii="Times New Roman" w:eastAsia="Calibri" w:hAnsi="Times New Roman" w:cs="Times New Roman"/>
          <w:color w:val="000000"/>
          <w:sz w:val="24"/>
          <w:szCs w:val="24"/>
          <w:lang w:val="en-US"/>
        </w:rPr>
        <w:t xml:space="preserve"> </w:t>
      </w:r>
      <w:proofErr w:type="spellStart"/>
      <w:r w:rsidRPr="003C7B1C">
        <w:rPr>
          <w:rFonts w:ascii="Times New Roman" w:eastAsia="Calibri" w:hAnsi="Times New Roman" w:cs="Times New Roman"/>
          <w:color w:val="000000"/>
          <w:sz w:val="24"/>
          <w:szCs w:val="24"/>
          <w:lang w:val="en-US"/>
        </w:rPr>
        <w:t>wujud</w:t>
      </w:r>
      <w:proofErr w:type="spellEnd"/>
      <w:r w:rsidRPr="003C7B1C">
        <w:rPr>
          <w:rFonts w:ascii="Times New Roman" w:eastAsia="Calibri" w:hAnsi="Times New Roman" w:cs="Times New Roman"/>
          <w:color w:val="000000"/>
          <w:sz w:val="24"/>
          <w:szCs w:val="24"/>
          <w:lang w:val="en-US"/>
        </w:rPr>
        <w:t xml:space="preserve"> </w:t>
      </w:r>
      <w:proofErr w:type="spellStart"/>
      <w:r w:rsidRPr="003C7B1C">
        <w:rPr>
          <w:rFonts w:ascii="Times New Roman" w:eastAsia="Calibri" w:hAnsi="Times New Roman" w:cs="Times New Roman"/>
          <w:color w:val="000000"/>
          <w:sz w:val="24"/>
          <w:szCs w:val="24"/>
          <w:lang w:val="en-US"/>
        </w:rPr>
        <w:t>keberpihakan</w:t>
      </w:r>
      <w:proofErr w:type="spellEnd"/>
      <w:r w:rsidRPr="003C7B1C">
        <w:rPr>
          <w:rFonts w:ascii="Times New Roman" w:eastAsia="Calibri" w:hAnsi="Times New Roman" w:cs="Times New Roman"/>
          <w:color w:val="000000"/>
          <w:sz w:val="24"/>
          <w:szCs w:val="24"/>
          <w:lang w:val="en-US"/>
        </w:rPr>
        <w:t xml:space="preserve"> yang </w:t>
      </w:r>
      <w:proofErr w:type="spellStart"/>
      <w:r w:rsidRPr="003C7B1C">
        <w:rPr>
          <w:rFonts w:ascii="Times New Roman" w:eastAsia="Calibri" w:hAnsi="Times New Roman" w:cs="Times New Roman"/>
          <w:color w:val="000000"/>
          <w:sz w:val="24"/>
          <w:szCs w:val="24"/>
          <w:lang w:val="en-US"/>
        </w:rPr>
        <w:t>tegas</w:t>
      </w:r>
      <w:proofErr w:type="spellEnd"/>
      <w:r w:rsidRPr="003C7B1C">
        <w:rPr>
          <w:rFonts w:ascii="Times New Roman" w:eastAsia="Calibri" w:hAnsi="Times New Roman" w:cs="Times New Roman"/>
          <w:color w:val="000000"/>
          <w:sz w:val="24"/>
          <w:szCs w:val="24"/>
          <w:lang w:val="en-US"/>
        </w:rPr>
        <w:t xml:space="preserve"> </w:t>
      </w:r>
      <w:proofErr w:type="spellStart"/>
      <w:r w:rsidRPr="003C7B1C">
        <w:rPr>
          <w:rFonts w:ascii="Times New Roman" w:eastAsia="Calibri" w:hAnsi="Times New Roman" w:cs="Times New Roman"/>
          <w:color w:val="000000"/>
          <w:sz w:val="24"/>
          <w:szCs w:val="24"/>
          <w:lang w:val="en-US"/>
        </w:rPr>
        <w:t>kepada</w:t>
      </w:r>
      <w:proofErr w:type="spellEnd"/>
      <w:r w:rsidRPr="003C7B1C">
        <w:rPr>
          <w:rFonts w:ascii="Times New Roman" w:eastAsia="Calibri" w:hAnsi="Times New Roman" w:cs="Times New Roman"/>
          <w:color w:val="000000"/>
          <w:sz w:val="24"/>
          <w:szCs w:val="24"/>
          <w:lang w:val="en-US"/>
        </w:rPr>
        <w:t xml:space="preserve"> </w:t>
      </w:r>
      <w:proofErr w:type="spellStart"/>
      <w:r w:rsidRPr="003C7B1C">
        <w:rPr>
          <w:rFonts w:ascii="Times New Roman" w:eastAsia="Calibri" w:hAnsi="Times New Roman" w:cs="Times New Roman"/>
          <w:color w:val="000000"/>
          <w:sz w:val="24"/>
          <w:szCs w:val="24"/>
          <w:lang w:val="en-US"/>
        </w:rPr>
        <w:t>kelompok</w:t>
      </w:r>
      <w:proofErr w:type="spellEnd"/>
      <w:r w:rsidRPr="003C7B1C">
        <w:rPr>
          <w:rFonts w:ascii="Times New Roman" w:eastAsia="Calibri" w:hAnsi="Times New Roman" w:cs="Times New Roman"/>
          <w:color w:val="000000"/>
          <w:sz w:val="24"/>
          <w:szCs w:val="24"/>
          <w:lang w:val="en-US"/>
        </w:rPr>
        <w:t xml:space="preserve"> </w:t>
      </w:r>
      <w:proofErr w:type="spellStart"/>
      <w:r w:rsidRPr="003C7B1C">
        <w:rPr>
          <w:rFonts w:ascii="Times New Roman" w:eastAsia="Calibri" w:hAnsi="Times New Roman" w:cs="Times New Roman"/>
          <w:color w:val="000000"/>
          <w:sz w:val="24"/>
          <w:szCs w:val="24"/>
          <w:lang w:val="en-US"/>
        </w:rPr>
        <w:t>usaha</w:t>
      </w:r>
      <w:proofErr w:type="spellEnd"/>
      <w:r w:rsidRPr="003C7B1C">
        <w:rPr>
          <w:rFonts w:ascii="Times New Roman" w:eastAsia="Calibri" w:hAnsi="Times New Roman" w:cs="Times New Roman"/>
          <w:color w:val="000000"/>
          <w:sz w:val="24"/>
          <w:szCs w:val="24"/>
          <w:lang w:val="en-US"/>
        </w:rPr>
        <w:t xml:space="preserve"> </w:t>
      </w:r>
      <w:proofErr w:type="spellStart"/>
      <w:r w:rsidRPr="003C7B1C">
        <w:rPr>
          <w:rFonts w:ascii="Times New Roman" w:eastAsia="Calibri" w:hAnsi="Times New Roman" w:cs="Times New Roman"/>
          <w:color w:val="000000"/>
          <w:sz w:val="24"/>
          <w:szCs w:val="24"/>
          <w:lang w:val="en-US"/>
        </w:rPr>
        <w:t>ekonomi</w:t>
      </w:r>
      <w:proofErr w:type="spellEnd"/>
      <w:r w:rsidRPr="003C7B1C">
        <w:rPr>
          <w:rFonts w:ascii="Times New Roman" w:eastAsia="Calibri" w:hAnsi="Times New Roman" w:cs="Times New Roman"/>
          <w:color w:val="000000"/>
          <w:sz w:val="24"/>
          <w:szCs w:val="24"/>
          <w:lang w:val="en-US"/>
        </w:rPr>
        <w:t xml:space="preserve"> </w:t>
      </w:r>
      <w:proofErr w:type="spellStart"/>
      <w:r w:rsidRPr="003C7B1C">
        <w:rPr>
          <w:rFonts w:ascii="Times New Roman" w:eastAsia="Calibri" w:hAnsi="Times New Roman" w:cs="Times New Roman"/>
          <w:color w:val="000000"/>
          <w:sz w:val="24"/>
          <w:szCs w:val="24"/>
          <w:lang w:val="en-US"/>
        </w:rPr>
        <w:t>rakyat</w:t>
      </w:r>
      <w:proofErr w:type="spellEnd"/>
      <w:r w:rsidRPr="003C7B1C">
        <w:rPr>
          <w:rFonts w:ascii="Times New Roman" w:eastAsia="Calibri" w:hAnsi="Times New Roman" w:cs="Times New Roman"/>
          <w:color w:val="000000"/>
          <w:sz w:val="24"/>
          <w:szCs w:val="24"/>
          <w:lang w:val="en-US"/>
        </w:rPr>
        <w:t>.</w:t>
      </w:r>
      <w:proofErr w:type="gramEnd"/>
      <w:r w:rsidRPr="003C7B1C">
        <w:rPr>
          <w:rFonts w:ascii="Times New Roman" w:eastAsia="Calibri" w:hAnsi="Times New Roman" w:cs="Times New Roman"/>
          <w:color w:val="000000"/>
          <w:sz w:val="24"/>
          <w:szCs w:val="24"/>
          <w:lang w:val="en-US"/>
        </w:rPr>
        <w:t xml:space="preserve"> </w:t>
      </w:r>
      <w:proofErr w:type="spellStart"/>
      <w:r w:rsidRPr="003C7B1C">
        <w:rPr>
          <w:rFonts w:ascii="Times New Roman" w:eastAsia="Calibri" w:hAnsi="Times New Roman" w:cs="Times New Roman"/>
          <w:color w:val="000000"/>
          <w:sz w:val="24"/>
          <w:szCs w:val="24"/>
          <w:lang w:val="en-US"/>
        </w:rPr>
        <w:t>Meskipun</w:t>
      </w:r>
      <w:proofErr w:type="spellEnd"/>
      <w:r w:rsidRPr="003C7B1C">
        <w:rPr>
          <w:rFonts w:ascii="Times New Roman" w:eastAsia="Calibri" w:hAnsi="Times New Roman" w:cs="Times New Roman"/>
          <w:color w:val="000000"/>
          <w:sz w:val="24"/>
          <w:szCs w:val="24"/>
          <w:lang w:val="en-US"/>
        </w:rPr>
        <w:t xml:space="preserve"> Usaha </w:t>
      </w:r>
      <w:proofErr w:type="spellStart"/>
      <w:r w:rsidRPr="003C7B1C">
        <w:rPr>
          <w:rFonts w:ascii="Times New Roman" w:eastAsia="Calibri" w:hAnsi="Times New Roman" w:cs="Times New Roman"/>
          <w:color w:val="000000"/>
          <w:sz w:val="24"/>
          <w:szCs w:val="24"/>
          <w:lang w:val="en-US"/>
        </w:rPr>
        <w:t>Mikro</w:t>
      </w:r>
      <w:proofErr w:type="spellEnd"/>
      <w:r w:rsidRPr="003C7B1C">
        <w:rPr>
          <w:rFonts w:ascii="Times New Roman" w:eastAsia="Calibri" w:hAnsi="Times New Roman" w:cs="Times New Roman"/>
          <w:color w:val="000000"/>
          <w:sz w:val="24"/>
          <w:szCs w:val="24"/>
          <w:lang w:val="en-US"/>
        </w:rPr>
        <w:t xml:space="preserve"> </w:t>
      </w:r>
      <w:proofErr w:type="spellStart"/>
      <w:r w:rsidRPr="003C7B1C">
        <w:rPr>
          <w:rFonts w:ascii="Times New Roman" w:eastAsia="Calibri" w:hAnsi="Times New Roman" w:cs="Times New Roman"/>
          <w:color w:val="000000"/>
          <w:sz w:val="24"/>
          <w:szCs w:val="24"/>
          <w:lang w:val="en-US"/>
        </w:rPr>
        <w:t>telah</w:t>
      </w:r>
      <w:proofErr w:type="spellEnd"/>
      <w:r w:rsidRPr="003C7B1C">
        <w:rPr>
          <w:rFonts w:ascii="Times New Roman" w:eastAsia="Calibri" w:hAnsi="Times New Roman" w:cs="Times New Roman"/>
          <w:color w:val="000000"/>
          <w:sz w:val="24"/>
          <w:szCs w:val="24"/>
          <w:lang w:val="en-US"/>
        </w:rPr>
        <w:t xml:space="preserve"> </w:t>
      </w:r>
      <w:proofErr w:type="spellStart"/>
      <w:r w:rsidRPr="003C7B1C">
        <w:rPr>
          <w:rFonts w:ascii="Times New Roman" w:eastAsia="Calibri" w:hAnsi="Times New Roman" w:cs="Times New Roman"/>
          <w:color w:val="000000"/>
          <w:sz w:val="24"/>
          <w:szCs w:val="24"/>
          <w:lang w:val="en-US"/>
        </w:rPr>
        <w:t>menunjukkan</w:t>
      </w:r>
      <w:proofErr w:type="spellEnd"/>
      <w:r w:rsidRPr="003C7B1C">
        <w:rPr>
          <w:rFonts w:ascii="Times New Roman" w:eastAsia="Calibri" w:hAnsi="Times New Roman" w:cs="Times New Roman"/>
          <w:color w:val="000000"/>
          <w:sz w:val="24"/>
          <w:szCs w:val="24"/>
          <w:lang w:val="en-US"/>
        </w:rPr>
        <w:t xml:space="preserve"> </w:t>
      </w:r>
      <w:proofErr w:type="spellStart"/>
      <w:r w:rsidRPr="003C7B1C">
        <w:rPr>
          <w:rFonts w:ascii="Times New Roman" w:eastAsia="Calibri" w:hAnsi="Times New Roman" w:cs="Times New Roman"/>
          <w:color w:val="000000"/>
          <w:sz w:val="24"/>
          <w:szCs w:val="24"/>
          <w:lang w:val="en-US"/>
        </w:rPr>
        <w:t>peranannya</w:t>
      </w:r>
      <w:proofErr w:type="spellEnd"/>
      <w:r w:rsidRPr="003C7B1C">
        <w:rPr>
          <w:rFonts w:ascii="Times New Roman" w:eastAsia="Calibri" w:hAnsi="Times New Roman" w:cs="Times New Roman"/>
          <w:color w:val="000000"/>
          <w:sz w:val="24"/>
          <w:szCs w:val="24"/>
          <w:lang w:val="en-US"/>
        </w:rPr>
        <w:t xml:space="preserve"> </w:t>
      </w:r>
      <w:proofErr w:type="spellStart"/>
      <w:r w:rsidRPr="003C7B1C">
        <w:rPr>
          <w:rFonts w:ascii="Times New Roman" w:eastAsia="Calibri" w:hAnsi="Times New Roman" w:cs="Times New Roman"/>
          <w:color w:val="000000"/>
          <w:sz w:val="24"/>
          <w:szCs w:val="24"/>
          <w:lang w:val="en-US"/>
        </w:rPr>
        <w:t>dalam</w:t>
      </w:r>
      <w:proofErr w:type="spellEnd"/>
      <w:r w:rsidRPr="003C7B1C">
        <w:rPr>
          <w:rFonts w:ascii="Times New Roman" w:eastAsia="Calibri" w:hAnsi="Times New Roman" w:cs="Times New Roman"/>
          <w:color w:val="000000"/>
          <w:sz w:val="24"/>
          <w:szCs w:val="24"/>
          <w:lang w:val="en-US"/>
        </w:rPr>
        <w:t xml:space="preserve"> </w:t>
      </w:r>
      <w:proofErr w:type="spellStart"/>
      <w:r w:rsidRPr="003C7B1C">
        <w:rPr>
          <w:rFonts w:ascii="Times New Roman" w:eastAsia="Calibri" w:hAnsi="Times New Roman" w:cs="Times New Roman"/>
          <w:color w:val="000000"/>
          <w:sz w:val="24"/>
          <w:szCs w:val="24"/>
          <w:lang w:val="en-US"/>
        </w:rPr>
        <w:t>perekonomian</w:t>
      </w:r>
      <w:proofErr w:type="spellEnd"/>
      <w:r w:rsidRPr="003C7B1C">
        <w:rPr>
          <w:rFonts w:ascii="Times New Roman" w:eastAsia="Calibri" w:hAnsi="Times New Roman" w:cs="Times New Roman"/>
          <w:color w:val="000000"/>
          <w:sz w:val="24"/>
          <w:szCs w:val="24"/>
          <w:lang w:val="en-US"/>
        </w:rPr>
        <w:t xml:space="preserve"> </w:t>
      </w:r>
      <w:proofErr w:type="spellStart"/>
      <w:r w:rsidRPr="003C7B1C">
        <w:rPr>
          <w:rFonts w:ascii="Times New Roman" w:eastAsia="Calibri" w:hAnsi="Times New Roman" w:cs="Times New Roman"/>
          <w:color w:val="000000"/>
          <w:sz w:val="24"/>
          <w:szCs w:val="24"/>
          <w:lang w:val="en-US"/>
        </w:rPr>
        <w:t>nasional</w:t>
      </w:r>
      <w:proofErr w:type="spellEnd"/>
      <w:r w:rsidRPr="003C7B1C">
        <w:rPr>
          <w:rFonts w:ascii="Times New Roman" w:eastAsia="Calibri" w:hAnsi="Times New Roman" w:cs="Times New Roman"/>
          <w:color w:val="000000"/>
          <w:sz w:val="24"/>
          <w:szCs w:val="24"/>
          <w:lang w:val="en-US"/>
        </w:rPr>
        <w:t xml:space="preserve">, </w:t>
      </w:r>
      <w:proofErr w:type="spellStart"/>
      <w:r w:rsidRPr="003C7B1C">
        <w:rPr>
          <w:rFonts w:ascii="Times New Roman" w:eastAsia="Calibri" w:hAnsi="Times New Roman" w:cs="Times New Roman"/>
          <w:color w:val="000000"/>
          <w:sz w:val="24"/>
          <w:szCs w:val="24"/>
          <w:lang w:val="en-US"/>
        </w:rPr>
        <w:t>namun</w:t>
      </w:r>
      <w:proofErr w:type="spellEnd"/>
      <w:r w:rsidRPr="003C7B1C">
        <w:rPr>
          <w:rFonts w:ascii="Times New Roman" w:eastAsia="Calibri" w:hAnsi="Times New Roman" w:cs="Times New Roman"/>
          <w:color w:val="000000"/>
          <w:sz w:val="24"/>
          <w:szCs w:val="24"/>
          <w:lang w:val="en-US"/>
        </w:rPr>
        <w:t xml:space="preserve"> </w:t>
      </w:r>
      <w:proofErr w:type="spellStart"/>
      <w:r w:rsidRPr="003C7B1C">
        <w:rPr>
          <w:rFonts w:ascii="Times New Roman" w:eastAsia="Calibri" w:hAnsi="Times New Roman" w:cs="Times New Roman"/>
          <w:color w:val="000000"/>
          <w:sz w:val="24"/>
          <w:szCs w:val="24"/>
          <w:lang w:val="en-US"/>
        </w:rPr>
        <w:t>masih</w:t>
      </w:r>
      <w:proofErr w:type="spellEnd"/>
      <w:r w:rsidRPr="003C7B1C">
        <w:rPr>
          <w:rFonts w:ascii="Times New Roman" w:eastAsia="Calibri" w:hAnsi="Times New Roman" w:cs="Times New Roman"/>
          <w:color w:val="000000"/>
          <w:sz w:val="24"/>
          <w:szCs w:val="24"/>
          <w:lang w:val="en-US"/>
        </w:rPr>
        <w:t xml:space="preserve"> </w:t>
      </w:r>
      <w:proofErr w:type="spellStart"/>
      <w:r w:rsidRPr="003C7B1C">
        <w:rPr>
          <w:rFonts w:ascii="Times New Roman" w:eastAsia="Calibri" w:hAnsi="Times New Roman" w:cs="Times New Roman"/>
          <w:color w:val="000000"/>
          <w:sz w:val="24"/>
          <w:szCs w:val="24"/>
          <w:lang w:val="en-US"/>
        </w:rPr>
        <w:t>menghadapi</w:t>
      </w:r>
      <w:proofErr w:type="spellEnd"/>
      <w:r w:rsidRPr="003C7B1C">
        <w:rPr>
          <w:rFonts w:ascii="Times New Roman" w:eastAsia="Calibri" w:hAnsi="Times New Roman" w:cs="Times New Roman"/>
          <w:color w:val="000000"/>
          <w:sz w:val="24"/>
          <w:szCs w:val="24"/>
          <w:lang w:val="en-US"/>
        </w:rPr>
        <w:t xml:space="preserve"> </w:t>
      </w:r>
      <w:proofErr w:type="spellStart"/>
      <w:r w:rsidRPr="003C7B1C">
        <w:rPr>
          <w:rFonts w:ascii="Times New Roman" w:eastAsia="Calibri" w:hAnsi="Times New Roman" w:cs="Times New Roman"/>
          <w:color w:val="000000"/>
          <w:sz w:val="24"/>
          <w:szCs w:val="24"/>
          <w:lang w:val="en-US"/>
        </w:rPr>
        <w:t>berbagai</w:t>
      </w:r>
      <w:proofErr w:type="spellEnd"/>
      <w:r w:rsidRPr="003C7B1C">
        <w:rPr>
          <w:rFonts w:ascii="Times New Roman" w:eastAsia="Calibri" w:hAnsi="Times New Roman" w:cs="Times New Roman"/>
          <w:color w:val="000000"/>
          <w:sz w:val="24"/>
          <w:szCs w:val="24"/>
          <w:lang w:val="en-US"/>
        </w:rPr>
        <w:t xml:space="preserve"> </w:t>
      </w:r>
      <w:proofErr w:type="spellStart"/>
      <w:r w:rsidRPr="003C7B1C">
        <w:rPr>
          <w:rFonts w:ascii="Times New Roman" w:eastAsia="Calibri" w:hAnsi="Times New Roman" w:cs="Times New Roman"/>
          <w:color w:val="000000"/>
          <w:sz w:val="24"/>
          <w:szCs w:val="24"/>
          <w:lang w:val="en-US"/>
        </w:rPr>
        <w:t>hambatan</w:t>
      </w:r>
      <w:proofErr w:type="spellEnd"/>
      <w:r w:rsidRPr="003C7B1C">
        <w:rPr>
          <w:rFonts w:ascii="Times New Roman" w:eastAsia="Calibri" w:hAnsi="Times New Roman" w:cs="Times New Roman"/>
          <w:color w:val="000000"/>
          <w:sz w:val="24"/>
          <w:szCs w:val="24"/>
          <w:lang w:val="en-US"/>
        </w:rPr>
        <w:t xml:space="preserve"> </w:t>
      </w:r>
      <w:proofErr w:type="spellStart"/>
      <w:r w:rsidRPr="003C7B1C">
        <w:rPr>
          <w:rFonts w:ascii="Times New Roman" w:eastAsia="Calibri" w:hAnsi="Times New Roman" w:cs="Times New Roman"/>
          <w:color w:val="000000"/>
          <w:sz w:val="24"/>
          <w:szCs w:val="24"/>
          <w:lang w:val="en-US"/>
        </w:rPr>
        <w:t>iklim</w:t>
      </w:r>
      <w:proofErr w:type="spellEnd"/>
      <w:r w:rsidRPr="003C7B1C">
        <w:rPr>
          <w:rFonts w:ascii="Times New Roman" w:eastAsia="Calibri" w:hAnsi="Times New Roman" w:cs="Times New Roman"/>
          <w:color w:val="000000"/>
          <w:sz w:val="24"/>
          <w:szCs w:val="24"/>
          <w:lang w:val="en-US"/>
        </w:rPr>
        <w:t xml:space="preserve"> </w:t>
      </w:r>
      <w:proofErr w:type="spellStart"/>
      <w:r w:rsidRPr="003C7B1C">
        <w:rPr>
          <w:rFonts w:ascii="Times New Roman" w:eastAsia="Calibri" w:hAnsi="Times New Roman" w:cs="Times New Roman"/>
          <w:color w:val="000000"/>
          <w:sz w:val="24"/>
          <w:szCs w:val="24"/>
          <w:lang w:val="en-US"/>
        </w:rPr>
        <w:t>usaha</w:t>
      </w:r>
      <w:proofErr w:type="spellEnd"/>
      <w:r w:rsidRPr="003C7B1C">
        <w:rPr>
          <w:rFonts w:ascii="Times New Roman" w:eastAsia="Calibri" w:hAnsi="Times New Roman" w:cs="Times New Roman"/>
          <w:color w:val="000000"/>
          <w:sz w:val="24"/>
          <w:szCs w:val="24"/>
          <w:lang w:val="en-US"/>
        </w:rPr>
        <w:t xml:space="preserve">, </w:t>
      </w:r>
      <w:proofErr w:type="spellStart"/>
      <w:r w:rsidRPr="003C7B1C">
        <w:rPr>
          <w:rFonts w:ascii="Times New Roman" w:eastAsia="Calibri" w:hAnsi="Times New Roman" w:cs="Times New Roman"/>
          <w:color w:val="000000"/>
          <w:sz w:val="24"/>
          <w:szCs w:val="24"/>
          <w:lang w:val="en-US"/>
        </w:rPr>
        <w:t>baik</w:t>
      </w:r>
      <w:proofErr w:type="spellEnd"/>
      <w:r w:rsidRPr="003C7B1C">
        <w:rPr>
          <w:rFonts w:ascii="Times New Roman" w:eastAsia="Calibri" w:hAnsi="Times New Roman" w:cs="Times New Roman"/>
          <w:color w:val="000000"/>
          <w:sz w:val="24"/>
          <w:szCs w:val="24"/>
          <w:lang w:val="en-US"/>
        </w:rPr>
        <w:t xml:space="preserve"> yang </w:t>
      </w:r>
      <w:proofErr w:type="spellStart"/>
      <w:r w:rsidRPr="003C7B1C">
        <w:rPr>
          <w:rFonts w:ascii="Times New Roman" w:eastAsia="Calibri" w:hAnsi="Times New Roman" w:cs="Times New Roman"/>
          <w:color w:val="000000"/>
          <w:sz w:val="24"/>
          <w:szCs w:val="24"/>
          <w:lang w:val="en-US"/>
        </w:rPr>
        <w:t>bersifat</w:t>
      </w:r>
      <w:proofErr w:type="spellEnd"/>
      <w:r w:rsidRPr="003C7B1C">
        <w:rPr>
          <w:rFonts w:ascii="Times New Roman" w:eastAsia="Calibri" w:hAnsi="Times New Roman" w:cs="Times New Roman"/>
          <w:color w:val="000000"/>
          <w:sz w:val="24"/>
          <w:szCs w:val="24"/>
          <w:lang w:val="en-US"/>
        </w:rPr>
        <w:t xml:space="preserve"> internal </w:t>
      </w:r>
      <w:proofErr w:type="spellStart"/>
      <w:r w:rsidRPr="003C7B1C">
        <w:rPr>
          <w:rFonts w:ascii="Times New Roman" w:eastAsia="Calibri" w:hAnsi="Times New Roman" w:cs="Times New Roman"/>
          <w:color w:val="000000"/>
          <w:sz w:val="24"/>
          <w:szCs w:val="24"/>
          <w:lang w:val="en-US"/>
        </w:rPr>
        <w:t>maupun</w:t>
      </w:r>
      <w:proofErr w:type="spellEnd"/>
      <w:r w:rsidRPr="003C7B1C">
        <w:rPr>
          <w:rFonts w:ascii="Times New Roman" w:eastAsia="Calibri" w:hAnsi="Times New Roman" w:cs="Times New Roman"/>
          <w:color w:val="000000"/>
          <w:sz w:val="24"/>
          <w:szCs w:val="24"/>
          <w:lang w:val="en-US"/>
        </w:rPr>
        <w:t xml:space="preserve"> </w:t>
      </w:r>
      <w:proofErr w:type="spellStart"/>
      <w:r w:rsidRPr="003C7B1C">
        <w:rPr>
          <w:rFonts w:ascii="Times New Roman" w:eastAsia="Calibri" w:hAnsi="Times New Roman" w:cs="Times New Roman"/>
          <w:color w:val="000000"/>
          <w:sz w:val="24"/>
          <w:szCs w:val="24"/>
          <w:lang w:val="en-US"/>
        </w:rPr>
        <w:t>eksternal</w:t>
      </w:r>
      <w:proofErr w:type="spellEnd"/>
      <w:r w:rsidRPr="003C7B1C">
        <w:rPr>
          <w:rFonts w:ascii="Times New Roman" w:eastAsia="Calibri" w:hAnsi="Times New Roman" w:cs="Times New Roman"/>
          <w:color w:val="000000"/>
          <w:sz w:val="24"/>
          <w:szCs w:val="24"/>
          <w:lang w:val="en-US"/>
        </w:rPr>
        <w:t xml:space="preserve">, </w:t>
      </w:r>
      <w:proofErr w:type="spellStart"/>
      <w:r w:rsidRPr="003C7B1C">
        <w:rPr>
          <w:rFonts w:ascii="Times New Roman" w:eastAsia="Calibri" w:hAnsi="Times New Roman" w:cs="Times New Roman"/>
          <w:color w:val="000000"/>
          <w:sz w:val="24"/>
          <w:szCs w:val="24"/>
          <w:lang w:val="en-US"/>
        </w:rPr>
        <w:t>contohnya</w:t>
      </w:r>
      <w:proofErr w:type="spellEnd"/>
      <w:r w:rsidRPr="003C7B1C">
        <w:rPr>
          <w:rFonts w:ascii="Times New Roman" w:eastAsia="Calibri" w:hAnsi="Times New Roman" w:cs="Times New Roman"/>
          <w:color w:val="000000"/>
          <w:sz w:val="24"/>
          <w:szCs w:val="24"/>
          <w:lang w:val="en-US"/>
        </w:rPr>
        <w:t xml:space="preserve"> </w:t>
      </w:r>
      <w:proofErr w:type="spellStart"/>
      <w:r w:rsidRPr="003C7B1C">
        <w:rPr>
          <w:rFonts w:ascii="Times New Roman" w:eastAsia="Calibri" w:hAnsi="Times New Roman" w:cs="Times New Roman"/>
          <w:color w:val="000000"/>
          <w:sz w:val="24"/>
          <w:szCs w:val="24"/>
          <w:lang w:val="en-US"/>
        </w:rPr>
        <w:t>produksi</w:t>
      </w:r>
      <w:proofErr w:type="spellEnd"/>
      <w:r w:rsidRPr="003C7B1C">
        <w:rPr>
          <w:rFonts w:ascii="Times New Roman" w:eastAsia="Calibri" w:hAnsi="Times New Roman" w:cs="Times New Roman"/>
          <w:color w:val="000000"/>
          <w:sz w:val="24"/>
          <w:szCs w:val="24"/>
          <w:lang w:val="en-US"/>
        </w:rPr>
        <w:t xml:space="preserve">, </w:t>
      </w:r>
      <w:proofErr w:type="spellStart"/>
      <w:r w:rsidRPr="003C7B1C">
        <w:rPr>
          <w:rFonts w:ascii="Times New Roman" w:eastAsia="Calibri" w:hAnsi="Times New Roman" w:cs="Times New Roman"/>
          <w:color w:val="000000"/>
          <w:sz w:val="24"/>
          <w:szCs w:val="24"/>
          <w:lang w:val="en-US"/>
        </w:rPr>
        <w:t>pengolahan</w:t>
      </w:r>
      <w:proofErr w:type="spellEnd"/>
      <w:r w:rsidRPr="003C7B1C">
        <w:rPr>
          <w:rFonts w:ascii="Times New Roman" w:eastAsia="Calibri" w:hAnsi="Times New Roman" w:cs="Times New Roman"/>
          <w:color w:val="000000"/>
          <w:sz w:val="24"/>
          <w:szCs w:val="24"/>
          <w:lang w:val="en-US"/>
        </w:rPr>
        <w:t xml:space="preserve">, </w:t>
      </w:r>
      <w:proofErr w:type="spellStart"/>
      <w:r w:rsidRPr="003C7B1C">
        <w:rPr>
          <w:rFonts w:ascii="Times New Roman" w:eastAsia="Calibri" w:hAnsi="Times New Roman" w:cs="Times New Roman"/>
          <w:color w:val="000000"/>
          <w:sz w:val="24"/>
          <w:szCs w:val="24"/>
          <w:lang w:val="en-US"/>
        </w:rPr>
        <w:t>pemasaran</w:t>
      </w:r>
      <w:proofErr w:type="spellEnd"/>
      <w:r w:rsidRPr="003C7B1C">
        <w:rPr>
          <w:rFonts w:ascii="Times New Roman" w:eastAsia="Calibri" w:hAnsi="Times New Roman" w:cs="Times New Roman"/>
          <w:color w:val="000000"/>
          <w:sz w:val="24"/>
          <w:szCs w:val="24"/>
          <w:lang w:val="en-US"/>
        </w:rPr>
        <w:t xml:space="preserve">, </w:t>
      </w:r>
      <w:proofErr w:type="spellStart"/>
      <w:r w:rsidRPr="003C7B1C">
        <w:rPr>
          <w:rFonts w:ascii="Times New Roman" w:eastAsia="Calibri" w:hAnsi="Times New Roman" w:cs="Times New Roman"/>
          <w:color w:val="000000"/>
          <w:sz w:val="24"/>
          <w:szCs w:val="24"/>
          <w:lang w:val="en-US"/>
        </w:rPr>
        <w:t>sumber</w:t>
      </w:r>
      <w:proofErr w:type="spellEnd"/>
      <w:r w:rsidRPr="003C7B1C">
        <w:rPr>
          <w:rFonts w:ascii="Times New Roman" w:eastAsia="Calibri" w:hAnsi="Times New Roman" w:cs="Times New Roman"/>
          <w:color w:val="000000"/>
          <w:sz w:val="24"/>
          <w:szCs w:val="24"/>
          <w:lang w:val="en-US"/>
        </w:rPr>
        <w:t xml:space="preserve"> </w:t>
      </w:r>
      <w:proofErr w:type="spellStart"/>
      <w:r w:rsidRPr="003C7B1C">
        <w:rPr>
          <w:rFonts w:ascii="Times New Roman" w:eastAsia="Calibri" w:hAnsi="Times New Roman" w:cs="Times New Roman"/>
          <w:color w:val="000000"/>
          <w:sz w:val="24"/>
          <w:szCs w:val="24"/>
          <w:lang w:val="en-US"/>
        </w:rPr>
        <w:t>daya</w:t>
      </w:r>
      <w:proofErr w:type="spellEnd"/>
      <w:r w:rsidRPr="003C7B1C">
        <w:rPr>
          <w:rFonts w:ascii="Times New Roman" w:eastAsia="Calibri" w:hAnsi="Times New Roman" w:cs="Times New Roman"/>
          <w:color w:val="000000"/>
          <w:sz w:val="24"/>
          <w:szCs w:val="24"/>
          <w:lang w:val="en-US"/>
        </w:rPr>
        <w:t xml:space="preserve"> </w:t>
      </w:r>
      <w:proofErr w:type="spellStart"/>
      <w:r w:rsidRPr="003C7B1C">
        <w:rPr>
          <w:rFonts w:ascii="Times New Roman" w:eastAsia="Calibri" w:hAnsi="Times New Roman" w:cs="Times New Roman"/>
          <w:color w:val="000000"/>
          <w:sz w:val="24"/>
          <w:szCs w:val="24"/>
          <w:lang w:val="en-US"/>
        </w:rPr>
        <w:t>manusia</w:t>
      </w:r>
      <w:proofErr w:type="spellEnd"/>
      <w:r w:rsidRPr="003C7B1C">
        <w:rPr>
          <w:rFonts w:ascii="Times New Roman" w:eastAsia="Calibri" w:hAnsi="Times New Roman" w:cs="Times New Roman"/>
          <w:color w:val="000000"/>
          <w:sz w:val="24"/>
          <w:szCs w:val="24"/>
          <w:lang w:val="en-US"/>
        </w:rPr>
        <w:t xml:space="preserve">, </w:t>
      </w:r>
      <w:proofErr w:type="spellStart"/>
      <w:r w:rsidRPr="003C7B1C">
        <w:rPr>
          <w:rFonts w:ascii="Times New Roman" w:eastAsia="Calibri" w:hAnsi="Times New Roman" w:cs="Times New Roman"/>
          <w:color w:val="000000"/>
          <w:sz w:val="24"/>
          <w:szCs w:val="24"/>
          <w:lang w:val="en-US"/>
        </w:rPr>
        <w:t>desain</w:t>
      </w:r>
      <w:proofErr w:type="spellEnd"/>
      <w:r w:rsidRPr="003C7B1C">
        <w:rPr>
          <w:rFonts w:ascii="Times New Roman" w:eastAsia="Calibri" w:hAnsi="Times New Roman" w:cs="Times New Roman"/>
          <w:color w:val="000000"/>
          <w:sz w:val="24"/>
          <w:szCs w:val="24"/>
          <w:lang w:val="en-US"/>
        </w:rPr>
        <w:t xml:space="preserve"> </w:t>
      </w:r>
      <w:proofErr w:type="spellStart"/>
      <w:r w:rsidRPr="003C7B1C">
        <w:rPr>
          <w:rFonts w:ascii="Times New Roman" w:eastAsia="Calibri" w:hAnsi="Times New Roman" w:cs="Times New Roman"/>
          <w:color w:val="000000"/>
          <w:sz w:val="24"/>
          <w:szCs w:val="24"/>
          <w:lang w:val="en-US"/>
        </w:rPr>
        <w:t>dan</w:t>
      </w:r>
      <w:proofErr w:type="spellEnd"/>
      <w:r w:rsidRPr="003C7B1C">
        <w:rPr>
          <w:rFonts w:ascii="Times New Roman" w:eastAsia="Calibri" w:hAnsi="Times New Roman" w:cs="Times New Roman"/>
          <w:color w:val="000000"/>
          <w:sz w:val="24"/>
          <w:szCs w:val="24"/>
          <w:lang w:val="en-US"/>
        </w:rPr>
        <w:t xml:space="preserve"> </w:t>
      </w:r>
      <w:proofErr w:type="spellStart"/>
      <w:r w:rsidRPr="003C7B1C">
        <w:rPr>
          <w:rFonts w:ascii="Times New Roman" w:eastAsia="Calibri" w:hAnsi="Times New Roman" w:cs="Times New Roman"/>
          <w:color w:val="000000"/>
          <w:sz w:val="24"/>
          <w:szCs w:val="24"/>
          <w:lang w:val="en-US"/>
        </w:rPr>
        <w:t>teknologi</w:t>
      </w:r>
      <w:proofErr w:type="spellEnd"/>
      <w:r w:rsidRPr="003C7B1C">
        <w:rPr>
          <w:rFonts w:ascii="Times New Roman" w:eastAsia="Calibri" w:hAnsi="Times New Roman" w:cs="Times New Roman"/>
          <w:color w:val="000000"/>
          <w:sz w:val="24"/>
          <w:szCs w:val="24"/>
          <w:lang w:val="en-US"/>
        </w:rPr>
        <w:t xml:space="preserve">, </w:t>
      </w:r>
      <w:proofErr w:type="spellStart"/>
      <w:r w:rsidRPr="003C7B1C">
        <w:rPr>
          <w:rFonts w:ascii="Times New Roman" w:eastAsia="Calibri" w:hAnsi="Times New Roman" w:cs="Times New Roman"/>
          <w:color w:val="000000"/>
          <w:sz w:val="24"/>
          <w:szCs w:val="24"/>
          <w:lang w:val="en-US"/>
        </w:rPr>
        <w:t>permodalan</w:t>
      </w:r>
      <w:proofErr w:type="spellEnd"/>
      <w:r w:rsidRPr="003C7B1C">
        <w:rPr>
          <w:rFonts w:ascii="Times New Roman" w:eastAsia="Calibri" w:hAnsi="Times New Roman" w:cs="Times New Roman"/>
          <w:color w:val="000000"/>
          <w:sz w:val="24"/>
          <w:szCs w:val="24"/>
          <w:lang w:val="en-US"/>
        </w:rPr>
        <w:t xml:space="preserve">. </w:t>
      </w:r>
    </w:p>
    <w:p w:rsidR="00661A3F" w:rsidRDefault="00661A3F" w:rsidP="00661A3F">
      <w:pPr>
        <w:pStyle w:val="Default"/>
        <w:tabs>
          <w:tab w:val="left" w:pos="426"/>
          <w:tab w:val="left" w:pos="851"/>
        </w:tabs>
        <w:ind w:firstLine="567"/>
        <w:jc w:val="both"/>
      </w:pPr>
      <w:r>
        <w:t xml:space="preserve">Perkembangan </w:t>
      </w:r>
      <w:r w:rsidRPr="003C7B1C">
        <w:rPr>
          <w:lang w:val="en-US"/>
        </w:rPr>
        <w:t xml:space="preserve">Usaha </w:t>
      </w:r>
      <w:proofErr w:type="spellStart"/>
      <w:r w:rsidRPr="003C7B1C">
        <w:rPr>
          <w:lang w:val="en-US"/>
        </w:rPr>
        <w:t>Mikro</w:t>
      </w:r>
      <w:proofErr w:type="spellEnd"/>
      <w:r>
        <w:t xml:space="preserve"> secara umum masih kurang. </w:t>
      </w:r>
      <w:r w:rsidRPr="00AE6570">
        <w:t xml:space="preserve">Tantangan yang di hadapi pengusaha </w:t>
      </w:r>
      <w:r w:rsidRPr="003C7B1C">
        <w:rPr>
          <w:lang w:val="en-US"/>
        </w:rPr>
        <w:t xml:space="preserve">Usaha </w:t>
      </w:r>
      <w:proofErr w:type="spellStart"/>
      <w:r w:rsidRPr="003C7B1C">
        <w:rPr>
          <w:lang w:val="en-US"/>
        </w:rPr>
        <w:t>Mikro</w:t>
      </w:r>
      <w:proofErr w:type="spellEnd"/>
      <w:r>
        <w:t xml:space="preserve"> </w:t>
      </w:r>
      <w:r w:rsidRPr="00AE6570">
        <w:t xml:space="preserve"> dewasa ini sangatlah berat karena persaingan semakin ketat disebabkan oleh masuknya produk-produk luar negeri khususnya Cina, Jepang dan Korea. Situasi ini di pengaruhi oleh tingginya minat konsumen untuk membeli produk tersebut karena mutu dan kualitas dan harga yang lebih murah. Selain </w:t>
      </w:r>
      <w:r w:rsidRPr="00AE6570">
        <w:lastRenderedPageBreak/>
        <w:t xml:space="preserve">produk-produk yang baru, barang-barang bekas yang setengah pakai masih sangat disukai oleh para konsumen di Indonesia.  Fenomena ini menjadi sangat meyakinkan kita konsumen bahwa produk dari luar tersebut lebih baik dilihat dari kualitas, harga dan daya jangkau masyarakat. Di lain pihak kenyataannya bahwa produk-produk yang di jual </w:t>
      </w:r>
      <w:r w:rsidRPr="003C7B1C">
        <w:rPr>
          <w:lang w:val="en-US"/>
        </w:rPr>
        <w:t xml:space="preserve">Usaha </w:t>
      </w:r>
      <w:proofErr w:type="spellStart"/>
      <w:r w:rsidRPr="003C7B1C">
        <w:rPr>
          <w:lang w:val="en-US"/>
        </w:rPr>
        <w:t>Mikro</w:t>
      </w:r>
      <w:proofErr w:type="spellEnd"/>
      <w:r>
        <w:t xml:space="preserve"> </w:t>
      </w:r>
      <w:r w:rsidRPr="00AE6570">
        <w:t xml:space="preserve"> di Indonesia kurang mendapat respon oleh masyarakat.</w:t>
      </w:r>
    </w:p>
    <w:p w:rsidR="00661A3F" w:rsidRDefault="00661A3F" w:rsidP="00661A3F">
      <w:pPr>
        <w:spacing w:after="0" w:line="240" w:lineRule="auto"/>
        <w:ind w:firstLine="567"/>
        <w:jc w:val="both"/>
        <w:rPr>
          <w:rFonts w:ascii="Times New Roman" w:hAnsi="Times New Roman" w:cs="Times New Roman"/>
          <w:sz w:val="24"/>
          <w:szCs w:val="24"/>
        </w:rPr>
      </w:pPr>
      <w:r w:rsidRPr="00AA6D14">
        <w:rPr>
          <w:rFonts w:ascii="Times New Roman" w:hAnsi="Times New Roman" w:cs="Times New Roman"/>
          <w:sz w:val="24"/>
          <w:szCs w:val="24"/>
        </w:rPr>
        <w:t xml:space="preserve">Pengembangan </w:t>
      </w:r>
      <w:r w:rsidRPr="003C7B1C">
        <w:rPr>
          <w:rFonts w:ascii="Times New Roman" w:eastAsia="Calibri" w:hAnsi="Times New Roman" w:cs="Times New Roman"/>
          <w:color w:val="000000"/>
          <w:sz w:val="24"/>
          <w:szCs w:val="24"/>
          <w:lang w:val="en-US"/>
        </w:rPr>
        <w:t xml:space="preserve">Usaha </w:t>
      </w:r>
      <w:proofErr w:type="spellStart"/>
      <w:r w:rsidRPr="003C7B1C">
        <w:rPr>
          <w:rFonts w:ascii="Times New Roman" w:eastAsia="Calibri" w:hAnsi="Times New Roman" w:cs="Times New Roman"/>
          <w:color w:val="000000"/>
          <w:sz w:val="24"/>
          <w:szCs w:val="24"/>
          <w:lang w:val="en-US"/>
        </w:rPr>
        <w:t>Mikro</w:t>
      </w:r>
      <w:proofErr w:type="spellEnd"/>
      <w:r w:rsidRPr="00AA6D14">
        <w:rPr>
          <w:rFonts w:ascii="Times New Roman" w:hAnsi="Times New Roman" w:cs="Times New Roman"/>
          <w:sz w:val="24"/>
          <w:szCs w:val="24"/>
        </w:rPr>
        <w:t xml:space="preserve"> akan memperluas basis ekonomi dan dapat memberikan kontribusi yang signifikan dalam mempercepat struktural, yaitu meningkatkan perekonomian daerah dan ketahanan ekonomi nasional. Berdasarkan pengamatan dan informasi yang diperoleh p</w:t>
      </w:r>
      <w:r>
        <w:rPr>
          <w:rFonts w:ascii="Times New Roman" w:hAnsi="Times New Roman" w:cs="Times New Roman"/>
          <w:sz w:val="24"/>
          <w:szCs w:val="24"/>
        </w:rPr>
        <w:t xml:space="preserve">eneliti </w:t>
      </w:r>
      <w:r w:rsidRPr="00AA6D14">
        <w:rPr>
          <w:rFonts w:ascii="Times New Roman" w:hAnsi="Times New Roman" w:cs="Times New Roman"/>
          <w:sz w:val="24"/>
          <w:szCs w:val="24"/>
        </w:rPr>
        <w:t xml:space="preserve"> bahwa mayoritas penduduk di </w:t>
      </w:r>
      <w:r w:rsidR="00DF2220">
        <w:rPr>
          <w:rFonts w:ascii="Times New Roman" w:hAnsi="Times New Roman" w:cs="Times New Roman"/>
          <w:sz w:val="24"/>
          <w:szCs w:val="24"/>
        </w:rPr>
        <w:t>K</w:t>
      </w:r>
      <w:r>
        <w:rPr>
          <w:rFonts w:ascii="Times New Roman" w:hAnsi="Times New Roman" w:cs="Times New Roman"/>
          <w:sz w:val="24"/>
          <w:szCs w:val="24"/>
        </w:rPr>
        <w:t xml:space="preserve">abupaten Batang, khususnya di </w:t>
      </w:r>
      <w:r w:rsidR="00DF2220">
        <w:rPr>
          <w:rFonts w:ascii="Times New Roman" w:hAnsi="Times New Roman" w:cs="Times New Roman"/>
          <w:sz w:val="24"/>
          <w:szCs w:val="24"/>
        </w:rPr>
        <w:t>K</w:t>
      </w:r>
      <w:r w:rsidRPr="00AA6D14">
        <w:rPr>
          <w:rFonts w:ascii="Times New Roman" w:hAnsi="Times New Roman" w:cs="Times New Roman"/>
          <w:sz w:val="24"/>
          <w:szCs w:val="24"/>
        </w:rPr>
        <w:t>ecamatan Bawang ini memiliki usaha sendiri. Hal ini juga didukung dengan banyaknya pengusaha, toko dan industri kecil. Perkembangan inilah yang membuat pertumbuhan perekonomian di Kecamatan Bawang sangat berkembang dengan pesat.</w:t>
      </w:r>
    </w:p>
    <w:p w:rsidR="00661A3F" w:rsidRPr="00661A3F" w:rsidRDefault="00661A3F" w:rsidP="00661A3F">
      <w:pPr>
        <w:spacing w:after="0" w:line="240" w:lineRule="auto"/>
        <w:ind w:firstLine="567"/>
        <w:jc w:val="both"/>
        <w:rPr>
          <w:rFonts w:ascii="Times New Roman" w:hAnsi="Times New Roman" w:cs="Times New Roman"/>
          <w:sz w:val="24"/>
          <w:szCs w:val="24"/>
        </w:rPr>
      </w:pPr>
      <w:r w:rsidRPr="00661A3F">
        <w:rPr>
          <w:rFonts w:ascii="Times New Roman" w:hAnsi="Times New Roman" w:cs="Times New Roman"/>
          <w:sz w:val="24"/>
          <w:szCs w:val="24"/>
        </w:rPr>
        <w:t xml:space="preserve">Tujuan yang ingin dicapai dalam penelitian ini adalah sebagai berikut : (1). Untuk menganalisis pengaruh kredit terhadap pendapatan </w:t>
      </w:r>
      <w:r w:rsidRPr="00661A3F">
        <w:rPr>
          <w:rFonts w:ascii="Times New Roman" w:hAnsi="Times New Roman" w:cs="Times New Roman"/>
          <w:sz w:val="24"/>
          <w:szCs w:val="24"/>
          <w:lang w:val="en-US"/>
        </w:rPr>
        <w:t xml:space="preserve">Usaha </w:t>
      </w:r>
      <w:proofErr w:type="spellStart"/>
      <w:r w:rsidRPr="00661A3F">
        <w:rPr>
          <w:rFonts w:ascii="Times New Roman" w:hAnsi="Times New Roman" w:cs="Times New Roman"/>
          <w:sz w:val="24"/>
          <w:szCs w:val="24"/>
          <w:lang w:val="en-US"/>
        </w:rPr>
        <w:t>Mikro</w:t>
      </w:r>
      <w:proofErr w:type="spellEnd"/>
      <w:r w:rsidRPr="00661A3F">
        <w:rPr>
          <w:rFonts w:ascii="Times New Roman" w:hAnsi="Times New Roman" w:cs="Times New Roman"/>
          <w:sz w:val="24"/>
          <w:szCs w:val="24"/>
        </w:rPr>
        <w:t xml:space="preserve"> di kecamatan Bawang.</w:t>
      </w:r>
      <w:r>
        <w:rPr>
          <w:rFonts w:ascii="Times New Roman" w:hAnsi="Times New Roman" w:cs="Times New Roman"/>
          <w:sz w:val="24"/>
          <w:szCs w:val="24"/>
        </w:rPr>
        <w:t xml:space="preserve"> (2). </w:t>
      </w:r>
      <w:r w:rsidRPr="00661A3F">
        <w:rPr>
          <w:rFonts w:ascii="Times New Roman" w:hAnsi="Times New Roman" w:cs="Times New Roman"/>
          <w:sz w:val="24"/>
          <w:szCs w:val="24"/>
        </w:rPr>
        <w:t xml:space="preserve">Untuk menganalisis pengaruh aset terhadap pendapatan </w:t>
      </w:r>
      <w:r w:rsidRPr="00661A3F">
        <w:rPr>
          <w:rFonts w:ascii="Times New Roman" w:hAnsi="Times New Roman" w:cs="Times New Roman"/>
          <w:sz w:val="24"/>
          <w:szCs w:val="24"/>
          <w:lang w:val="en-US"/>
        </w:rPr>
        <w:t xml:space="preserve">Usaha </w:t>
      </w:r>
      <w:proofErr w:type="spellStart"/>
      <w:r w:rsidRPr="00661A3F">
        <w:rPr>
          <w:rFonts w:ascii="Times New Roman" w:hAnsi="Times New Roman" w:cs="Times New Roman"/>
          <w:sz w:val="24"/>
          <w:szCs w:val="24"/>
          <w:lang w:val="en-US"/>
        </w:rPr>
        <w:t>Mikro</w:t>
      </w:r>
      <w:proofErr w:type="spellEnd"/>
      <w:r w:rsidRPr="00661A3F">
        <w:rPr>
          <w:rFonts w:ascii="Times New Roman" w:hAnsi="Times New Roman" w:cs="Times New Roman"/>
          <w:sz w:val="24"/>
          <w:szCs w:val="24"/>
        </w:rPr>
        <w:t xml:space="preserve"> di kecamatan Bawang.</w:t>
      </w:r>
      <w:r>
        <w:rPr>
          <w:rFonts w:ascii="Times New Roman" w:hAnsi="Times New Roman" w:cs="Times New Roman"/>
          <w:sz w:val="24"/>
          <w:szCs w:val="24"/>
        </w:rPr>
        <w:t xml:space="preserve"> </w:t>
      </w:r>
      <w:r w:rsidRPr="00661A3F">
        <w:rPr>
          <w:rFonts w:ascii="Times New Roman" w:hAnsi="Times New Roman" w:cs="Times New Roman"/>
          <w:sz w:val="24"/>
          <w:szCs w:val="24"/>
        </w:rPr>
        <w:t xml:space="preserve">(3). Untuk menganalisis pengaruh jumlah pegawai terhadap pendapatan </w:t>
      </w:r>
      <w:r w:rsidRPr="00661A3F">
        <w:rPr>
          <w:rFonts w:ascii="Times New Roman" w:hAnsi="Times New Roman" w:cs="Times New Roman"/>
          <w:sz w:val="24"/>
          <w:szCs w:val="24"/>
          <w:lang w:val="en-US"/>
        </w:rPr>
        <w:t xml:space="preserve">Usaha </w:t>
      </w:r>
      <w:proofErr w:type="spellStart"/>
      <w:r w:rsidRPr="00661A3F">
        <w:rPr>
          <w:rFonts w:ascii="Times New Roman" w:hAnsi="Times New Roman" w:cs="Times New Roman"/>
          <w:sz w:val="24"/>
          <w:szCs w:val="24"/>
          <w:lang w:val="en-US"/>
        </w:rPr>
        <w:t>Mikro</w:t>
      </w:r>
      <w:proofErr w:type="spellEnd"/>
      <w:r w:rsidRPr="00661A3F">
        <w:rPr>
          <w:rFonts w:ascii="Times New Roman" w:hAnsi="Times New Roman" w:cs="Times New Roman"/>
          <w:sz w:val="24"/>
          <w:szCs w:val="24"/>
        </w:rPr>
        <w:t xml:space="preserve"> di kecamatan Bawang. </w:t>
      </w:r>
    </w:p>
    <w:p w:rsidR="00661A3F" w:rsidRPr="000C1AB2" w:rsidRDefault="00661A3F" w:rsidP="00661A3F">
      <w:pPr>
        <w:pStyle w:val="Default"/>
        <w:spacing w:line="480" w:lineRule="auto"/>
        <w:jc w:val="both"/>
        <w:rPr>
          <w:sz w:val="16"/>
          <w:szCs w:val="16"/>
        </w:rPr>
      </w:pPr>
    </w:p>
    <w:p w:rsidR="00EB09D3" w:rsidRDefault="00EB09D3" w:rsidP="00D75A31">
      <w:pPr>
        <w:spacing w:after="0" w:line="240" w:lineRule="auto"/>
        <w:jc w:val="center"/>
        <w:rPr>
          <w:rFonts w:ascii="Times New Roman" w:hAnsi="Times New Roman" w:cs="Times New Roman"/>
          <w:b/>
          <w:sz w:val="24"/>
          <w:szCs w:val="24"/>
        </w:rPr>
        <w:sectPr w:rsidR="00EB09D3" w:rsidSect="00EB09D3">
          <w:type w:val="continuous"/>
          <w:pgSz w:w="11906" w:h="16838"/>
          <w:pgMar w:top="2268" w:right="1701" w:bottom="1701" w:left="2268" w:header="709" w:footer="709" w:gutter="0"/>
          <w:cols w:num="2" w:space="708"/>
          <w:docGrid w:linePitch="360"/>
        </w:sectPr>
      </w:pPr>
    </w:p>
    <w:p w:rsidR="00D75A31" w:rsidRDefault="00661A3F" w:rsidP="00D75A31">
      <w:pPr>
        <w:spacing w:after="0" w:line="240" w:lineRule="auto"/>
        <w:jc w:val="center"/>
        <w:rPr>
          <w:rFonts w:ascii="Times New Roman" w:hAnsi="Times New Roman" w:cs="Times New Roman"/>
          <w:b/>
          <w:sz w:val="24"/>
          <w:szCs w:val="24"/>
        </w:rPr>
      </w:pPr>
      <w:r w:rsidRPr="00661A3F">
        <w:rPr>
          <w:rFonts w:ascii="Times New Roman" w:hAnsi="Times New Roman" w:cs="Times New Roman"/>
          <w:b/>
          <w:sz w:val="24"/>
          <w:szCs w:val="24"/>
        </w:rPr>
        <w:lastRenderedPageBreak/>
        <w:t>KERANGKA PEMIKIRAN TEORITIS DAN RUMUSAN HIPOTESIS</w:t>
      </w:r>
    </w:p>
    <w:p w:rsidR="00EB09D3" w:rsidRDefault="00EB09D3" w:rsidP="00D75A31">
      <w:pPr>
        <w:spacing w:after="0" w:line="240" w:lineRule="auto"/>
        <w:jc w:val="center"/>
        <w:rPr>
          <w:rFonts w:ascii="Times New Roman" w:hAnsi="Times New Roman" w:cs="Times New Roman"/>
          <w:b/>
          <w:sz w:val="24"/>
          <w:szCs w:val="24"/>
        </w:rPr>
      </w:pPr>
    </w:p>
    <w:p w:rsidR="00661A3F" w:rsidRDefault="00661A3F" w:rsidP="00D75A31">
      <w:pPr>
        <w:spacing w:after="0" w:line="240" w:lineRule="auto"/>
        <w:jc w:val="center"/>
        <w:rPr>
          <w:rFonts w:ascii="Times New Roman" w:hAnsi="Times New Roman" w:cs="Times New Roman"/>
          <w:b/>
          <w:sz w:val="24"/>
          <w:szCs w:val="24"/>
        </w:rPr>
      </w:pPr>
    </w:p>
    <w:p w:rsidR="00EB09D3" w:rsidRDefault="00EB09D3" w:rsidP="004B0583">
      <w:pPr>
        <w:spacing w:after="0" w:line="240" w:lineRule="auto"/>
        <w:jc w:val="both"/>
        <w:rPr>
          <w:rFonts w:ascii="Times New Roman" w:hAnsi="Times New Roman" w:cs="Times New Roman"/>
          <w:b/>
          <w:sz w:val="24"/>
          <w:szCs w:val="24"/>
        </w:rPr>
        <w:sectPr w:rsidR="00EB09D3" w:rsidSect="00EB09D3">
          <w:type w:val="continuous"/>
          <w:pgSz w:w="11906" w:h="16838"/>
          <w:pgMar w:top="2268" w:right="1701" w:bottom="1701" w:left="2268" w:header="709" w:footer="709" w:gutter="0"/>
          <w:cols w:space="708"/>
          <w:docGrid w:linePitch="360"/>
        </w:sectPr>
      </w:pPr>
    </w:p>
    <w:p w:rsidR="004B0583" w:rsidRPr="004B0583" w:rsidRDefault="004B0583" w:rsidP="004B0583">
      <w:pPr>
        <w:spacing w:after="0" w:line="240" w:lineRule="auto"/>
        <w:jc w:val="both"/>
        <w:rPr>
          <w:rFonts w:ascii="Times New Roman" w:hAnsi="Times New Roman" w:cs="Times New Roman"/>
          <w:b/>
          <w:sz w:val="24"/>
          <w:szCs w:val="24"/>
        </w:rPr>
      </w:pPr>
      <w:r w:rsidRPr="004B0583">
        <w:rPr>
          <w:rFonts w:ascii="Times New Roman" w:hAnsi="Times New Roman" w:cs="Times New Roman"/>
          <w:b/>
          <w:sz w:val="24"/>
          <w:szCs w:val="24"/>
        </w:rPr>
        <w:lastRenderedPageBreak/>
        <w:t>Telaah Teori</w:t>
      </w:r>
    </w:p>
    <w:p w:rsidR="004B0583" w:rsidRPr="00260146" w:rsidRDefault="004B0583" w:rsidP="004B0583">
      <w:pPr>
        <w:spacing w:after="0" w:line="240" w:lineRule="auto"/>
        <w:jc w:val="both"/>
        <w:rPr>
          <w:rFonts w:ascii="Times New Roman" w:hAnsi="Times New Roman" w:cs="Times New Roman"/>
          <w:b/>
          <w:sz w:val="24"/>
          <w:szCs w:val="24"/>
        </w:rPr>
      </w:pPr>
      <w:r w:rsidRPr="00260146">
        <w:rPr>
          <w:rFonts w:ascii="Times New Roman" w:hAnsi="Times New Roman" w:cs="Times New Roman"/>
          <w:b/>
          <w:sz w:val="24"/>
          <w:szCs w:val="24"/>
        </w:rPr>
        <w:t>Kredit</w:t>
      </w:r>
    </w:p>
    <w:p w:rsidR="004B0583" w:rsidRDefault="004B0583" w:rsidP="004B0583">
      <w:pPr>
        <w:pStyle w:val="ListParagraph"/>
        <w:spacing w:after="0" w:line="240" w:lineRule="auto"/>
        <w:ind w:left="0" w:firstLine="567"/>
        <w:jc w:val="both"/>
        <w:rPr>
          <w:rFonts w:ascii="Times New Roman" w:hAnsi="Times New Roman" w:cs="Times New Roman"/>
          <w:sz w:val="24"/>
          <w:szCs w:val="24"/>
        </w:rPr>
      </w:pPr>
      <w:r w:rsidRPr="005F58AE">
        <w:rPr>
          <w:rFonts w:ascii="Times New Roman" w:hAnsi="Times New Roman" w:cs="Times New Roman"/>
          <w:sz w:val="24"/>
          <w:szCs w:val="24"/>
        </w:rPr>
        <w:t>Dalam Undang-Undang No. 10/1998 (pasal 21 ayat 11), kredit adalah penyediaan uang atau tagihan yang dapat dipersamakan dengan itu berdasarkan persetujuan atau kesepakatan pinjam meminjam antara bank dengan pihak yang lain yang mewajibkan pihak peminjam untuk melunasi utangnya setelah jangka waktu tertentu dengan pemberian bunga.</w:t>
      </w:r>
    </w:p>
    <w:p w:rsidR="00661A3F" w:rsidRPr="009C47FD" w:rsidRDefault="00661A3F" w:rsidP="004B0583">
      <w:pPr>
        <w:pStyle w:val="Default"/>
        <w:tabs>
          <w:tab w:val="left" w:pos="851"/>
        </w:tabs>
        <w:jc w:val="both"/>
      </w:pPr>
      <w:r>
        <w:tab/>
      </w:r>
    </w:p>
    <w:p w:rsidR="004B0583" w:rsidRPr="00260146" w:rsidRDefault="004B0583" w:rsidP="004B0583">
      <w:pPr>
        <w:spacing w:after="0" w:line="240" w:lineRule="auto"/>
        <w:jc w:val="both"/>
        <w:rPr>
          <w:rFonts w:ascii="Times New Roman" w:hAnsi="Times New Roman" w:cs="Times New Roman"/>
          <w:b/>
          <w:sz w:val="24"/>
          <w:szCs w:val="24"/>
        </w:rPr>
      </w:pPr>
      <w:r w:rsidRPr="00260146">
        <w:rPr>
          <w:rFonts w:ascii="Times New Roman" w:hAnsi="Times New Roman" w:cs="Times New Roman"/>
          <w:b/>
          <w:sz w:val="24"/>
          <w:szCs w:val="24"/>
        </w:rPr>
        <w:t>Aset</w:t>
      </w:r>
    </w:p>
    <w:p w:rsidR="004B0583" w:rsidRPr="00D3489E" w:rsidRDefault="004B0583" w:rsidP="004B0583">
      <w:pPr>
        <w:pStyle w:val="ListParagraph"/>
        <w:spacing w:after="0" w:line="240" w:lineRule="auto"/>
        <w:ind w:left="0" w:firstLine="567"/>
        <w:jc w:val="both"/>
        <w:rPr>
          <w:rFonts w:ascii="Times New Roman" w:hAnsi="Times New Roman" w:cs="Times New Roman"/>
          <w:sz w:val="24"/>
          <w:szCs w:val="24"/>
        </w:rPr>
      </w:pPr>
      <w:r w:rsidRPr="00D3489E">
        <w:rPr>
          <w:rFonts w:ascii="Times New Roman" w:hAnsi="Times New Roman" w:cs="Times New Roman"/>
          <w:sz w:val="24"/>
          <w:szCs w:val="24"/>
        </w:rPr>
        <w:t>Menurut Walter T Haritson, dkk (2014) Aset merupakan</w:t>
      </w:r>
      <w:r>
        <w:rPr>
          <w:rFonts w:ascii="Times New Roman" w:hAnsi="Times New Roman" w:cs="Times New Roman"/>
          <w:sz w:val="24"/>
          <w:szCs w:val="24"/>
        </w:rPr>
        <w:t xml:space="preserve"> </w:t>
      </w:r>
      <w:r w:rsidRPr="00D3489E">
        <w:rPr>
          <w:rFonts w:ascii="Times New Roman" w:hAnsi="Times New Roman" w:cs="Times New Roman"/>
          <w:sz w:val="24"/>
          <w:szCs w:val="24"/>
        </w:rPr>
        <w:t>sumber daya ekonomi yang dikendalikan oleh</w:t>
      </w:r>
      <w:r>
        <w:rPr>
          <w:rFonts w:ascii="Times New Roman" w:hAnsi="Times New Roman" w:cs="Times New Roman"/>
          <w:sz w:val="24"/>
          <w:szCs w:val="24"/>
        </w:rPr>
        <w:t xml:space="preserve"> </w:t>
      </w:r>
      <w:r w:rsidRPr="00D3489E">
        <w:rPr>
          <w:rFonts w:ascii="Times New Roman" w:hAnsi="Times New Roman" w:cs="Times New Roman"/>
          <w:sz w:val="24"/>
          <w:szCs w:val="24"/>
        </w:rPr>
        <w:t>entitas yang diharapkan akan menghasilkan manfaat</w:t>
      </w:r>
      <w:r>
        <w:rPr>
          <w:rFonts w:ascii="Times New Roman" w:hAnsi="Times New Roman" w:cs="Times New Roman"/>
          <w:sz w:val="24"/>
          <w:szCs w:val="24"/>
        </w:rPr>
        <w:t xml:space="preserve"> </w:t>
      </w:r>
      <w:r w:rsidRPr="00D3489E">
        <w:rPr>
          <w:rFonts w:ascii="Times New Roman" w:hAnsi="Times New Roman" w:cs="Times New Roman"/>
          <w:sz w:val="24"/>
          <w:szCs w:val="24"/>
        </w:rPr>
        <w:t xml:space="preserve">ekonomi </w:t>
      </w:r>
      <w:r w:rsidRPr="00D3489E">
        <w:rPr>
          <w:rFonts w:ascii="Times New Roman" w:hAnsi="Times New Roman" w:cs="Times New Roman"/>
          <w:sz w:val="24"/>
          <w:szCs w:val="24"/>
        </w:rPr>
        <w:lastRenderedPageBreak/>
        <w:t>dimasa mendatang bagi entitas. Aset</w:t>
      </w:r>
      <w:r>
        <w:rPr>
          <w:rFonts w:ascii="Times New Roman" w:hAnsi="Times New Roman" w:cs="Times New Roman"/>
          <w:sz w:val="24"/>
          <w:szCs w:val="24"/>
        </w:rPr>
        <w:t xml:space="preserve"> </w:t>
      </w:r>
      <w:r w:rsidRPr="00D3489E">
        <w:rPr>
          <w:rFonts w:ascii="Times New Roman" w:hAnsi="Times New Roman" w:cs="Times New Roman"/>
          <w:sz w:val="24"/>
          <w:szCs w:val="24"/>
        </w:rPr>
        <w:t>bermanfaat secara langsung ataupun tak langsung,</w:t>
      </w:r>
      <w:r>
        <w:rPr>
          <w:rFonts w:ascii="Times New Roman" w:hAnsi="Times New Roman" w:cs="Times New Roman"/>
          <w:sz w:val="24"/>
          <w:szCs w:val="24"/>
        </w:rPr>
        <w:t xml:space="preserve"> </w:t>
      </w:r>
      <w:r w:rsidRPr="00D3489E">
        <w:rPr>
          <w:rFonts w:ascii="Times New Roman" w:hAnsi="Times New Roman" w:cs="Times New Roman"/>
          <w:sz w:val="24"/>
          <w:szCs w:val="24"/>
        </w:rPr>
        <w:t>sifatnya produktif dan masuk dalam bagian operasi</w:t>
      </w:r>
      <w:r>
        <w:rPr>
          <w:rFonts w:ascii="Times New Roman" w:hAnsi="Times New Roman" w:cs="Times New Roman"/>
          <w:sz w:val="24"/>
          <w:szCs w:val="24"/>
        </w:rPr>
        <w:t xml:space="preserve"> </w:t>
      </w:r>
      <w:r w:rsidRPr="00D3489E">
        <w:rPr>
          <w:rFonts w:ascii="Times New Roman" w:hAnsi="Times New Roman" w:cs="Times New Roman"/>
          <w:sz w:val="24"/>
          <w:szCs w:val="24"/>
        </w:rPr>
        <w:t>perusahaan.</w:t>
      </w:r>
    </w:p>
    <w:p w:rsidR="00661A3F" w:rsidRDefault="00661A3F" w:rsidP="004B0583">
      <w:pPr>
        <w:pStyle w:val="Default"/>
        <w:tabs>
          <w:tab w:val="left" w:pos="851"/>
        </w:tabs>
        <w:jc w:val="both"/>
      </w:pPr>
      <w:r>
        <w:tab/>
        <w:t xml:space="preserve"> </w:t>
      </w:r>
    </w:p>
    <w:p w:rsidR="00661A3F" w:rsidRPr="005F6047" w:rsidRDefault="00661A3F" w:rsidP="004B0583">
      <w:pPr>
        <w:pStyle w:val="Default"/>
        <w:tabs>
          <w:tab w:val="left" w:pos="851"/>
        </w:tabs>
        <w:ind w:left="851"/>
        <w:jc w:val="both"/>
        <w:rPr>
          <w:sz w:val="10"/>
          <w:szCs w:val="10"/>
        </w:rPr>
      </w:pPr>
    </w:p>
    <w:p w:rsidR="004B0583" w:rsidRPr="00EB09D3" w:rsidRDefault="00EB09D3" w:rsidP="00260146">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Jumlah </w:t>
      </w:r>
      <w:r w:rsidR="004B0583" w:rsidRPr="00EB09D3">
        <w:rPr>
          <w:rFonts w:ascii="Times New Roman" w:hAnsi="Times New Roman" w:cs="Times New Roman"/>
          <w:b/>
          <w:sz w:val="24"/>
          <w:szCs w:val="24"/>
        </w:rPr>
        <w:t>Pegawai</w:t>
      </w:r>
    </w:p>
    <w:p w:rsidR="004B0583" w:rsidRPr="00961D4E" w:rsidRDefault="004B0583" w:rsidP="004B0583">
      <w:pPr>
        <w:pStyle w:val="ListParagraph"/>
        <w:spacing w:after="0" w:line="240" w:lineRule="auto"/>
        <w:ind w:left="0" w:firstLine="567"/>
        <w:jc w:val="both"/>
        <w:rPr>
          <w:rFonts w:ascii="Times New Roman" w:hAnsi="Times New Roman" w:cs="Times New Roman"/>
          <w:sz w:val="24"/>
          <w:szCs w:val="24"/>
        </w:rPr>
      </w:pPr>
      <w:r w:rsidRPr="00961D4E">
        <w:rPr>
          <w:rFonts w:ascii="Times New Roman" w:hAnsi="Times New Roman" w:cs="Times New Roman"/>
          <w:sz w:val="24"/>
          <w:szCs w:val="24"/>
        </w:rPr>
        <w:t xml:space="preserve">Dan menurut Robbins (Perilaku Organisasi, Edisi 10 : 2006) pengertian pegawai adalah “orang pribadi yang bekerja pada pemberi kerja, baik sebagai pegawai tetap atau tidak, berdasarkan kesepakatan kerja baik tertulis maupun tidak tertulis, untuk melaksanakan suatu pekerjaan dalam jabatan atau kegiatan tertentu yang ditetapkan oleh pemberi kerja”. </w:t>
      </w:r>
    </w:p>
    <w:p w:rsidR="00EB09D3" w:rsidRDefault="00EB09D3" w:rsidP="00661A3F">
      <w:pPr>
        <w:pStyle w:val="Default"/>
        <w:tabs>
          <w:tab w:val="left" w:pos="851"/>
        </w:tabs>
        <w:spacing w:after="120"/>
        <w:jc w:val="both"/>
        <w:sectPr w:rsidR="00EB09D3" w:rsidSect="00EB09D3">
          <w:type w:val="continuous"/>
          <w:pgSz w:w="11906" w:h="16838"/>
          <w:pgMar w:top="2268" w:right="1701" w:bottom="1701" w:left="2268" w:header="709" w:footer="709" w:gutter="0"/>
          <w:cols w:num="2" w:space="708"/>
          <w:docGrid w:linePitch="360"/>
        </w:sectPr>
      </w:pPr>
    </w:p>
    <w:p w:rsidR="00661A3F" w:rsidRDefault="00661A3F" w:rsidP="00661A3F">
      <w:pPr>
        <w:pStyle w:val="Default"/>
        <w:tabs>
          <w:tab w:val="left" w:pos="851"/>
        </w:tabs>
        <w:spacing w:after="120"/>
        <w:jc w:val="both"/>
      </w:pPr>
      <w:r>
        <w:lastRenderedPageBreak/>
        <w:t>.</w:t>
      </w:r>
    </w:p>
    <w:p w:rsidR="00EB09D3" w:rsidRDefault="00EB09D3" w:rsidP="00661A3F">
      <w:pPr>
        <w:pStyle w:val="Default"/>
        <w:tabs>
          <w:tab w:val="left" w:pos="851"/>
        </w:tabs>
        <w:spacing w:after="120"/>
        <w:jc w:val="both"/>
      </w:pPr>
    </w:p>
    <w:p w:rsidR="00661A3F" w:rsidRDefault="00661A3F" w:rsidP="00661A3F">
      <w:pPr>
        <w:pStyle w:val="Default"/>
        <w:tabs>
          <w:tab w:val="left" w:pos="851"/>
        </w:tabs>
        <w:spacing w:after="120"/>
        <w:jc w:val="both"/>
        <w:rPr>
          <w:b/>
        </w:rPr>
      </w:pPr>
      <w:r w:rsidRPr="00661A3F">
        <w:rPr>
          <w:b/>
        </w:rPr>
        <w:t>Kerangka pemikiran teoritis tersebut dapat digambarkan sebagai berikut:</w:t>
      </w:r>
    </w:p>
    <w:p w:rsidR="00EB09D3" w:rsidRPr="00661A3F" w:rsidRDefault="00EB09D3" w:rsidP="00661A3F">
      <w:pPr>
        <w:pStyle w:val="Default"/>
        <w:tabs>
          <w:tab w:val="left" w:pos="851"/>
        </w:tabs>
        <w:spacing w:after="120"/>
        <w:jc w:val="both"/>
        <w:rPr>
          <w:b/>
        </w:rPr>
      </w:pPr>
    </w:p>
    <w:p w:rsidR="00661A3F" w:rsidRDefault="00661A3F" w:rsidP="00661A3F">
      <w:pPr>
        <w:pStyle w:val="Default"/>
        <w:tabs>
          <w:tab w:val="left" w:pos="851"/>
        </w:tabs>
        <w:spacing w:after="120"/>
        <w:ind w:left="426"/>
        <w:jc w:val="center"/>
      </w:pPr>
      <w:r>
        <w:t>Gambar II-1</w:t>
      </w:r>
    </w:p>
    <w:p w:rsidR="00661A3F" w:rsidRDefault="00661A3F" w:rsidP="00661A3F">
      <w:pPr>
        <w:pStyle w:val="ListParagraph"/>
        <w:spacing w:after="120" w:line="240" w:lineRule="auto"/>
        <w:ind w:left="0"/>
        <w:jc w:val="center"/>
        <w:rPr>
          <w:rFonts w:ascii="Times New Roman" w:hAnsi="Times New Roman"/>
          <w:sz w:val="24"/>
          <w:szCs w:val="24"/>
        </w:rPr>
      </w:pPr>
      <w:r w:rsidRPr="005F6047">
        <w:rPr>
          <w:rFonts w:ascii="Times New Roman" w:hAnsi="Times New Roman"/>
          <w:sz w:val="24"/>
          <w:szCs w:val="24"/>
          <w:lang w:val="fi-FI"/>
        </w:rPr>
        <w:t>Alur Kerangka Pemikiran Teoritis Penelitian</w:t>
      </w:r>
    </w:p>
    <w:p w:rsidR="00EB09D3" w:rsidRPr="00EB09D3" w:rsidRDefault="00EB09D3" w:rsidP="00661A3F">
      <w:pPr>
        <w:pStyle w:val="ListParagraph"/>
        <w:spacing w:after="120" w:line="240" w:lineRule="auto"/>
        <w:ind w:left="0"/>
        <w:jc w:val="center"/>
        <w:rPr>
          <w:rFonts w:ascii="Times New Roman" w:hAnsi="Times New Roman"/>
          <w:sz w:val="24"/>
          <w:szCs w:val="24"/>
        </w:rPr>
      </w:pPr>
    </w:p>
    <w:p w:rsidR="00661A3F" w:rsidRPr="005F6047" w:rsidRDefault="00187598" w:rsidP="00661A3F">
      <w:pPr>
        <w:pStyle w:val="ListParagraph"/>
        <w:ind w:left="0"/>
        <w:jc w:val="center"/>
        <w:rPr>
          <w:rFonts w:ascii="Times New Roman" w:hAnsi="Times New Roman"/>
          <w:sz w:val="24"/>
          <w:szCs w:val="24"/>
        </w:rPr>
      </w:pPr>
      <w:r w:rsidRPr="00187598">
        <w:rPr>
          <w:noProof/>
          <w:lang w:eastAsia="id-ID"/>
        </w:rPr>
        <w:pict>
          <v:group id="_x0000_s1026" style="position:absolute;left:0;text-align:left;margin-left:54.5pt;margin-top:17.85pt;width:324.55pt;height:148pt;z-index:251660288" coordorigin="3426,2455" coordsize="6491,2960">
            <v:rect id="_x0000_s1027" style="position:absolute;left:7626;top:3516;width:2291;height:887">
              <v:textbox style="mso-next-textbox:#_x0000_s1027">
                <w:txbxContent>
                  <w:p w:rsidR="004B0583" w:rsidRPr="003256AE" w:rsidRDefault="004B0583" w:rsidP="00661A3F">
                    <w:pPr>
                      <w:spacing w:after="0" w:line="240" w:lineRule="auto"/>
                      <w:jc w:val="center"/>
                      <w:rPr>
                        <w:rFonts w:ascii="Times New Roman" w:hAnsi="Times New Roman" w:cs="Times New Roman"/>
                        <w:sz w:val="6"/>
                        <w:szCs w:val="6"/>
                      </w:rPr>
                    </w:pPr>
                  </w:p>
                  <w:p w:rsidR="004B0583" w:rsidRPr="003256AE" w:rsidRDefault="004B0583" w:rsidP="00661A3F">
                    <w:pPr>
                      <w:spacing w:after="0" w:line="240" w:lineRule="auto"/>
                      <w:jc w:val="center"/>
                      <w:rPr>
                        <w:rFonts w:ascii="Times New Roman" w:hAnsi="Times New Roman" w:cs="Times New Roman"/>
                        <w:sz w:val="24"/>
                        <w:szCs w:val="24"/>
                      </w:rPr>
                    </w:pPr>
                    <w:r w:rsidRPr="003256AE">
                      <w:rPr>
                        <w:rFonts w:ascii="Times New Roman" w:hAnsi="Times New Roman" w:cs="Times New Roman"/>
                        <w:sz w:val="24"/>
                        <w:szCs w:val="24"/>
                      </w:rPr>
                      <w:t xml:space="preserve">Pendapatan </w:t>
                    </w:r>
                  </w:p>
                  <w:p w:rsidR="004B0583" w:rsidRPr="003256AE" w:rsidRDefault="004B0583" w:rsidP="00661A3F">
                    <w:pPr>
                      <w:spacing w:after="0" w:line="240" w:lineRule="auto"/>
                      <w:jc w:val="center"/>
                      <w:rPr>
                        <w:rFonts w:ascii="Times New Roman" w:hAnsi="Times New Roman" w:cs="Times New Roman"/>
                        <w:sz w:val="24"/>
                        <w:szCs w:val="24"/>
                      </w:rPr>
                    </w:pPr>
                    <w:r w:rsidRPr="003256AE">
                      <w:rPr>
                        <w:rFonts w:ascii="Times New Roman" w:hAnsi="Times New Roman" w:cs="Times New Roman"/>
                        <w:sz w:val="24"/>
                        <w:szCs w:val="24"/>
                      </w:rPr>
                      <w:t>(Y)</w:t>
                    </w:r>
                  </w:p>
                </w:txbxContent>
              </v:textbox>
            </v:rect>
            <v:rect id="_x0000_s1028" style="position:absolute;left:3426;top:2455;width:2166;height:710">
              <v:textbox style="mso-next-textbox:#_x0000_s1028">
                <w:txbxContent>
                  <w:p w:rsidR="004B0583" w:rsidRDefault="004B0583" w:rsidP="00661A3F">
                    <w:pPr>
                      <w:spacing w:after="0" w:line="240" w:lineRule="auto"/>
                      <w:jc w:val="center"/>
                      <w:rPr>
                        <w:rFonts w:ascii="Times New Roman" w:hAnsi="Times New Roman" w:cs="Times New Roman"/>
                      </w:rPr>
                    </w:pPr>
                    <w:r>
                      <w:rPr>
                        <w:rFonts w:ascii="Times New Roman" w:hAnsi="Times New Roman" w:cs="Times New Roman"/>
                      </w:rPr>
                      <w:t>Kredit</w:t>
                    </w:r>
                  </w:p>
                  <w:p w:rsidR="004B0583" w:rsidRPr="00D17836" w:rsidRDefault="004B0583" w:rsidP="00661A3F">
                    <w:pPr>
                      <w:spacing w:after="0" w:line="240" w:lineRule="auto"/>
                      <w:jc w:val="center"/>
                      <w:rPr>
                        <w:rFonts w:ascii="Times New Roman" w:hAnsi="Times New Roman" w:cs="Times New Roman"/>
                      </w:rPr>
                    </w:pPr>
                    <w:r>
                      <w:rPr>
                        <w:rFonts w:ascii="Times New Roman" w:hAnsi="Times New Roman" w:cs="Times New Roman"/>
                      </w:rPr>
                      <w:t xml:space="preserve"> (X1)</w:t>
                    </w:r>
                  </w:p>
                  <w:p w:rsidR="004B0583" w:rsidRDefault="004B0583" w:rsidP="00661A3F"/>
                </w:txbxContent>
              </v:textbox>
            </v:rect>
            <v:rect id="_x0000_s1029" style="position:absolute;left:3426;top:3563;width:2166;height:710">
              <v:textbox style="mso-next-textbox:#_x0000_s1029">
                <w:txbxContent>
                  <w:p w:rsidR="004B0583" w:rsidRDefault="004B0583" w:rsidP="00661A3F">
                    <w:pPr>
                      <w:spacing w:after="0"/>
                      <w:jc w:val="center"/>
                      <w:rPr>
                        <w:rFonts w:ascii="Times New Roman" w:hAnsi="Times New Roman" w:cs="Times New Roman"/>
                      </w:rPr>
                    </w:pPr>
                    <w:r>
                      <w:rPr>
                        <w:rFonts w:ascii="Times New Roman" w:hAnsi="Times New Roman" w:cs="Times New Roman"/>
                      </w:rPr>
                      <w:t xml:space="preserve">Aset </w:t>
                    </w:r>
                  </w:p>
                  <w:p w:rsidR="004B0583" w:rsidRPr="00D17836" w:rsidRDefault="004B0583" w:rsidP="00661A3F">
                    <w:pPr>
                      <w:spacing w:after="0"/>
                      <w:jc w:val="center"/>
                      <w:rPr>
                        <w:rFonts w:ascii="Times New Roman" w:hAnsi="Times New Roman" w:cs="Times New Roman"/>
                      </w:rPr>
                    </w:pPr>
                    <w:r>
                      <w:rPr>
                        <w:rFonts w:ascii="Times New Roman" w:hAnsi="Times New Roman" w:cs="Times New Roman"/>
                      </w:rPr>
                      <w:t>(X2)</w:t>
                    </w:r>
                  </w:p>
                  <w:p w:rsidR="004B0583" w:rsidRDefault="004B0583" w:rsidP="00661A3F"/>
                </w:txbxContent>
              </v:textbox>
            </v:rect>
            <v:rect id="_x0000_s1030" style="position:absolute;left:3426;top:4705;width:2166;height:710">
              <v:textbox style="mso-next-textbox:#_x0000_s1030">
                <w:txbxContent>
                  <w:p w:rsidR="004B0583" w:rsidRPr="00D17836" w:rsidRDefault="004B0583" w:rsidP="00661A3F">
                    <w:pPr>
                      <w:jc w:val="center"/>
                      <w:rPr>
                        <w:rFonts w:ascii="Times New Roman" w:hAnsi="Times New Roman" w:cs="Times New Roman"/>
                      </w:rPr>
                    </w:pPr>
                    <w:r>
                      <w:rPr>
                        <w:rFonts w:ascii="Times New Roman" w:hAnsi="Times New Roman" w:cs="Times New Roman"/>
                      </w:rPr>
                      <w:t>Jumlah Pegawai (X3)</w:t>
                    </w:r>
                  </w:p>
                  <w:p w:rsidR="004B0583" w:rsidRDefault="004B0583" w:rsidP="00661A3F"/>
                </w:txbxContent>
              </v:textbox>
            </v:rect>
            <v:group id="_x0000_s1031" style="position:absolute;left:5592;top:2978;width:2034;height:2053" coordorigin="5592,3530" coordsize="2034,2053">
              <v:shapetype id="_x0000_t32" coordsize="21600,21600" o:spt="32" o:oned="t" path="m,l21600,21600e" filled="f">
                <v:path arrowok="t" fillok="f" o:connecttype="none"/>
                <o:lock v:ext="edit" shapetype="t"/>
              </v:shapetype>
              <v:shape id="_x0000_s1032" type="#_x0000_t32" style="position:absolute;left:5592;top:4509;width:2034;height:1" o:connectortype="straight">
                <v:stroke endarrow="block"/>
              </v:shape>
              <v:shape id="_x0000_s1033" type="#_x0000_t32" style="position:absolute;left:5592;top:3530;width:2034;height:857" o:connectortype="straight">
                <v:stroke endarrow="block"/>
              </v:shape>
              <v:shape id="_x0000_s1034" type="#_x0000_t32" style="position:absolute;left:5592;top:4619;width:2034;height:964;flip:y" o:connectortype="straight">
                <v:stroke endarrow="block"/>
              </v:shape>
            </v:group>
          </v:group>
        </w:pict>
      </w:r>
    </w:p>
    <w:p w:rsidR="00661A3F" w:rsidRDefault="00187598" w:rsidP="00661A3F">
      <w:pPr>
        <w:pStyle w:val="Default"/>
        <w:tabs>
          <w:tab w:val="left" w:pos="851"/>
        </w:tabs>
        <w:spacing w:line="480" w:lineRule="auto"/>
        <w:ind w:left="426"/>
        <w:jc w:val="both"/>
      </w:pPr>
      <w:r>
        <w:rPr>
          <w:noProof/>
          <w:lang w:eastAsia="id-ID"/>
        </w:rPr>
        <w:pict>
          <v:rect id="_x0000_s1035" style="position:absolute;left:0;text-align:left;margin-left:194.3pt;margin-top:20.35pt;width:36pt;height:21.6pt;z-index:-251655168" strokecolor="white [3212]">
            <v:textbox style="mso-next-textbox:#_x0000_s1035">
              <w:txbxContent>
                <w:p w:rsidR="004B0583" w:rsidRPr="00F73ECD" w:rsidRDefault="004B0583" w:rsidP="00661A3F">
                  <w:pPr>
                    <w:rPr>
                      <w:rFonts w:ascii="Times New Roman" w:hAnsi="Times New Roman" w:cs="Times New Roman"/>
                      <w:sz w:val="24"/>
                      <w:szCs w:val="24"/>
                    </w:rPr>
                  </w:pPr>
                  <w:r w:rsidRPr="00F73ECD">
                    <w:rPr>
                      <w:rFonts w:ascii="Times New Roman" w:hAnsi="Times New Roman" w:cs="Times New Roman"/>
                      <w:sz w:val="24"/>
                      <w:szCs w:val="24"/>
                    </w:rPr>
                    <w:t>H1</w:t>
                  </w:r>
                </w:p>
              </w:txbxContent>
            </v:textbox>
          </v:rect>
        </w:pict>
      </w:r>
    </w:p>
    <w:p w:rsidR="00661A3F" w:rsidRDefault="00187598" w:rsidP="00661A3F">
      <w:pPr>
        <w:rPr>
          <w:rFonts w:ascii="Times New Roman" w:hAnsi="Times New Roman" w:cs="Times New Roman"/>
          <w:color w:val="000000"/>
          <w:sz w:val="24"/>
          <w:szCs w:val="24"/>
        </w:rPr>
      </w:pPr>
      <w:r>
        <w:rPr>
          <w:rFonts w:ascii="Times New Roman" w:hAnsi="Times New Roman" w:cs="Times New Roman"/>
          <w:noProof/>
          <w:color w:val="000000"/>
          <w:sz w:val="24"/>
          <w:szCs w:val="24"/>
          <w:lang w:eastAsia="id-ID"/>
        </w:rPr>
        <w:pict>
          <v:rect id="_x0000_s1036" style="position:absolute;margin-left:194.3pt;margin-top:21.2pt;width:33.3pt;height:22.05pt;z-index:-251654144" strokecolor="white [3212]">
            <v:textbox style="mso-next-textbox:#_x0000_s1036">
              <w:txbxContent>
                <w:p w:rsidR="004B0583" w:rsidRDefault="004B0583" w:rsidP="00661A3F">
                  <w:r w:rsidRPr="00F73ECD">
                    <w:rPr>
                      <w:rFonts w:ascii="Times New Roman" w:hAnsi="Times New Roman" w:cs="Times New Roman"/>
                      <w:sz w:val="24"/>
                      <w:szCs w:val="24"/>
                    </w:rPr>
                    <w:t>H</w:t>
                  </w:r>
                  <w:r>
                    <w:t>2</w:t>
                  </w:r>
                </w:p>
              </w:txbxContent>
            </v:textbox>
          </v:rect>
        </w:pict>
      </w:r>
      <w:r w:rsidR="00661A3F">
        <w:rPr>
          <w:rFonts w:ascii="Times New Roman" w:hAnsi="Times New Roman" w:cs="Times New Roman"/>
          <w:color w:val="000000"/>
          <w:sz w:val="24"/>
          <w:szCs w:val="24"/>
        </w:rPr>
        <w:t xml:space="preserve">                                                                 </w:t>
      </w:r>
      <w:r w:rsidR="00661A3F">
        <w:rPr>
          <w:rFonts w:ascii="Times New Roman" w:hAnsi="Times New Roman" w:cs="Times New Roman"/>
          <w:color w:val="000000"/>
          <w:sz w:val="24"/>
          <w:szCs w:val="24"/>
        </w:rPr>
        <w:tab/>
        <w:t xml:space="preserve">      </w:t>
      </w:r>
    </w:p>
    <w:p w:rsidR="00661A3F" w:rsidRPr="00F73ECD" w:rsidRDefault="00187598" w:rsidP="00661A3F">
      <w:pPr>
        <w:rPr>
          <w:rFonts w:ascii="Times New Roman" w:hAnsi="Times New Roman" w:cs="Times New Roman"/>
          <w:color w:val="000000"/>
          <w:sz w:val="24"/>
          <w:szCs w:val="24"/>
        </w:rPr>
      </w:pPr>
      <w:r>
        <w:rPr>
          <w:rFonts w:ascii="Times New Roman" w:hAnsi="Times New Roman" w:cs="Times New Roman"/>
          <w:noProof/>
          <w:color w:val="000000"/>
          <w:sz w:val="24"/>
          <w:szCs w:val="24"/>
          <w:lang w:eastAsia="id-ID"/>
        </w:rPr>
        <w:pict>
          <v:rect id="_x0000_s1037" style="position:absolute;margin-left:194.3pt;margin-top:23.8pt;width:33.3pt;height:21.05pt;z-index:-251653120" strokecolor="white [3212]">
            <v:textbox>
              <w:txbxContent>
                <w:p w:rsidR="004B0583" w:rsidRPr="00F73ECD" w:rsidRDefault="004B0583" w:rsidP="00661A3F">
                  <w:pPr>
                    <w:rPr>
                      <w:rFonts w:ascii="Times New Roman" w:hAnsi="Times New Roman" w:cs="Times New Roman"/>
                      <w:sz w:val="24"/>
                      <w:szCs w:val="24"/>
                    </w:rPr>
                  </w:pPr>
                  <w:r>
                    <w:rPr>
                      <w:rFonts w:ascii="Times New Roman" w:hAnsi="Times New Roman" w:cs="Times New Roman"/>
                      <w:sz w:val="24"/>
                      <w:szCs w:val="24"/>
                    </w:rPr>
                    <w:t>H3</w:t>
                  </w:r>
                </w:p>
              </w:txbxContent>
            </v:textbox>
          </v:rect>
        </w:pict>
      </w:r>
      <w:r w:rsidR="00661A3F">
        <w:rPr>
          <w:rFonts w:ascii="Times New Roman" w:hAnsi="Times New Roman" w:cs="Times New Roman"/>
          <w:color w:val="000000"/>
          <w:sz w:val="24"/>
          <w:szCs w:val="24"/>
        </w:rPr>
        <w:tab/>
      </w:r>
      <w:r w:rsidR="00661A3F" w:rsidRPr="00F73ECD">
        <w:rPr>
          <w:rFonts w:ascii="Times New Roman" w:hAnsi="Times New Roman" w:cs="Times New Roman"/>
          <w:color w:val="000000"/>
          <w:sz w:val="24"/>
          <w:szCs w:val="24"/>
        </w:rPr>
        <w:t xml:space="preserve">                                                           </w:t>
      </w:r>
    </w:p>
    <w:p w:rsidR="00661A3F" w:rsidRDefault="00661A3F" w:rsidP="00661A3F">
      <w:pPr>
        <w:rPr>
          <w:rFonts w:ascii="Times New Roman" w:hAnsi="Times New Roman" w:cs="Times New Roman"/>
          <w:color w:val="000000"/>
          <w:sz w:val="24"/>
          <w:szCs w:val="24"/>
        </w:rPr>
      </w:pP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p>
    <w:p w:rsidR="00661A3F" w:rsidRPr="00A14BAB" w:rsidRDefault="00661A3F" w:rsidP="00661A3F">
      <w:pPr>
        <w:rPr>
          <w:rFonts w:ascii="Times New Roman" w:hAnsi="Times New Roman" w:cs="Times New Roman"/>
          <w:color w:val="000000"/>
          <w:sz w:val="24"/>
          <w:szCs w:val="24"/>
        </w:rPr>
      </w:pP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p>
    <w:p w:rsidR="00661A3F" w:rsidRDefault="00661A3F" w:rsidP="00D75A31">
      <w:pPr>
        <w:spacing w:after="0" w:line="240" w:lineRule="auto"/>
        <w:jc w:val="center"/>
        <w:rPr>
          <w:rFonts w:ascii="Times New Roman" w:hAnsi="Times New Roman" w:cs="Times New Roman"/>
          <w:b/>
          <w:sz w:val="24"/>
          <w:szCs w:val="24"/>
        </w:rPr>
      </w:pPr>
    </w:p>
    <w:p w:rsidR="00661A3F" w:rsidRPr="00661A3F" w:rsidRDefault="00661A3F" w:rsidP="00661A3F">
      <w:pPr>
        <w:rPr>
          <w:rFonts w:ascii="Times New Roman" w:hAnsi="Times New Roman" w:cs="Times New Roman"/>
          <w:sz w:val="24"/>
          <w:szCs w:val="24"/>
        </w:rPr>
      </w:pPr>
    </w:p>
    <w:p w:rsidR="00661A3F" w:rsidRPr="00EB09D3" w:rsidRDefault="00DF2220" w:rsidP="00661A3F">
      <w:pPr>
        <w:tabs>
          <w:tab w:val="left" w:pos="1755"/>
        </w:tabs>
        <w:rPr>
          <w:rFonts w:ascii="Times New Roman" w:hAnsi="Times New Roman" w:cs="Times New Roman"/>
          <w:b/>
          <w:sz w:val="24"/>
          <w:szCs w:val="24"/>
        </w:rPr>
      </w:pPr>
      <w:r w:rsidRPr="00EB09D3">
        <w:rPr>
          <w:rFonts w:ascii="Times New Roman" w:hAnsi="Times New Roman" w:cs="Times New Roman"/>
          <w:b/>
          <w:sz w:val="24"/>
          <w:szCs w:val="24"/>
        </w:rPr>
        <w:lastRenderedPageBreak/>
        <w:t>Rumusan Hipotesis</w:t>
      </w:r>
    </w:p>
    <w:p w:rsidR="00DF2220" w:rsidRDefault="00DF2220" w:rsidP="00661A3F">
      <w:pPr>
        <w:tabs>
          <w:tab w:val="left" w:pos="1755"/>
        </w:tabs>
        <w:rPr>
          <w:rFonts w:ascii="Times New Roman" w:hAnsi="Times New Roman" w:cs="Times New Roman"/>
          <w:sz w:val="24"/>
          <w:szCs w:val="24"/>
        </w:rPr>
      </w:pPr>
      <w:r>
        <w:rPr>
          <w:rFonts w:ascii="Times New Roman" w:hAnsi="Times New Roman" w:cs="Times New Roman"/>
          <w:sz w:val="24"/>
          <w:szCs w:val="24"/>
        </w:rPr>
        <w:t xml:space="preserve">Berdasarkan hasil hipotesis pada penelitian terdahulu yaitu  : </w:t>
      </w:r>
    </w:p>
    <w:p w:rsidR="00DF2220" w:rsidRDefault="00DF2220" w:rsidP="00DF2220">
      <w:pPr>
        <w:pStyle w:val="ListParagraph"/>
        <w:spacing w:after="0" w:line="360" w:lineRule="auto"/>
        <w:ind w:left="0"/>
        <w:jc w:val="center"/>
        <w:rPr>
          <w:rFonts w:ascii="Times New Roman" w:hAnsi="Times New Roman" w:cs="Times New Roman"/>
          <w:sz w:val="24"/>
          <w:szCs w:val="24"/>
        </w:rPr>
      </w:pPr>
      <w:r>
        <w:rPr>
          <w:rFonts w:ascii="Times New Roman" w:hAnsi="Times New Roman" w:cs="Times New Roman"/>
          <w:sz w:val="24"/>
          <w:szCs w:val="24"/>
        </w:rPr>
        <w:t>Tabel II-2</w:t>
      </w:r>
    </w:p>
    <w:p w:rsidR="00DF2220" w:rsidRDefault="00DF2220" w:rsidP="00DF2220">
      <w:pPr>
        <w:pStyle w:val="ListParagraph"/>
        <w:spacing w:after="0" w:line="480" w:lineRule="auto"/>
        <w:ind w:left="0"/>
        <w:jc w:val="center"/>
        <w:rPr>
          <w:rFonts w:ascii="Times New Roman" w:hAnsi="Times New Roman" w:cs="Times New Roman"/>
          <w:sz w:val="24"/>
          <w:szCs w:val="24"/>
        </w:rPr>
      </w:pPr>
      <w:r>
        <w:rPr>
          <w:rFonts w:ascii="Times New Roman" w:hAnsi="Times New Roman" w:cs="Times New Roman"/>
          <w:sz w:val="24"/>
          <w:szCs w:val="24"/>
        </w:rPr>
        <w:t>Ringkasan Penelitian Terdahulu</w:t>
      </w:r>
    </w:p>
    <w:tbl>
      <w:tblPr>
        <w:tblStyle w:val="TableGrid"/>
        <w:tblW w:w="7974" w:type="dxa"/>
        <w:jc w:val="center"/>
        <w:tblLook w:val="04A0"/>
      </w:tblPr>
      <w:tblGrid>
        <w:gridCol w:w="567"/>
        <w:gridCol w:w="2127"/>
        <w:gridCol w:w="1631"/>
        <w:gridCol w:w="1488"/>
        <w:gridCol w:w="2161"/>
      </w:tblGrid>
      <w:tr w:rsidR="00DF2220" w:rsidRPr="00B10003" w:rsidTr="00A91EC3">
        <w:trPr>
          <w:tblHeader/>
          <w:jc w:val="center"/>
        </w:trPr>
        <w:tc>
          <w:tcPr>
            <w:tcW w:w="567" w:type="dxa"/>
            <w:vAlign w:val="center"/>
          </w:tcPr>
          <w:p w:rsidR="00DF2220" w:rsidRPr="00B10003" w:rsidRDefault="00DF2220" w:rsidP="00A91EC3">
            <w:pPr>
              <w:pStyle w:val="ListParagraph"/>
              <w:ind w:left="0"/>
              <w:jc w:val="center"/>
              <w:rPr>
                <w:rFonts w:ascii="Times New Roman" w:hAnsi="Times New Roman" w:cs="Times New Roman"/>
                <w:sz w:val="20"/>
                <w:szCs w:val="20"/>
              </w:rPr>
            </w:pPr>
            <w:r w:rsidRPr="00B10003">
              <w:rPr>
                <w:rFonts w:ascii="Times New Roman" w:hAnsi="Times New Roman" w:cs="Times New Roman"/>
                <w:sz w:val="20"/>
                <w:szCs w:val="20"/>
              </w:rPr>
              <w:t>No</w:t>
            </w:r>
          </w:p>
        </w:tc>
        <w:tc>
          <w:tcPr>
            <w:tcW w:w="2127" w:type="dxa"/>
            <w:vAlign w:val="center"/>
          </w:tcPr>
          <w:p w:rsidR="00DF2220" w:rsidRPr="00B10003" w:rsidRDefault="00DF2220" w:rsidP="00A91EC3">
            <w:pPr>
              <w:pStyle w:val="ListParagraph"/>
              <w:ind w:left="0"/>
              <w:jc w:val="center"/>
              <w:rPr>
                <w:rFonts w:ascii="Times New Roman" w:hAnsi="Times New Roman" w:cs="Times New Roman"/>
                <w:sz w:val="20"/>
                <w:szCs w:val="20"/>
              </w:rPr>
            </w:pPr>
            <w:r w:rsidRPr="00B10003">
              <w:rPr>
                <w:rFonts w:ascii="Times New Roman" w:hAnsi="Times New Roman" w:cs="Times New Roman"/>
                <w:sz w:val="20"/>
                <w:szCs w:val="20"/>
              </w:rPr>
              <w:t>Penelitian (Peneliti, Tahun, Judul)</w:t>
            </w:r>
          </w:p>
        </w:tc>
        <w:tc>
          <w:tcPr>
            <w:tcW w:w="1631" w:type="dxa"/>
            <w:vAlign w:val="center"/>
          </w:tcPr>
          <w:p w:rsidR="00DF2220" w:rsidRPr="00B10003" w:rsidRDefault="00DF2220" w:rsidP="00A91EC3">
            <w:pPr>
              <w:pStyle w:val="ListParagraph"/>
              <w:ind w:left="0"/>
              <w:jc w:val="center"/>
              <w:rPr>
                <w:rFonts w:ascii="Times New Roman" w:hAnsi="Times New Roman" w:cs="Times New Roman"/>
                <w:sz w:val="20"/>
                <w:szCs w:val="20"/>
              </w:rPr>
            </w:pPr>
            <w:r w:rsidRPr="00B10003">
              <w:rPr>
                <w:rFonts w:ascii="Times New Roman" w:hAnsi="Times New Roman" w:cs="Times New Roman"/>
                <w:sz w:val="20"/>
                <w:szCs w:val="20"/>
              </w:rPr>
              <w:t>Variabel</w:t>
            </w:r>
          </w:p>
        </w:tc>
        <w:tc>
          <w:tcPr>
            <w:tcW w:w="1488" w:type="dxa"/>
            <w:vAlign w:val="center"/>
          </w:tcPr>
          <w:p w:rsidR="00DF2220" w:rsidRPr="00B10003" w:rsidRDefault="00DF2220" w:rsidP="00A91EC3">
            <w:pPr>
              <w:pStyle w:val="ListParagraph"/>
              <w:ind w:left="0"/>
              <w:jc w:val="center"/>
              <w:rPr>
                <w:rFonts w:ascii="Times New Roman" w:hAnsi="Times New Roman" w:cs="Times New Roman"/>
                <w:sz w:val="20"/>
                <w:szCs w:val="20"/>
              </w:rPr>
            </w:pPr>
            <w:r w:rsidRPr="00B10003">
              <w:rPr>
                <w:rFonts w:ascii="Times New Roman" w:hAnsi="Times New Roman" w:cs="Times New Roman"/>
                <w:sz w:val="20"/>
                <w:szCs w:val="20"/>
              </w:rPr>
              <w:t>Alat Analisis</w:t>
            </w:r>
          </w:p>
        </w:tc>
        <w:tc>
          <w:tcPr>
            <w:tcW w:w="2161" w:type="dxa"/>
            <w:vAlign w:val="center"/>
          </w:tcPr>
          <w:p w:rsidR="00DF2220" w:rsidRPr="00B10003" w:rsidRDefault="00DF2220" w:rsidP="00A91EC3">
            <w:pPr>
              <w:pStyle w:val="ListParagraph"/>
              <w:ind w:left="0"/>
              <w:jc w:val="center"/>
              <w:rPr>
                <w:rFonts w:ascii="Times New Roman" w:hAnsi="Times New Roman" w:cs="Times New Roman"/>
                <w:sz w:val="20"/>
                <w:szCs w:val="20"/>
              </w:rPr>
            </w:pPr>
            <w:r w:rsidRPr="00B10003">
              <w:rPr>
                <w:rFonts w:ascii="Times New Roman" w:hAnsi="Times New Roman" w:cs="Times New Roman"/>
                <w:sz w:val="20"/>
                <w:szCs w:val="20"/>
              </w:rPr>
              <w:t>Hasil</w:t>
            </w:r>
          </w:p>
        </w:tc>
      </w:tr>
      <w:tr w:rsidR="00DF2220" w:rsidRPr="00B10003" w:rsidTr="00A91EC3">
        <w:trPr>
          <w:jc w:val="center"/>
        </w:trPr>
        <w:tc>
          <w:tcPr>
            <w:tcW w:w="567" w:type="dxa"/>
          </w:tcPr>
          <w:p w:rsidR="00DF2220" w:rsidRPr="00B10003" w:rsidRDefault="00DF2220" w:rsidP="00A91EC3">
            <w:pPr>
              <w:pStyle w:val="ListParagraph"/>
              <w:ind w:left="0"/>
              <w:jc w:val="both"/>
              <w:rPr>
                <w:rFonts w:ascii="Times New Roman" w:hAnsi="Times New Roman" w:cs="Times New Roman"/>
                <w:sz w:val="20"/>
                <w:szCs w:val="20"/>
              </w:rPr>
            </w:pPr>
            <w:r>
              <w:rPr>
                <w:rFonts w:ascii="Times New Roman" w:hAnsi="Times New Roman" w:cs="Times New Roman"/>
                <w:sz w:val="20"/>
                <w:szCs w:val="20"/>
              </w:rPr>
              <w:t>1</w:t>
            </w:r>
          </w:p>
        </w:tc>
        <w:tc>
          <w:tcPr>
            <w:tcW w:w="2127" w:type="dxa"/>
          </w:tcPr>
          <w:p w:rsidR="00DF2220" w:rsidRPr="00B10003" w:rsidRDefault="00DF2220" w:rsidP="00A91EC3">
            <w:pPr>
              <w:pStyle w:val="ListParagraph"/>
              <w:ind w:left="0"/>
              <w:jc w:val="both"/>
              <w:rPr>
                <w:rFonts w:ascii="Times New Roman" w:hAnsi="Times New Roman" w:cs="Times New Roman"/>
                <w:sz w:val="20"/>
                <w:szCs w:val="20"/>
              </w:rPr>
            </w:pPr>
            <w:r w:rsidRPr="00B10003">
              <w:rPr>
                <w:rFonts w:ascii="Times New Roman" w:hAnsi="Times New Roman" w:cs="Times New Roman"/>
                <w:sz w:val="20"/>
                <w:szCs w:val="20"/>
              </w:rPr>
              <w:t>Rachmawati Malik,</w:t>
            </w:r>
            <w:r>
              <w:rPr>
                <w:rFonts w:ascii="Times New Roman" w:hAnsi="Times New Roman" w:cs="Times New Roman"/>
                <w:sz w:val="20"/>
                <w:szCs w:val="20"/>
              </w:rPr>
              <w:t xml:space="preserve"> 2013,</w:t>
            </w:r>
            <w:r w:rsidRPr="00B10003">
              <w:rPr>
                <w:rFonts w:ascii="Times New Roman" w:hAnsi="Times New Roman" w:cs="Times New Roman"/>
                <w:sz w:val="20"/>
                <w:szCs w:val="20"/>
              </w:rPr>
              <w:t>Analisis Pengaruh Kredit, Aset dan Jumlah Pegawai terhadap Pendapatan Usaha Kecil Menengah (UKM) Penerima Kredit Bank Perkreditan Rakyat.</w:t>
            </w:r>
          </w:p>
        </w:tc>
        <w:tc>
          <w:tcPr>
            <w:tcW w:w="1631" w:type="dxa"/>
          </w:tcPr>
          <w:p w:rsidR="00DF2220" w:rsidRPr="00B10003" w:rsidRDefault="00DF2220" w:rsidP="00A91EC3">
            <w:pPr>
              <w:pStyle w:val="ListParagraph"/>
              <w:ind w:left="0"/>
              <w:jc w:val="both"/>
              <w:rPr>
                <w:rFonts w:ascii="Times New Roman" w:hAnsi="Times New Roman" w:cs="Times New Roman"/>
                <w:sz w:val="20"/>
                <w:szCs w:val="20"/>
              </w:rPr>
            </w:pPr>
            <w:r w:rsidRPr="00B10003">
              <w:rPr>
                <w:rFonts w:ascii="Times New Roman" w:hAnsi="Times New Roman" w:cs="Times New Roman"/>
                <w:sz w:val="20"/>
                <w:szCs w:val="20"/>
              </w:rPr>
              <w:t>Kredit, Aset, Jumlah Pegawai, Pendapatan Usaha Kecil Menengah (UKM)</w:t>
            </w:r>
          </w:p>
        </w:tc>
        <w:tc>
          <w:tcPr>
            <w:tcW w:w="1488" w:type="dxa"/>
          </w:tcPr>
          <w:p w:rsidR="00DF2220" w:rsidRPr="00B10003" w:rsidRDefault="00DF2220" w:rsidP="00A91EC3">
            <w:pPr>
              <w:pStyle w:val="ListParagraph"/>
              <w:ind w:left="0"/>
              <w:jc w:val="both"/>
              <w:rPr>
                <w:rFonts w:ascii="Times New Roman" w:hAnsi="Times New Roman" w:cs="Times New Roman"/>
                <w:sz w:val="20"/>
                <w:szCs w:val="20"/>
              </w:rPr>
            </w:pPr>
            <w:r w:rsidRPr="00B10003">
              <w:rPr>
                <w:rFonts w:ascii="Times New Roman" w:hAnsi="Times New Roman" w:cs="Times New Roman"/>
                <w:sz w:val="20"/>
                <w:szCs w:val="20"/>
              </w:rPr>
              <w:t>Regresi Linier Berganda</w:t>
            </w:r>
          </w:p>
        </w:tc>
        <w:tc>
          <w:tcPr>
            <w:tcW w:w="2161" w:type="dxa"/>
          </w:tcPr>
          <w:p w:rsidR="00DF2220" w:rsidRPr="00604E73" w:rsidRDefault="00DF2220" w:rsidP="00A91EC3">
            <w:pPr>
              <w:pStyle w:val="ListParagraph"/>
              <w:ind w:left="0"/>
              <w:jc w:val="both"/>
              <w:rPr>
                <w:rFonts w:ascii="Times New Roman" w:hAnsi="Times New Roman" w:cs="Times New Roman"/>
                <w:sz w:val="20"/>
                <w:szCs w:val="20"/>
              </w:rPr>
            </w:pPr>
            <w:r w:rsidRPr="00604E73">
              <w:rPr>
                <w:rFonts w:ascii="Times New Roman" w:hAnsi="Times New Roman" w:cs="Times New Roman"/>
                <w:sz w:val="20"/>
                <w:szCs w:val="20"/>
                <w:shd w:val="clear" w:color="auto" w:fill="FFFFFF"/>
              </w:rPr>
              <w:t>Kredit berpengaruh positif, langsung dan signifikan terhadap pendapatan UKM, sedangkan aset berpengaruh negatif, tidak langsung dan signifikan terhadap pendapatan UKM</w:t>
            </w:r>
          </w:p>
        </w:tc>
      </w:tr>
      <w:tr w:rsidR="00DF2220" w:rsidRPr="00B10003" w:rsidTr="00A91EC3">
        <w:trPr>
          <w:jc w:val="center"/>
        </w:trPr>
        <w:tc>
          <w:tcPr>
            <w:tcW w:w="567" w:type="dxa"/>
          </w:tcPr>
          <w:p w:rsidR="00DF2220" w:rsidRDefault="00DF2220" w:rsidP="00A91EC3">
            <w:pPr>
              <w:pStyle w:val="ListParagraph"/>
              <w:ind w:left="0"/>
              <w:jc w:val="both"/>
              <w:rPr>
                <w:rFonts w:ascii="Times New Roman" w:hAnsi="Times New Roman" w:cs="Times New Roman"/>
                <w:sz w:val="20"/>
                <w:szCs w:val="20"/>
              </w:rPr>
            </w:pPr>
            <w:r>
              <w:rPr>
                <w:rFonts w:ascii="Times New Roman" w:hAnsi="Times New Roman" w:cs="Times New Roman"/>
                <w:sz w:val="20"/>
                <w:szCs w:val="20"/>
              </w:rPr>
              <w:t>2</w:t>
            </w:r>
          </w:p>
        </w:tc>
        <w:tc>
          <w:tcPr>
            <w:tcW w:w="2127" w:type="dxa"/>
          </w:tcPr>
          <w:p w:rsidR="00DF2220" w:rsidRPr="00B10003" w:rsidRDefault="00DF2220" w:rsidP="00A91EC3">
            <w:pPr>
              <w:pStyle w:val="ListParagraph"/>
              <w:ind w:left="0"/>
              <w:jc w:val="both"/>
              <w:rPr>
                <w:rFonts w:ascii="Times New Roman" w:hAnsi="Times New Roman" w:cs="Times New Roman"/>
                <w:sz w:val="20"/>
                <w:szCs w:val="20"/>
              </w:rPr>
            </w:pPr>
            <w:r w:rsidRPr="00507AB0">
              <w:rPr>
                <w:rFonts w:ascii="Times New Roman" w:hAnsi="Times New Roman" w:cs="Times New Roman"/>
                <w:sz w:val="20"/>
                <w:szCs w:val="20"/>
              </w:rPr>
              <w:t>Ni Wayan Ana Purnamayanti</w:t>
            </w:r>
            <w:r>
              <w:rPr>
                <w:rFonts w:ascii="Times New Roman" w:hAnsi="Times New Roman" w:cs="Times New Roman"/>
                <w:sz w:val="20"/>
                <w:szCs w:val="20"/>
              </w:rPr>
              <w:t>, 2014, Pengaruh Pemberian Kredit d</w:t>
            </w:r>
            <w:r w:rsidRPr="00507AB0">
              <w:rPr>
                <w:rFonts w:ascii="Times New Roman" w:hAnsi="Times New Roman" w:cs="Times New Roman"/>
                <w:sz w:val="20"/>
                <w:szCs w:val="20"/>
              </w:rPr>
              <w:t>an Modal</w:t>
            </w:r>
            <w:r>
              <w:rPr>
                <w:rFonts w:ascii="Times New Roman" w:hAnsi="Times New Roman" w:cs="Times New Roman"/>
                <w:sz w:val="20"/>
                <w:szCs w:val="20"/>
              </w:rPr>
              <w:t xml:space="preserve"> </w:t>
            </w:r>
            <w:r w:rsidRPr="00507AB0">
              <w:rPr>
                <w:rFonts w:ascii="Times New Roman" w:hAnsi="Times New Roman" w:cs="Times New Roman"/>
                <w:sz w:val="20"/>
                <w:szCs w:val="20"/>
              </w:rPr>
              <w:t>terhadap Pendapatan U</w:t>
            </w:r>
            <w:r>
              <w:rPr>
                <w:rFonts w:ascii="Times New Roman" w:hAnsi="Times New Roman" w:cs="Times New Roman"/>
                <w:sz w:val="20"/>
                <w:szCs w:val="20"/>
              </w:rPr>
              <w:t>KM.</w:t>
            </w:r>
          </w:p>
        </w:tc>
        <w:tc>
          <w:tcPr>
            <w:tcW w:w="1631" w:type="dxa"/>
          </w:tcPr>
          <w:p w:rsidR="00DF2220" w:rsidRPr="00B10003" w:rsidRDefault="00DF2220" w:rsidP="00A91EC3">
            <w:pPr>
              <w:pStyle w:val="ListParagraph"/>
              <w:ind w:left="0"/>
              <w:jc w:val="both"/>
              <w:rPr>
                <w:rFonts w:ascii="Times New Roman" w:hAnsi="Times New Roman" w:cs="Times New Roman"/>
                <w:sz w:val="20"/>
                <w:szCs w:val="20"/>
              </w:rPr>
            </w:pPr>
            <w:r>
              <w:rPr>
                <w:rFonts w:ascii="Times New Roman" w:hAnsi="Times New Roman" w:cs="Times New Roman"/>
                <w:sz w:val="20"/>
                <w:szCs w:val="20"/>
              </w:rPr>
              <w:t>Kredit, Modal, Pendapatan UKM</w:t>
            </w:r>
          </w:p>
        </w:tc>
        <w:tc>
          <w:tcPr>
            <w:tcW w:w="1488" w:type="dxa"/>
          </w:tcPr>
          <w:p w:rsidR="00DF2220" w:rsidRPr="00B10003" w:rsidRDefault="00DF2220" w:rsidP="00A91EC3">
            <w:pPr>
              <w:pStyle w:val="ListParagraph"/>
              <w:ind w:left="0"/>
              <w:jc w:val="both"/>
              <w:rPr>
                <w:rFonts w:ascii="Times New Roman" w:hAnsi="Times New Roman" w:cs="Times New Roman"/>
                <w:sz w:val="20"/>
                <w:szCs w:val="20"/>
              </w:rPr>
            </w:pPr>
            <w:r w:rsidRPr="00B10003">
              <w:rPr>
                <w:rFonts w:ascii="Times New Roman" w:hAnsi="Times New Roman" w:cs="Times New Roman"/>
                <w:sz w:val="20"/>
                <w:szCs w:val="20"/>
              </w:rPr>
              <w:t>Regresi Linier Berganda</w:t>
            </w:r>
          </w:p>
        </w:tc>
        <w:tc>
          <w:tcPr>
            <w:tcW w:w="2161" w:type="dxa"/>
          </w:tcPr>
          <w:p w:rsidR="00DF2220" w:rsidRPr="00604E73" w:rsidRDefault="00DF2220" w:rsidP="00A91EC3">
            <w:pPr>
              <w:pStyle w:val="ListParagraph"/>
              <w:ind w:left="0"/>
              <w:jc w:val="both"/>
              <w:rPr>
                <w:rFonts w:ascii="Times New Roman" w:hAnsi="Times New Roman" w:cs="Times New Roman"/>
                <w:sz w:val="20"/>
                <w:szCs w:val="20"/>
                <w:shd w:val="clear" w:color="auto" w:fill="FFFFFF"/>
              </w:rPr>
            </w:pPr>
            <w:r w:rsidRPr="00507AB0">
              <w:rPr>
                <w:rFonts w:ascii="Times New Roman" w:hAnsi="Times New Roman" w:cs="Times New Roman"/>
                <w:sz w:val="20"/>
                <w:szCs w:val="20"/>
                <w:shd w:val="clear" w:color="auto" w:fill="FFFFFF"/>
              </w:rPr>
              <w:t>Ada pengaruh positif dan signifikan: (1) pemberian kredit dan modal terhadap pendapatan UKM, (2) pemberian kredit terhadap modal, (3) pemberian kredit terhadap pendapatan UKM, dan (4) modal terhadap pendapatan UKM.</w:t>
            </w:r>
          </w:p>
        </w:tc>
      </w:tr>
      <w:tr w:rsidR="00DF2220" w:rsidRPr="00B10003" w:rsidTr="00A91EC3">
        <w:trPr>
          <w:jc w:val="center"/>
        </w:trPr>
        <w:tc>
          <w:tcPr>
            <w:tcW w:w="567" w:type="dxa"/>
          </w:tcPr>
          <w:p w:rsidR="00DF2220" w:rsidRDefault="00DF2220" w:rsidP="00A91EC3">
            <w:pPr>
              <w:pStyle w:val="ListParagraph"/>
              <w:ind w:left="0"/>
              <w:jc w:val="both"/>
              <w:rPr>
                <w:rFonts w:ascii="Times New Roman" w:hAnsi="Times New Roman" w:cs="Times New Roman"/>
                <w:sz w:val="20"/>
                <w:szCs w:val="20"/>
              </w:rPr>
            </w:pPr>
            <w:r>
              <w:rPr>
                <w:rFonts w:ascii="Times New Roman" w:hAnsi="Times New Roman" w:cs="Times New Roman"/>
                <w:sz w:val="20"/>
                <w:szCs w:val="20"/>
              </w:rPr>
              <w:t>3</w:t>
            </w:r>
          </w:p>
        </w:tc>
        <w:tc>
          <w:tcPr>
            <w:tcW w:w="2127" w:type="dxa"/>
          </w:tcPr>
          <w:p w:rsidR="00DF2220" w:rsidRPr="00507AB0" w:rsidRDefault="00DF2220" w:rsidP="00A91EC3">
            <w:pPr>
              <w:pStyle w:val="ListParagraph"/>
              <w:ind w:left="0"/>
              <w:jc w:val="both"/>
              <w:rPr>
                <w:rFonts w:ascii="Times New Roman" w:hAnsi="Times New Roman" w:cs="Times New Roman"/>
                <w:sz w:val="20"/>
                <w:szCs w:val="20"/>
              </w:rPr>
            </w:pPr>
            <w:r w:rsidRPr="00507AB0">
              <w:rPr>
                <w:rFonts w:ascii="Times New Roman" w:hAnsi="Times New Roman" w:cs="Times New Roman"/>
                <w:sz w:val="20"/>
                <w:szCs w:val="20"/>
              </w:rPr>
              <w:t>Normansyah</w:t>
            </w:r>
            <w:r>
              <w:rPr>
                <w:rFonts w:ascii="Times New Roman" w:hAnsi="Times New Roman" w:cs="Times New Roman"/>
                <w:sz w:val="20"/>
                <w:szCs w:val="20"/>
              </w:rPr>
              <w:t>, 2015, Pengaruh Pemberian Kredit, dan Modal A</w:t>
            </w:r>
            <w:r w:rsidRPr="00507AB0">
              <w:rPr>
                <w:rFonts w:ascii="Times New Roman" w:hAnsi="Times New Roman" w:cs="Times New Roman"/>
                <w:sz w:val="20"/>
                <w:szCs w:val="20"/>
              </w:rPr>
              <w:t>wal</w:t>
            </w:r>
            <w:r>
              <w:rPr>
                <w:rFonts w:ascii="Times New Roman" w:hAnsi="Times New Roman" w:cs="Times New Roman"/>
                <w:sz w:val="20"/>
                <w:szCs w:val="20"/>
              </w:rPr>
              <w:t xml:space="preserve"> t</w:t>
            </w:r>
            <w:r w:rsidRPr="00507AB0">
              <w:rPr>
                <w:rFonts w:ascii="Times New Roman" w:hAnsi="Times New Roman" w:cs="Times New Roman"/>
                <w:sz w:val="20"/>
                <w:szCs w:val="20"/>
              </w:rPr>
              <w:t>erhadap pendapatan usaha mikro dan kecil</w:t>
            </w:r>
          </w:p>
          <w:p w:rsidR="00DF2220" w:rsidRPr="00507AB0" w:rsidRDefault="00DF2220" w:rsidP="00A91EC3">
            <w:pPr>
              <w:pStyle w:val="ListParagraph"/>
              <w:ind w:left="0"/>
              <w:jc w:val="both"/>
              <w:rPr>
                <w:rFonts w:ascii="Times New Roman" w:hAnsi="Times New Roman" w:cs="Times New Roman"/>
                <w:sz w:val="20"/>
                <w:szCs w:val="20"/>
              </w:rPr>
            </w:pPr>
            <w:r w:rsidRPr="00507AB0">
              <w:rPr>
                <w:rFonts w:ascii="Times New Roman" w:hAnsi="Times New Roman" w:cs="Times New Roman"/>
                <w:sz w:val="20"/>
                <w:szCs w:val="20"/>
              </w:rPr>
              <w:t>(studi pada debitur kredit usaha rakyat</w:t>
            </w:r>
          </w:p>
          <w:p w:rsidR="00DF2220" w:rsidRPr="00B10003" w:rsidRDefault="00DF2220" w:rsidP="00A91EC3">
            <w:pPr>
              <w:pStyle w:val="ListParagraph"/>
              <w:ind w:left="0"/>
              <w:jc w:val="both"/>
              <w:rPr>
                <w:rFonts w:ascii="Times New Roman" w:hAnsi="Times New Roman" w:cs="Times New Roman"/>
                <w:sz w:val="20"/>
                <w:szCs w:val="20"/>
              </w:rPr>
            </w:pPr>
            <w:r w:rsidRPr="00507AB0">
              <w:rPr>
                <w:rFonts w:ascii="Times New Roman" w:hAnsi="Times New Roman" w:cs="Times New Roman"/>
                <w:sz w:val="20"/>
                <w:szCs w:val="20"/>
              </w:rPr>
              <w:t>Bankrakyat indonesia (persero), tbk</w:t>
            </w:r>
            <w:r>
              <w:rPr>
                <w:rFonts w:ascii="Times New Roman" w:hAnsi="Times New Roman" w:cs="Times New Roman"/>
                <w:sz w:val="20"/>
                <w:szCs w:val="20"/>
              </w:rPr>
              <w:t xml:space="preserve"> </w:t>
            </w:r>
            <w:r w:rsidRPr="00507AB0">
              <w:rPr>
                <w:rFonts w:ascii="Times New Roman" w:hAnsi="Times New Roman" w:cs="Times New Roman"/>
                <w:sz w:val="20"/>
                <w:szCs w:val="20"/>
              </w:rPr>
              <w:t>Cabang unit koba bangka tengah)</w:t>
            </w:r>
          </w:p>
        </w:tc>
        <w:tc>
          <w:tcPr>
            <w:tcW w:w="1631" w:type="dxa"/>
          </w:tcPr>
          <w:p w:rsidR="00DF2220" w:rsidRPr="00B10003" w:rsidRDefault="00DF2220" w:rsidP="00A91EC3">
            <w:pPr>
              <w:pStyle w:val="ListParagraph"/>
              <w:ind w:left="0"/>
              <w:jc w:val="both"/>
              <w:rPr>
                <w:rFonts w:ascii="Times New Roman" w:hAnsi="Times New Roman" w:cs="Times New Roman"/>
                <w:sz w:val="20"/>
                <w:szCs w:val="20"/>
              </w:rPr>
            </w:pPr>
            <w:r>
              <w:rPr>
                <w:rFonts w:ascii="Times New Roman" w:hAnsi="Times New Roman" w:cs="Times New Roman"/>
                <w:sz w:val="20"/>
                <w:szCs w:val="20"/>
              </w:rPr>
              <w:t>Kredit, Modal Awal, Pendapatan UMKM</w:t>
            </w:r>
          </w:p>
        </w:tc>
        <w:tc>
          <w:tcPr>
            <w:tcW w:w="1488" w:type="dxa"/>
          </w:tcPr>
          <w:p w:rsidR="00DF2220" w:rsidRPr="00B10003" w:rsidRDefault="00DF2220" w:rsidP="00A91EC3">
            <w:pPr>
              <w:pStyle w:val="ListParagraph"/>
              <w:ind w:left="0"/>
              <w:jc w:val="both"/>
              <w:rPr>
                <w:rFonts w:ascii="Times New Roman" w:hAnsi="Times New Roman" w:cs="Times New Roman"/>
                <w:sz w:val="20"/>
                <w:szCs w:val="20"/>
              </w:rPr>
            </w:pPr>
            <w:r w:rsidRPr="00C350E5">
              <w:rPr>
                <w:rFonts w:ascii="Times New Roman" w:hAnsi="Times New Roman" w:cs="Times New Roman"/>
                <w:sz w:val="20"/>
                <w:szCs w:val="20"/>
              </w:rPr>
              <w:t>Analisis Jalur (Path Analysis)</w:t>
            </w:r>
          </w:p>
        </w:tc>
        <w:tc>
          <w:tcPr>
            <w:tcW w:w="2161" w:type="dxa"/>
          </w:tcPr>
          <w:p w:rsidR="00DF2220" w:rsidRPr="00507AB0" w:rsidRDefault="00DF2220" w:rsidP="00A91EC3">
            <w:pPr>
              <w:pStyle w:val="ListParagraph"/>
              <w:ind w:left="0"/>
              <w:jc w:val="both"/>
              <w:rPr>
                <w:rFonts w:ascii="Times New Roman" w:hAnsi="Times New Roman" w:cs="Times New Roman"/>
                <w:sz w:val="20"/>
                <w:szCs w:val="20"/>
              </w:rPr>
            </w:pPr>
            <w:r w:rsidRPr="00507AB0">
              <w:rPr>
                <w:rFonts w:ascii="Times New Roman" w:hAnsi="Times New Roman" w:cs="Times New Roman"/>
                <w:sz w:val="20"/>
                <w:szCs w:val="20"/>
              </w:rPr>
              <w:t>1. Variabel pemberian kredit berpengaruh positif secara langsung dan signifikan</w:t>
            </w:r>
            <w:r>
              <w:rPr>
                <w:rFonts w:ascii="Times New Roman" w:hAnsi="Times New Roman" w:cs="Times New Roman"/>
                <w:sz w:val="20"/>
                <w:szCs w:val="20"/>
              </w:rPr>
              <w:t xml:space="preserve"> </w:t>
            </w:r>
            <w:r w:rsidRPr="00507AB0">
              <w:rPr>
                <w:rFonts w:ascii="Times New Roman" w:hAnsi="Times New Roman" w:cs="Times New Roman"/>
                <w:sz w:val="20"/>
                <w:szCs w:val="20"/>
              </w:rPr>
              <w:t xml:space="preserve">terhadap pendapatan usaha mikro dan kecil. </w:t>
            </w:r>
          </w:p>
          <w:p w:rsidR="00DF2220" w:rsidRPr="00507AB0" w:rsidRDefault="00DF2220" w:rsidP="00A91EC3">
            <w:pPr>
              <w:pStyle w:val="ListParagraph"/>
              <w:ind w:left="0"/>
              <w:jc w:val="both"/>
              <w:rPr>
                <w:rFonts w:ascii="Times New Roman" w:hAnsi="Times New Roman" w:cs="Times New Roman"/>
                <w:sz w:val="20"/>
                <w:szCs w:val="20"/>
              </w:rPr>
            </w:pPr>
            <w:r w:rsidRPr="00507AB0">
              <w:rPr>
                <w:rFonts w:ascii="Times New Roman" w:hAnsi="Times New Roman" w:cs="Times New Roman"/>
                <w:sz w:val="20"/>
                <w:szCs w:val="20"/>
              </w:rPr>
              <w:t>2. variabel</w:t>
            </w:r>
            <w:r>
              <w:rPr>
                <w:rFonts w:ascii="Times New Roman" w:hAnsi="Times New Roman" w:cs="Times New Roman"/>
                <w:sz w:val="20"/>
                <w:szCs w:val="20"/>
              </w:rPr>
              <w:t xml:space="preserve"> </w:t>
            </w:r>
            <w:r w:rsidRPr="00507AB0">
              <w:rPr>
                <w:rFonts w:ascii="Times New Roman" w:hAnsi="Times New Roman" w:cs="Times New Roman"/>
                <w:sz w:val="20"/>
                <w:szCs w:val="20"/>
              </w:rPr>
              <w:t>pemberian kredit mempengaruhi modal awal secara positif dan signifikan</w:t>
            </w:r>
          </w:p>
          <w:p w:rsidR="00DF2220" w:rsidRPr="00507AB0" w:rsidRDefault="00DF2220" w:rsidP="00A91EC3">
            <w:pPr>
              <w:pStyle w:val="ListParagraph"/>
              <w:ind w:left="0"/>
              <w:jc w:val="both"/>
              <w:rPr>
                <w:rFonts w:ascii="Times New Roman" w:hAnsi="Times New Roman" w:cs="Times New Roman"/>
                <w:sz w:val="20"/>
                <w:szCs w:val="20"/>
              </w:rPr>
            </w:pPr>
            <w:r w:rsidRPr="00507AB0">
              <w:rPr>
                <w:rFonts w:ascii="Times New Roman" w:hAnsi="Times New Roman" w:cs="Times New Roman"/>
                <w:sz w:val="20"/>
                <w:szCs w:val="20"/>
              </w:rPr>
              <w:t>3. variabel modal awal mempengaruhi pendapatan usaha mikro dankecil secara positif, langsung dan signifikan.</w:t>
            </w:r>
          </w:p>
          <w:p w:rsidR="00DF2220" w:rsidRPr="00507AB0" w:rsidRDefault="00DF2220" w:rsidP="00A91EC3">
            <w:pPr>
              <w:pStyle w:val="ListParagraph"/>
              <w:ind w:left="0"/>
              <w:jc w:val="both"/>
              <w:rPr>
                <w:rFonts w:ascii="Times New Roman" w:hAnsi="Times New Roman" w:cs="Times New Roman"/>
                <w:sz w:val="20"/>
                <w:szCs w:val="20"/>
              </w:rPr>
            </w:pPr>
            <w:r w:rsidRPr="00507AB0">
              <w:rPr>
                <w:rFonts w:ascii="Times New Roman" w:hAnsi="Times New Roman" w:cs="Times New Roman"/>
                <w:sz w:val="20"/>
                <w:szCs w:val="20"/>
              </w:rPr>
              <w:t>4. Ada pengaruh langsung positif dan signifikan antara variabel pemberian kredit</w:t>
            </w:r>
          </w:p>
          <w:p w:rsidR="00DF2220" w:rsidRPr="00B10003" w:rsidRDefault="00DF2220" w:rsidP="00A91EC3">
            <w:pPr>
              <w:pStyle w:val="ListParagraph"/>
              <w:ind w:left="0"/>
              <w:jc w:val="both"/>
              <w:rPr>
                <w:rFonts w:ascii="Times New Roman" w:hAnsi="Times New Roman" w:cs="Times New Roman"/>
                <w:sz w:val="20"/>
                <w:szCs w:val="20"/>
              </w:rPr>
            </w:pPr>
            <w:r w:rsidRPr="00507AB0">
              <w:rPr>
                <w:rFonts w:ascii="Times New Roman" w:hAnsi="Times New Roman" w:cs="Times New Roman"/>
                <w:sz w:val="20"/>
                <w:szCs w:val="20"/>
              </w:rPr>
              <w:t>dan modal awal terhadap pendapatan</w:t>
            </w:r>
          </w:p>
        </w:tc>
      </w:tr>
      <w:tr w:rsidR="00DF2220" w:rsidRPr="00B10003" w:rsidTr="00A91EC3">
        <w:trPr>
          <w:jc w:val="center"/>
        </w:trPr>
        <w:tc>
          <w:tcPr>
            <w:tcW w:w="567" w:type="dxa"/>
          </w:tcPr>
          <w:p w:rsidR="00DF2220" w:rsidRPr="00B10003" w:rsidRDefault="00DF2220" w:rsidP="00A91EC3">
            <w:pPr>
              <w:pStyle w:val="ListParagraph"/>
              <w:ind w:left="0"/>
              <w:jc w:val="both"/>
              <w:rPr>
                <w:rFonts w:ascii="Times New Roman" w:hAnsi="Times New Roman" w:cs="Times New Roman"/>
                <w:sz w:val="20"/>
                <w:szCs w:val="20"/>
              </w:rPr>
            </w:pPr>
            <w:r>
              <w:rPr>
                <w:rFonts w:ascii="Times New Roman" w:hAnsi="Times New Roman" w:cs="Times New Roman"/>
                <w:sz w:val="20"/>
                <w:szCs w:val="20"/>
              </w:rPr>
              <w:lastRenderedPageBreak/>
              <w:t>4</w:t>
            </w:r>
          </w:p>
        </w:tc>
        <w:tc>
          <w:tcPr>
            <w:tcW w:w="2127" w:type="dxa"/>
          </w:tcPr>
          <w:p w:rsidR="00DF2220" w:rsidRPr="00B10003" w:rsidRDefault="00DF2220" w:rsidP="00A91EC3">
            <w:pPr>
              <w:pStyle w:val="ListParagraph"/>
              <w:ind w:left="0"/>
              <w:jc w:val="both"/>
              <w:rPr>
                <w:rFonts w:ascii="Times New Roman" w:hAnsi="Times New Roman" w:cs="Times New Roman"/>
                <w:sz w:val="20"/>
                <w:szCs w:val="20"/>
              </w:rPr>
            </w:pPr>
            <w:r w:rsidRPr="00B10003">
              <w:rPr>
                <w:rFonts w:ascii="Times New Roman" w:hAnsi="Times New Roman" w:cs="Times New Roman"/>
                <w:sz w:val="20"/>
                <w:szCs w:val="20"/>
              </w:rPr>
              <w:t xml:space="preserve">Iva Fatma Nurlita Dewi Nugrahini, dkk., </w:t>
            </w:r>
            <w:r>
              <w:rPr>
                <w:rFonts w:ascii="Times New Roman" w:hAnsi="Times New Roman" w:cs="Times New Roman"/>
                <w:sz w:val="20"/>
                <w:szCs w:val="20"/>
              </w:rPr>
              <w:t xml:space="preserve">2016, </w:t>
            </w:r>
            <w:r w:rsidRPr="00B10003">
              <w:rPr>
                <w:rFonts w:ascii="Times New Roman" w:hAnsi="Times New Roman" w:cs="Times New Roman"/>
                <w:sz w:val="20"/>
                <w:szCs w:val="20"/>
              </w:rPr>
              <w:t>Kredit Modal Kerja, Aset, Jumlah Pegawai dan Biaya Pemasaran Terhadap Pendapatan UMKM Di Kecamatan Kartasura.</w:t>
            </w:r>
          </w:p>
        </w:tc>
        <w:tc>
          <w:tcPr>
            <w:tcW w:w="1631" w:type="dxa"/>
          </w:tcPr>
          <w:p w:rsidR="00DF2220" w:rsidRPr="00B10003" w:rsidRDefault="00DF2220" w:rsidP="00A91EC3">
            <w:pPr>
              <w:pStyle w:val="ListParagraph"/>
              <w:ind w:left="0"/>
              <w:jc w:val="both"/>
              <w:rPr>
                <w:rFonts w:ascii="Times New Roman" w:hAnsi="Times New Roman" w:cs="Times New Roman"/>
                <w:sz w:val="20"/>
                <w:szCs w:val="20"/>
              </w:rPr>
            </w:pPr>
            <w:r w:rsidRPr="00B10003">
              <w:rPr>
                <w:rFonts w:ascii="Times New Roman" w:hAnsi="Times New Roman" w:cs="Times New Roman"/>
                <w:sz w:val="20"/>
                <w:szCs w:val="20"/>
              </w:rPr>
              <w:t>Kredit Modal Kerja, Aset, Jumlah Pegawai, Biaya Pemasaran, Pendapatan UMKM</w:t>
            </w:r>
          </w:p>
        </w:tc>
        <w:tc>
          <w:tcPr>
            <w:tcW w:w="1488" w:type="dxa"/>
          </w:tcPr>
          <w:p w:rsidR="00DF2220" w:rsidRPr="00B10003" w:rsidRDefault="00DF2220" w:rsidP="00A91EC3">
            <w:pPr>
              <w:pStyle w:val="ListParagraph"/>
              <w:ind w:left="0"/>
              <w:jc w:val="both"/>
              <w:rPr>
                <w:rFonts w:ascii="Times New Roman" w:hAnsi="Times New Roman" w:cs="Times New Roman"/>
                <w:sz w:val="20"/>
                <w:szCs w:val="20"/>
              </w:rPr>
            </w:pPr>
            <w:r w:rsidRPr="00B10003">
              <w:rPr>
                <w:rFonts w:ascii="Times New Roman" w:hAnsi="Times New Roman" w:cs="Times New Roman"/>
                <w:sz w:val="20"/>
                <w:szCs w:val="20"/>
              </w:rPr>
              <w:t>Regresi Linier Berganda</w:t>
            </w:r>
          </w:p>
        </w:tc>
        <w:tc>
          <w:tcPr>
            <w:tcW w:w="2161" w:type="dxa"/>
          </w:tcPr>
          <w:p w:rsidR="00DF2220" w:rsidRPr="00B10003" w:rsidRDefault="00DF2220" w:rsidP="00A91EC3">
            <w:pPr>
              <w:pStyle w:val="ListParagraph"/>
              <w:ind w:left="0"/>
              <w:jc w:val="both"/>
              <w:rPr>
                <w:rFonts w:ascii="Times New Roman" w:hAnsi="Times New Roman" w:cs="Times New Roman"/>
                <w:sz w:val="20"/>
                <w:szCs w:val="20"/>
              </w:rPr>
            </w:pPr>
            <w:r w:rsidRPr="00B10003">
              <w:rPr>
                <w:rFonts w:ascii="Times New Roman" w:hAnsi="Times New Roman" w:cs="Times New Roman"/>
                <w:sz w:val="20"/>
                <w:szCs w:val="20"/>
              </w:rPr>
              <w:t xml:space="preserve">kredit modal kerja dan jumlah pegawai berpengaruh signifikan terhadap pendapatan UMKM di Kecamatan Kartasura. Sedangkan aset tidak berpengaruh terhadap pendapatan. </w:t>
            </w:r>
          </w:p>
        </w:tc>
      </w:tr>
      <w:tr w:rsidR="00DF2220" w:rsidRPr="00B10003" w:rsidTr="00A91EC3">
        <w:trPr>
          <w:jc w:val="center"/>
        </w:trPr>
        <w:tc>
          <w:tcPr>
            <w:tcW w:w="567" w:type="dxa"/>
          </w:tcPr>
          <w:p w:rsidR="00DF2220" w:rsidRPr="00B10003" w:rsidRDefault="00DF2220" w:rsidP="00A91EC3">
            <w:pPr>
              <w:pStyle w:val="ListParagraph"/>
              <w:ind w:left="0"/>
              <w:jc w:val="both"/>
              <w:rPr>
                <w:rFonts w:ascii="Times New Roman" w:hAnsi="Times New Roman" w:cs="Times New Roman"/>
                <w:sz w:val="20"/>
                <w:szCs w:val="20"/>
              </w:rPr>
            </w:pPr>
            <w:r>
              <w:rPr>
                <w:rFonts w:ascii="Times New Roman" w:hAnsi="Times New Roman" w:cs="Times New Roman"/>
                <w:sz w:val="20"/>
                <w:szCs w:val="20"/>
              </w:rPr>
              <w:t>5</w:t>
            </w:r>
          </w:p>
        </w:tc>
        <w:tc>
          <w:tcPr>
            <w:tcW w:w="2127" w:type="dxa"/>
          </w:tcPr>
          <w:p w:rsidR="00DF2220" w:rsidRPr="00B10003" w:rsidRDefault="00DF2220" w:rsidP="00A91EC3">
            <w:pPr>
              <w:pStyle w:val="ListParagraph"/>
              <w:ind w:left="0"/>
              <w:jc w:val="both"/>
              <w:rPr>
                <w:rFonts w:ascii="Times New Roman" w:hAnsi="Times New Roman" w:cs="Times New Roman"/>
                <w:sz w:val="20"/>
                <w:szCs w:val="20"/>
              </w:rPr>
            </w:pPr>
            <w:r>
              <w:rPr>
                <w:rFonts w:ascii="Times New Roman" w:hAnsi="Times New Roman" w:cs="Times New Roman"/>
                <w:sz w:val="20"/>
                <w:szCs w:val="20"/>
              </w:rPr>
              <w:t>Dwi Purwanti, 2017, Pengaruh Pembiayaan, Aset dan Jumlah Pegawai Terhadap Pendapatan Usaha Mikro Kecil Menengah Penerima Pembiayaan Pada BMT Surya Abadi Gunem Rembang.</w:t>
            </w:r>
          </w:p>
        </w:tc>
        <w:tc>
          <w:tcPr>
            <w:tcW w:w="1631" w:type="dxa"/>
          </w:tcPr>
          <w:p w:rsidR="00DF2220" w:rsidRPr="00B10003" w:rsidRDefault="00DF2220" w:rsidP="00A91EC3">
            <w:pPr>
              <w:pStyle w:val="ListParagraph"/>
              <w:ind w:left="0"/>
              <w:jc w:val="both"/>
              <w:rPr>
                <w:rFonts w:ascii="Times New Roman" w:hAnsi="Times New Roman" w:cs="Times New Roman"/>
                <w:sz w:val="20"/>
                <w:szCs w:val="20"/>
              </w:rPr>
            </w:pPr>
            <w:r>
              <w:rPr>
                <w:rFonts w:ascii="Times New Roman" w:hAnsi="Times New Roman" w:cs="Times New Roman"/>
                <w:sz w:val="20"/>
                <w:szCs w:val="20"/>
              </w:rPr>
              <w:t>Pembiayaan, Aset, Jumlah Pegawai, Pendapatan UMKM.</w:t>
            </w:r>
          </w:p>
        </w:tc>
        <w:tc>
          <w:tcPr>
            <w:tcW w:w="1488" w:type="dxa"/>
          </w:tcPr>
          <w:p w:rsidR="00DF2220" w:rsidRPr="00B10003" w:rsidRDefault="00DF2220" w:rsidP="00A91EC3">
            <w:pPr>
              <w:pStyle w:val="ListParagraph"/>
              <w:ind w:left="0"/>
              <w:jc w:val="both"/>
              <w:rPr>
                <w:rFonts w:ascii="Times New Roman" w:hAnsi="Times New Roman" w:cs="Times New Roman"/>
                <w:sz w:val="20"/>
                <w:szCs w:val="20"/>
              </w:rPr>
            </w:pPr>
            <w:r>
              <w:rPr>
                <w:rFonts w:ascii="Times New Roman" w:hAnsi="Times New Roman" w:cs="Times New Roman"/>
                <w:sz w:val="20"/>
                <w:szCs w:val="20"/>
              </w:rPr>
              <w:t>Regresi Berganda.</w:t>
            </w:r>
          </w:p>
        </w:tc>
        <w:tc>
          <w:tcPr>
            <w:tcW w:w="2161" w:type="dxa"/>
          </w:tcPr>
          <w:p w:rsidR="00DF2220" w:rsidRPr="00B10003" w:rsidRDefault="00DF2220" w:rsidP="00A91EC3">
            <w:pPr>
              <w:pStyle w:val="ListParagraph"/>
              <w:ind w:left="0"/>
              <w:jc w:val="both"/>
              <w:rPr>
                <w:rFonts w:ascii="Times New Roman" w:hAnsi="Times New Roman" w:cs="Times New Roman"/>
                <w:sz w:val="20"/>
                <w:szCs w:val="20"/>
              </w:rPr>
            </w:pPr>
            <w:r>
              <w:rPr>
                <w:rFonts w:ascii="Times New Roman" w:hAnsi="Times New Roman" w:cs="Times New Roman"/>
                <w:sz w:val="20"/>
                <w:szCs w:val="20"/>
              </w:rPr>
              <w:t>Pembiayaan dan  Aset berpengaruh signifikan terhadap pendapatan sedangkan Jumlah Pegawai tidak berpengaruh signifikan terhadap pendapatan.</w:t>
            </w:r>
          </w:p>
        </w:tc>
      </w:tr>
    </w:tbl>
    <w:p w:rsidR="00DF2220" w:rsidRDefault="00DF2220" w:rsidP="00DF2220">
      <w:pPr>
        <w:pStyle w:val="ListParagraph"/>
        <w:spacing w:after="0" w:line="480" w:lineRule="auto"/>
        <w:ind w:left="0"/>
        <w:jc w:val="both"/>
        <w:rPr>
          <w:rFonts w:ascii="Times New Roman" w:hAnsi="Times New Roman" w:cs="Times New Roman"/>
          <w:i/>
          <w:sz w:val="24"/>
          <w:szCs w:val="24"/>
        </w:rPr>
      </w:pPr>
      <w:r w:rsidRPr="00CD4225">
        <w:rPr>
          <w:rFonts w:ascii="Times New Roman" w:hAnsi="Times New Roman" w:cs="Times New Roman"/>
          <w:i/>
          <w:sz w:val="24"/>
          <w:szCs w:val="24"/>
        </w:rPr>
        <w:t xml:space="preserve">Sumber : </w:t>
      </w:r>
      <w:r>
        <w:rPr>
          <w:rFonts w:ascii="Times New Roman" w:hAnsi="Times New Roman" w:cs="Times New Roman"/>
          <w:i/>
          <w:sz w:val="24"/>
          <w:szCs w:val="24"/>
        </w:rPr>
        <w:t>Disarikan dari berbagai penelitian.</w:t>
      </w:r>
    </w:p>
    <w:p w:rsidR="00DF2220" w:rsidRDefault="00DF2220" w:rsidP="0024581B">
      <w:pPr>
        <w:tabs>
          <w:tab w:val="left" w:pos="1755"/>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Setelah mengetahui kerangka pemikiran diatas, maka hipotesis pada penelitian ini adalah  : </w:t>
      </w:r>
    </w:p>
    <w:p w:rsidR="00DF2220" w:rsidRPr="00E6433B" w:rsidRDefault="00DF2220" w:rsidP="0024581B">
      <w:pPr>
        <w:tabs>
          <w:tab w:val="left" w:pos="709"/>
        </w:tabs>
        <w:spacing w:after="0" w:line="240" w:lineRule="auto"/>
        <w:ind w:left="993" w:hanging="993"/>
        <w:jc w:val="both"/>
        <w:rPr>
          <w:rFonts w:ascii="Times New Roman" w:hAnsi="Times New Roman" w:cs="Times New Roman"/>
          <w:sz w:val="24"/>
          <w:szCs w:val="24"/>
        </w:rPr>
      </w:pPr>
      <w:r w:rsidRPr="00E6433B">
        <w:rPr>
          <w:rFonts w:ascii="Times New Roman" w:hAnsi="Times New Roman" w:cs="Times New Roman"/>
          <w:sz w:val="24"/>
          <w:szCs w:val="24"/>
        </w:rPr>
        <w:t xml:space="preserve">H1 </w:t>
      </w:r>
      <w:r w:rsidR="00E6433B">
        <w:rPr>
          <w:rFonts w:ascii="Times New Roman" w:hAnsi="Times New Roman" w:cs="Times New Roman"/>
          <w:sz w:val="24"/>
          <w:szCs w:val="24"/>
        </w:rPr>
        <w:tab/>
      </w:r>
      <w:r w:rsidRPr="00E6433B">
        <w:rPr>
          <w:rFonts w:ascii="Times New Roman" w:hAnsi="Times New Roman" w:cs="Times New Roman"/>
          <w:sz w:val="24"/>
          <w:szCs w:val="24"/>
        </w:rPr>
        <w:t xml:space="preserve">: </w:t>
      </w:r>
      <w:r w:rsidR="00E6433B">
        <w:rPr>
          <w:rFonts w:ascii="Times New Roman" w:hAnsi="Times New Roman" w:cs="Times New Roman"/>
          <w:sz w:val="24"/>
          <w:szCs w:val="24"/>
        </w:rPr>
        <w:t xml:space="preserve"> </w:t>
      </w:r>
      <w:r w:rsidRPr="00E6433B">
        <w:rPr>
          <w:rFonts w:ascii="Times New Roman" w:hAnsi="Times New Roman" w:cs="Times New Roman"/>
          <w:sz w:val="24"/>
          <w:szCs w:val="24"/>
        </w:rPr>
        <w:t>Kredit berpengaruh terhadap Pendapatan Usaha Mikro</w:t>
      </w:r>
      <w:r w:rsidR="00E6433B" w:rsidRPr="00E6433B">
        <w:rPr>
          <w:rFonts w:ascii="Times New Roman" w:hAnsi="Times New Roman" w:cs="Times New Roman"/>
          <w:sz w:val="24"/>
          <w:szCs w:val="24"/>
        </w:rPr>
        <w:t xml:space="preserve"> di Kecamatan Bawang.</w:t>
      </w:r>
    </w:p>
    <w:p w:rsidR="00E6433B" w:rsidRPr="00E6433B" w:rsidRDefault="00DF2220" w:rsidP="0024581B">
      <w:pPr>
        <w:tabs>
          <w:tab w:val="left" w:pos="709"/>
        </w:tabs>
        <w:spacing w:after="0" w:line="240" w:lineRule="auto"/>
        <w:ind w:left="993" w:hanging="993"/>
        <w:jc w:val="both"/>
        <w:rPr>
          <w:rFonts w:ascii="Times New Roman" w:hAnsi="Times New Roman" w:cs="Times New Roman"/>
          <w:sz w:val="24"/>
          <w:szCs w:val="24"/>
        </w:rPr>
      </w:pPr>
      <w:r w:rsidRPr="00E6433B">
        <w:rPr>
          <w:rFonts w:ascii="Times New Roman" w:hAnsi="Times New Roman" w:cs="Times New Roman"/>
          <w:sz w:val="24"/>
          <w:szCs w:val="24"/>
        </w:rPr>
        <w:t xml:space="preserve">H2 </w:t>
      </w:r>
      <w:r w:rsidR="00E6433B">
        <w:rPr>
          <w:rFonts w:ascii="Times New Roman" w:hAnsi="Times New Roman" w:cs="Times New Roman"/>
          <w:sz w:val="24"/>
          <w:szCs w:val="24"/>
        </w:rPr>
        <w:tab/>
      </w:r>
      <w:r w:rsidRPr="00E6433B">
        <w:rPr>
          <w:rFonts w:ascii="Times New Roman" w:hAnsi="Times New Roman" w:cs="Times New Roman"/>
          <w:sz w:val="24"/>
          <w:szCs w:val="24"/>
        </w:rPr>
        <w:t xml:space="preserve">: </w:t>
      </w:r>
      <w:r w:rsidR="00E6433B">
        <w:rPr>
          <w:rFonts w:ascii="Times New Roman" w:hAnsi="Times New Roman" w:cs="Times New Roman"/>
          <w:sz w:val="24"/>
          <w:szCs w:val="24"/>
        </w:rPr>
        <w:t xml:space="preserve"> </w:t>
      </w:r>
      <w:r w:rsidRPr="00E6433B">
        <w:rPr>
          <w:rFonts w:ascii="Times New Roman" w:hAnsi="Times New Roman" w:cs="Times New Roman"/>
          <w:sz w:val="24"/>
          <w:szCs w:val="24"/>
        </w:rPr>
        <w:t>Aset berpengaruh terhadap Pendapatan Usaha Mikro</w:t>
      </w:r>
      <w:r w:rsidR="00E6433B" w:rsidRPr="00E6433B">
        <w:rPr>
          <w:rFonts w:ascii="Times New Roman" w:hAnsi="Times New Roman" w:cs="Times New Roman"/>
          <w:sz w:val="24"/>
          <w:szCs w:val="24"/>
        </w:rPr>
        <w:t xml:space="preserve"> di Kecamatan Bawang.</w:t>
      </w:r>
    </w:p>
    <w:p w:rsidR="00E6433B" w:rsidRDefault="00DF2220" w:rsidP="0024581B">
      <w:pPr>
        <w:tabs>
          <w:tab w:val="left" w:pos="709"/>
        </w:tabs>
        <w:spacing w:after="0" w:line="240" w:lineRule="auto"/>
        <w:ind w:left="993" w:hanging="993"/>
        <w:jc w:val="both"/>
        <w:rPr>
          <w:rFonts w:ascii="Times New Roman" w:hAnsi="Times New Roman" w:cs="Times New Roman"/>
          <w:sz w:val="24"/>
          <w:szCs w:val="24"/>
        </w:rPr>
      </w:pPr>
      <w:r w:rsidRPr="00E6433B">
        <w:rPr>
          <w:rFonts w:ascii="Times New Roman" w:hAnsi="Times New Roman" w:cs="Times New Roman"/>
          <w:sz w:val="24"/>
          <w:szCs w:val="24"/>
        </w:rPr>
        <w:t xml:space="preserve">H3 </w:t>
      </w:r>
      <w:r w:rsidR="00E6433B">
        <w:rPr>
          <w:rFonts w:ascii="Times New Roman" w:hAnsi="Times New Roman" w:cs="Times New Roman"/>
          <w:sz w:val="24"/>
          <w:szCs w:val="24"/>
        </w:rPr>
        <w:tab/>
      </w:r>
      <w:r w:rsidRPr="00E6433B">
        <w:rPr>
          <w:rFonts w:ascii="Times New Roman" w:hAnsi="Times New Roman" w:cs="Times New Roman"/>
          <w:sz w:val="24"/>
          <w:szCs w:val="24"/>
        </w:rPr>
        <w:t xml:space="preserve">: </w:t>
      </w:r>
      <w:r w:rsidR="00E6433B">
        <w:rPr>
          <w:rFonts w:ascii="Times New Roman" w:hAnsi="Times New Roman" w:cs="Times New Roman"/>
          <w:sz w:val="24"/>
          <w:szCs w:val="24"/>
        </w:rPr>
        <w:t xml:space="preserve"> </w:t>
      </w:r>
      <w:r w:rsidRPr="00E6433B">
        <w:rPr>
          <w:rFonts w:ascii="Times New Roman" w:hAnsi="Times New Roman" w:cs="Times New Roman"/>
          <w:sz w:val="24"/>
          <w:szCs w:val="24"/>
        </w:rPr>
        <w:t>Jumlah  Pegawai berpengaruh terhadap Pendapatan Usaha Mikro</w:t>
      </w:r>
      <w:r w:rsidR="00E6433B" w:rsidRPr="00E6433B">
        <w:rPr>
          <w:rFonts w:ascii="Times New Roman" w:hAnsi="Times New Roman" w:cs="Times New Roman"/>
          <w:sz w:val="24"/>
          <w:szCs w:val="24"/>
        </w:rPr>
        <w:t xml:space="preserve"> di Kecamatan Bawang.</w:t>
      </w:r>
    </w:p>
    <w:p w:rsidR="00EB09D3" w:rsidRDefault="00EB09D3" w:rsidP="0024581B">
      <w:pPr>
        <w:tabs>
          <w:tab w:val="left" w:pos="709"/>
        </w:tabs>
        <w:spacing w:after="0" w:line="240" w:lineRule="auto"/>
        <w:ind w:left="993" w:hanging="993"/>
        <w:jc w:val="both"/>
        <w:rPr>
          <w:rFonts w:ascii="Times New Roman" w:hAnsi="Times New Roman" w:cs="Times New Roman"/>
          <w:sz w:val="24"/>
          <w:szCs w:val="24"/>
        </w:rPr>
      </w:pPr>
    </w:p>
    <w:p w:rsidR="00661A3F" w:rsidRDefault="00661A3F" w:rsidP="0024581B">
      <w:pPr>
        <w:spacing w:after="0" w:line="240" w:lineRule="auto"/>
        <w:jc w:val="center"/>
        <w:rPr>
          <w:rFonts w:ascii="Times New Roman" w:hAnsi="Times New Roman" w:cs="Times New Roman"/>
          <w:b/>
          <w:sz w:val="24"/>
          <w:szCs w:val="24"/>
        </w:rPr>
      </w:pPr>
      <w:r w:rsidRPr="001418F4">
        <w:rPr>
          <w:rFonts w:ascii="Times New Roman" w:hAnsi="Times New Roman" w:cs="Times New Roman"/>
          <w:b/>
          <w:sz w:val="24"/>
          <w:szCs w:val="24"/>
        </w:rPr>
        <w:t>METODE PENELITIAN</w:t>
      </w:r>
    </w:p>
    <w:p w:rsidR="00EB09D3" w:rsidRDefault="00EB09D3" w:rsidP="0024581B">
      <w:pPr>
        <w:spacing w:after="0" w:line="240" w:lineRule="auto"/>
        <w:jc w:val="center"/>
        <w:rPr>
          <w:rFonts w:ascii="Times New Roman" w:hAnsi="Times New Roman" w:cs="Times New Roman"/>
          <w:b/>
          <w:sz w:val="24"/>
          <w:szCs w:val="24"/>
        </w:rPr>
      </w:pPr>
    </w:p>
    <w:p w:rsidR="00EB09D3" w:rsidRDefault="00EB09D3" w:rsidP="0024581B">
      <w:pPr>
        <w:spacing w:after="0" w:line="240" w:lineRule="auto"/>
        <w:ind w:left="567" w:hanging="567"/>
        <w:jc w:val="both"/>
        <w:rPr>
          <w:rFonts w:ascii="Times New Roman" w:hAnsi="Times New Roman" w:cs="Times New Roman"/>
          <w:b/>
          <w:sz w:val="24"/>
          <w:szCs w:val="24"/>
        </w:rPr>
        <w:sectPr w:rsidR="00EB09D3" w:rsidSect="00EB09D3">
          <w:type w:val="continuous"/>
          <w:pgSz w:w="11906" w:h="16838"/>
          <w:pgMar w:top="2268" w:right="1701" w:bottom="1701" w:left="2268" w:header="709" w:footer="709" w:gutter="0"/>
          <w:cols w:space="708"/>
          <w:docGrid w:linePitch="360"/>
        </w:sectPr>
      </w:pPr>
    </w:p>
    <w:p w:rsidR="00E6433B" w:rsidRPr="006F31AC" w:rsidRDefault="00E6433B" w:rsidP="0024581B">
      <w:pPr>
        <w:spacing w:after="0" w:line="240" w:lineRule="auto"/>
        <w:ind w:left="567" w:hanging="567"/>
        <w:jc w:val="both"/>
        <w:rPr>
          <w:rFonts w:ascii="Times New Roman" w:hAnsi="Times New Roman" w:cs="Times New Roman"/>
          <w:b/>
          <w:sz w:val="24"/>
          <w:szCs w:val="24"/>
        </w:rPr>
      </w:pPr>
      <w:r w:rsidRPr="006F31AC">
        <w:rPr>
          <w:rFonts w:ascii="Times New Roman" w:hAnsi="Times New Roman" w:cs="Times New Roman"/>
          <w:b/>
          <w:sz w:val="24"/>
          <w:szCs w:val="24"/>
        </w:rPr>
        <w:lastRenderedPageBreak/>
        <w:t>Populasi dan Sampel</w:t>
      </w:r>
    </w:p>
    <w:p w:rsidR="00661A3F" w:rsidRDefault="003420BB" w:rsidP="0024581B">
      <w:pPr>
        <w:tabs>
          <w:tab w:val="left" w:pos="567"/>
        </w:tabs>
        <w:spacing w:after="0" w:line="240" w:lineRule="auto"/>
        <w:jc w:val="both"/>
        <w:rPr>
          <w:rFonts w:asciiTheme="majorBidi" w:hAnsiTheme="majorBidi" w:cstheme="majorBidi"/>
          <w:sz w:val="24"/>
          <w:szCs w:val="24"/>
        </w:rPr>
      </w:pPr>
      <w:r>
        <w:rPr>
          <w:rFonts w:ascii="Times New Roman" w:hAnsi="Times New Roman" w:cs="Times New Roman"/>
          <w:b/>
          <w:sz w:val="24"/>
          <w:szCs w:val="24"/>
        </w:rPr>
        <w:tab/>
      </w:r>
      <w:r w:rsidR="00661A3F" w:rsidRPr="00265F94">
        <w:rPr>
          <w:rFonts w:asciiTheme="majorBidi" w:hAnsiTheme="majorBidi" w:cstheme="majorBidi"/>
          <w:sz w:val="24"/>
          <w:szCs w:val="24"/>
        </w:rPr>
        <w:t>Penentuan sampel pada penelitian ini menggunakan</w:t>
      </w:r>
      <w:r w:rsidR="00661A3F">
        <w:rPr>
          <w:rFonts w:asciiTheme="majorBidi" w:hAnsiTheme="majorBidi" w:cstheme="majorBidi"/>
          <w:sz w:val="24"/>
          <w:szCs w:val="24"/>
        </w:rPr>
        <w:t xml:space="preserve"> teknik </w:t>
      </w:r>
      <w:r w:rsidR="00661A3F" w:rsidRPr="00AE0DD4">
        <w:rPr>
          <w:rFonts w:asciiTheme="majorBidi" w:hAnsiTheme="majorBidi" w:cstheme="majorBidi"/>
          <w:i/>
          <w:sz w:val="24"/>
          <w:szCs w:val="24"/>
        </w:rPr>
        <w:t>simple random sampling</w:t>
      </w:r>
      <w:r w:rsidR="00661A3F">
        <w:rPr>
          <w:rFonts w:asciiTheme="majorBidi" w:hAnsiTheme="majorBidi" w:cstheme="majorBidi"/>
          <w:sz w:val="24"/>
          <w:szCs w:val="24"/>
        </w:rPr>
        <w:t>. Menurut Sugiyono (2001</w:t>
      </w:r>
      <w:r w:rsidR="00661A3F" w:rsidRPr="001418F4">
        <w:rPr>
          <w:rFonts w:asciiTheme="majorBidi" w:hAnsiTheme="majorBidi" w:cstheme="majorBidi"/>
          <w:sz w:val="24"/>
          <w:szCs w:val="24"/>
        </w:rPr>
        <w:t>) teknik sampling ini disebut simple (sederhana) karena pengambilan sampel anggota populasi dilakukan secara acak tanpa memperhatikan strata yang ada dalam populasi itu. Teknik ini dapat digunakan jika jumlah unit sampling di dalam suatu populasi tidak terlalu besar.</w:t>
      </w:r>
      <w:r w:rsidR="00661A3F">
        <w:rPr>
          <w:rFonts w:asciiTheme="majorBidi" w:hAnsiTheme="majorBidi" w:cstheme="majorBidi"/>
          <w:sz w:val="24"/>
          <w:szCs w:val="24"/>
        </w:rPr>
        <w:t xml:space="preserve"> Penghitungan sampel menggunakan </w:t>
      </w:r>
      <w:r w:rsidR="00661A3F" w:rsidRPr="00265F94">
        <w:rPr>
          <w:rFonts w:asciiTheme="majorBidi" w:hAnsiTheme="majorBidi" w:cstheme="majorBidi"/>
          <w:sz w:val="24"/>
          <w:szCs w:val="24"/>
        </w:rPr>
        <w:t xml:space="preserve"> rumus Slovin yaitu:</w:t>
      </w:r>
    </w:p>
    <w:p w:rsidR="00661A3F" w:rsidRPr="00844A6B" w:rsidRDefault="003420BB" w:rsidP="0024581B">
      <w:pPr>
        <w:tabs>
          <w:tab w:val="left" w:pos="3660"/>
        </w:tabs>
        <w:spacing w:after="0" w:line="240" w:lineRule="auto"/>
        <w:ind w:firstLine="567"/>
        <w:jc w:val="both"/>
        <w:rPr>
          <w:rFonts w:asciiTheme="majorBidi" w:hAnsiTheme="majorBidi" w:cstheme="majorBidi"/>
          <w:sz w:val="10"/>
          <w:szCs w:val="10"/>
        </w:rPr>
      </w:pPr>
      <w:r>
        <w:rPr>
          <w:rFonts w:asciiTheme="majorBidi" w:hAnsiTheme="majorBidi" w:cstheme="majorBidi"/>
          <w:sz w:val="24"/>
          <w:szCs w:val="24"/>
        </w:rPr>
        <w:tab/>
      </w:r>
    </w:p>
    <w:p w:rsidR="00661A3F" w:rsidRPr="006C389B" w:rsidRDefault="00661A3F" w:rsidP="0024581B">
      <w:pPr>
        <w:pStyle w:val="Default"/>
        <w:ind w:left="426"/>
        <w:jc w:val="center"/>
        <w:rPr>
          <w:rFonts w:eastAsia="Times New Roman"/>
        </w:rPr>
      </w:pPr>
      <w:r w:rsidRPr="006C389B">
        <w:t xml:space="preserve">n = </w:t>
      </w:r>
      <m:oMath>
        <m:f>
          <m:fPr>
            <m:ctrlPr>
              <w:rPr>
                <w:rFonts w:ascii="Cambria Math" w:hAnsi="Cambria Math"/>
                <w:i/>
              </w:rPr>
            </m:ctrlPr>
          </m:fPr>
          <m:num>
            <m:r>
              <w:rPr>
                <w:rFonts w:ascii="Cambria Math" w:hAnsi="Cambria Math"/>
              </w:rPr>
              <m:t>N</m:t>
            </m:r>
          </m:num>
          <m:den>
            <m:r>
              <w:rPr>
                <w:rFonts w:ascii="Cambria Math" w:hAnsi="Cambria Math"/>
              </w:rPr>
              <m:t>1+N</m:t>
            </m:r>
            <m:sSup>
              <m:sSupPr>
                <m:ctrlPr>
                  <w:rPr>
                    <w:rFonts w:ascii="Cambria Math" w:hAnsi="Cambria Math"/>
                    <w:i/>
                  </w:rPr>
                </m:ctrlPr>
              </m:sSupPr>
              <m:e>
                <m:r>
                  <w:rPr>
                    <w:rFonts w:ascii="Cambria Math" w:hAnsi="Cambria Math"/>
                  </w:rPr>
                  <m:t>α</m:t>
                </m:r>
              </m:e>
              <m:sup>
                <m:r>
                  <w:rPr>
                    <w:rFonts w:ascii="Cambria Math" w:hAnsi="Cambria Math"/>
                  </w:rPr>
                  <m:t>2</m:t>
                </m:r>
              </m:sup>
            </m:sSup>
          </m:den>
        </m:f>
      </m:oMath>
    </w:p>
    <w:p w:rsidR="00661A3F" w:rsidRPr="00265F94" w:rsidRDefault="00661A3F" w:rsidP="0024581B">
      <w:pPr>
        <w:tabs>
          <w:tab w:val="left" w:pos="426"/>
        </w:tabs>
        <w:spacing w:after="0" w:line="240" w:lineRule="auto"/>
        <w:jc w:val="both"/>
        <w:rPr>
          <w:rFonts w:asciiTheme="majorBidi" w:hAnsiTheme="majorBidi" w:cstheme="majorBidi"/>
          <w:sz w:val="24"/>
          <w:szCs w:val="24"/>
        </w:rPr>
      </w:pPr>
      <w:r w:rsidRPr="00265F94">
        <w:rPr>
          <w:rFonts w:asciiTheme="majorBidi" w:hAnsiTheme="majorBidi" w:cstheme="majorBidi"/>
          <w:sz w:val="24"/>
          <w:szCs w:val="24"/>
        </w:rPr>
        <w:lastRenderedPageBreak/>
        <w:t>Keterangan:</w:t>
      </w:r>
    </w:p>
    <w:p w:rsidR="00661A3F" w:rsidRPr="00265F94" w:rsidRDefault="00661A3F" w:rsidP="0024581B">
      <w:pPr>
        <w:tabs>
          <w:tab w:val="left" w:pos="426"/>
        </w:tabs>
        <w:spacing w:after="0" w:line="240" w:lineRule="auto"/>
        <w:jc w:val="both"/>
        <w:rPr>
          <w:rFonts w:asciiTheme="majorBidi" w:hAnsiTheme="majorBidi" w:cstheme="majorBidi"/>
          <w:sz w:val="24"/>
          <w:szCs w:val="24"/>
        </w:rPr>
      </w:pPr>
      <w:r w:rsidRPr="00265F94">
        <w:rPr>
          <w:rFonts w:asciiTheme="majorBidi" w:hAnsiTheme="majorBidi" w:cstheme="majorBidi"/>
          <w:sz w:val="24"/>
          <w:szCs w:val="24"/>
        </w:rPr>
        <w:t xml:space="preserve">n </w:t>
      </w:r>
      <w:r w:rsidRPr="00265F94">
        <w:rPr>
          <w:rFonts w:asciiTheme="majorBidi" w:hAnsiTheme="majorBidi" w:cstheme="majorBidi"/>
          <w:sz w:val="24"/>
          <w:szCs w:val="24"/>
        </w:rPr>
        <w:tab/>
        <w:t xml:space="preserve">= </w:t>
      </w:r>
      <w:r w:rsidRPr="00265F94">
        <w:rPr>
          <w:rFonts w:asciiTheme="majorBidi" w:hAnsiTheme="majorBidi" w:cstheme="majorBidi"/>
          <w:sz w:val="24"/>
          <w:szCs w:val="24"/>
        </w:rPr>
        <w:tab/>
        <w:t>Jumlah sampel</w:t>
      </w:r>
    </w:p>
    <w:p w:rsidR="00661A3F" w:rsidRPr="00265F94" w:rsidRDefault="00661A3F" w:rsidP="0024581B">
      <w:pPr>
        <w:tabs>
          <w:tab w:val="left" w:pos="426"/>
        </w:tabs>
        <w:spacing w:after="0" w:line="240" w:lineRule="auto"/>
        <w:jc w:val="both"/>
        <w:rPr>
          <w:rFonts w:asciiTheme="majorBidi" w:hAnsiTheme="majorBidi" w:cstheme="majorBidi"/>
          <w:sz w:val="24"/>
          <w:szCs w:val="24"/>
        </w:rPr>
      </w:pPr>
      <w:r w:rsidRPr="00265F94">
        <w:rPr>
          <w:rFonts w:asciiTheme="majorBidi" w:hAnsiTheme="majorBidi" w:cstheme="majorBidi"/>
          <w:sz w:val="24"/>
          <w:szCs w:val="24"/>
        </w:rPr>
        <w:t xml:space="preserve">N </w:t>
      </w:r>
      <w:r w:rsidRPr="00265F94">
        <w:rPr>
          <w:rFonts w:asciiTheme="majorBidi" w:hAnsiTheme="majorBidi" w:cstheme="majorBidi"/>
          <w:sz w:val="24"/>
          <w:szCs w:val="24"/>
        </w:rPr>
        <w:tab/>
        <w:t xml:space="preserve">= </w:t>
      </w:r>
      <w:r w:rsidRPr="00265F94">
        <w:rPr>
          <w:rFonts w:asciiTheme="majorBidi" w:hAnsiTheme="majorBidi" w:cstheme="majorBidi"/>
          <w:sz w:val="24"/>
          <w:szCs w:val="24"/>
        </w:rPr>
        <w:tab/>
        <w:t>Jumlah populasi</w:t>
      </w:r>
    </w:p>
    <w:p w:rsidR="00661A3F" w:rsidRPr="00265F94" w:rsidRDefault="00661A3F" w:rsidP="0024581B">
      <w:pPr>
        <w:tabs>
          <w:tab w:val="left" w:pos="426"/>
        </w:tabs>
        <w:spacing w:after="0" w:line="240" w:lineRule="auto"/>
        <w:jc w:val="both"/>
        <w:rPr>
          <w:rFonts w:asciiTheme="majorBidi" w:hAnsiTheme="majorBidi" w:cstheme="majorBidi"/>
          <w:sz w:val="24"/>
          <w:szCs w:val="24"/>
        </w:rPr>
      </w:pPr>
      <w:r w:rsidRPr="00265F94">
        <w:rPr>
          <w:rFonts w:asciiTheme="majorBidi" w:hAnsiTheme="majorBidi" w:cstheme="majorBidi"/>
          <w:sz w:val="24"/>
          <w:szCs w:val="24"/>
        </w:rPr>
        <w:t>α</w:t>
      </w:r>
      <w:r w:rsidRPr="00265F94">
        <w:rPr>
          <w:rFonts w:asciiTheme="majorBidi" w:hAnsiTheme="majorBidi" w:cstheme="majorBidi"/>
          <w:sz w:val="24"/>
          <w:szCs w:val="24"/>
        </w:rPr>
        <w:tab/>
        <w:t xml:space="preserve">= </w:t>
      </w:r>
      <w:r w:rsidRPr="00265F94">
        <w:rPr>
          <w:rFonts w:asciiTheme="majorBidi" w:hAnsiTheme="majorBidi" w:cstheme="majorBidi"/>
          <w:sz w:val="24"/>
          <w:szCs w:val="24"/>
        </w:rPr>
        <w:tab/>
        <w:t>taraf signifikansi (peneliti mengambil taraf signifikansi 10%)</w:t>
      </w:r>
    </w:p>
    <w:p w:rsidR="00661A3F" w:rsidRPr="00265F94" w:rsidRDefault="00661A3F" w:rsidP="0024581B">
      <w:pPr>
        <w:tabs>
          <w:tab w:val="left" w:pos="426"/>
        </w:tabs>
        <w:spacing w:after="0" w:line="240" w:lineRule="auto"/>
        <w:jc w:val="both"/>
        <w:rPr>
          <w:rFonts w:asciiTheme="majorBidi" w:hAnsiTheme="majorBidi" w:cstheme="majorBidi"/>
          <w:sz w:val="24"/>
          <w:szCs w:val="24"/>
        </w:rPr>
      </w:pPr>
      <w:r w:rsidRPr="00265F94">
        <w:rPr>
          <w:rFonts w:asciiTheme="majorBidi" w:hAnsiTheme="majorBidi" w:cstheme="majorBidi"/>
          <w:sz w:val="24"/>
          <w:szCs w:val="24"/>
        </w:rPr>
        <w:t>Penghitungannya yaitu:</w:t>
      </w:r>
    </w:p>
    <w:p w:rsidR="00661A3F" w:rsidRPr="006C389B" w:rsidRDefault="00661A3F" w:rsidP="0024581B">
      <w:pPr>
        <w:pStyle w:val="Default"/>
        <w:jc w:val="both"/>
        <w:rPr>
          <w:rFonts w:eastAsia="Times New Roman"/>
        </w:rPr>
      </w:pPr>
      <w:r w:rsidRPr="006C389B">
        <w:t xml:space="preserve">n = </w:t>
      </w:r>
      <m:oMath>
        <m:f>
          <m:fPr>
            <m:ctrlPr>
              <w:rPr>
                <w:rFonts w:ascii="Cambria Math" w:hAnsi="Cambria Math"/>
                <w:i/>
              </w:rPr>
            </m:ctrlPr>
          </m:fPr>
          <m:num>
            <m:r>
              <w:rPr>
                <w:rFonts w:ascii="Cambria Math" w:hAnsi="Cambria Math"/>
              </w:rPr>
              <m:t>N</m:t>
            </m:r>
          </m:num>
          <m:den>
            <m:r>
              <w:rPr>
                <w:rFonts w:ascii="Cambria Math" w:hAnsi="Cambria Math"/>
              </w:rPr>
              <m:t>1+N</m:t>
            </m:r>
            <m:sSup>
              <m:sSupPr>
                <m:ctrlPr>
                  <w:rPr>
                    <w:rFonts w:ascii="Cambria Math" w:hAnsi="Cambria Math"/>
                    <w:i/>
                  </w:rPr>
                </m:ctrlPr>
              </m:sSupPr>
              <m:e>
                <m:r>
                  <w:rPr>
                    <w:rFonts w:ascii="Cambria Math" w:hAnsi="Cambria Math"/>
                  </w:rPr>
                  <m:t>α</m:t>
                </m:r>
              </m:e>
              <m:sup>
                <m:r>
                  <w:rPr>
                    <w:rFonts w:ascii="Cambria Math" w:hAnsi="Cambria Math"/>
                  </w:rPr>
                  <m:t>2</m:t>
                </m:r>
              </m:sup>
            </m:sSup>
          </m:den>
        </m:f>
      </m:oMath>
    </w:p>
    <w:p w:rsidR="00661A3F" w:rsidRDefault="00661A3F" w:rsidP="0024581B">
      <w:pPr>
        <w:pStyle w:val="Default"/>
        <w:jc w:val="both"/>
        <w:rPr>
          <w:rFonts w:eastAsia="Times New Roman"/>
        </w:rPr>
      </w:pPr>
      <w:r w:rsidRPr="006C389B">
        <w:t xml:space="preserve">n = </w:t>
      </w:r>
      <m:oMath>
        <m:f>
          <m:fPr>
            <m:ctrlPr>
              <w:rPr>
                <w:rFonts w:ascii="Cambria Math" w:hAnsi="Cambria Math"/>
                <w:i/>
              </w:rPr>
            </m:ctrlPr>
          </m:fPr>
          <m:num>
            <m:r>
              <w:rPr>
                <w:rFonts w:ascii="Cambria Math" w:hAnsi="Cambria Math"/>
              </w:rPr>
              <m:t>87</m:t>
            </m:r>
          </m:num>
          <m:den>
            <m:r>
              <w:rPr>
                <w:rFonts w:ascii="Cambria Math" w:hAnsi="Cambria Math"/>
              </w:rPr>
              <m:t>1+87.</m:t>
            </m:r>
            <m:sSup>
              <m:sSupPr>
                <m:ctrlPr>
                  <w:rPr>
                    <w:rFonts w:ascii="Cambria Math" w:hAnsi="Cambria Math"/>
                    <w:i/>
                  </w:rPr>
                </m:ctrlPr>
              </m:sSupPr>
              <m:e>
                <m:r>
                  <w:rPr>
                    <w:rFonts w:ascii="Cambria Math" w:hAnsi="Cambria Math"/>
                  </w:rPr>
                  <m:t>(0,1)</m:t>
                </m:r>
              </m:e>
              <m:sup>
                <m:r>
                  <w:rPr>
                    <w:rFonts w:ascii="Cambria Math" w:hAnsi="Cambria Math"/>
                  </w:rPr>
                  <m:t>2</m:t>
                </m:r>
              </m:sup>
            </m:sSup>
          </m:den>
        </m:f>
      </m:oMath>
      <w:r>
        <w:rPr>
          <w:rFonts w:eastAsia="Times New Roman"/>
        </w:rPr>
        <w:t xml:space="preserve"> = 46,52 = dibulatkan ke atas menjadi 47</w:t>
      </w:r>
    </w:p>
    <w:p w:rsidR="00661A3F" w:rsidRDefault="00661A3F" w:rsidP="0024581B">
      <w:pPr>
        <w:tabs>
          <w:tab w:val="left" w:pos="567"/>
        </w:tabs>
        <w:spacing w:after="0" w:line="240" w:lineRule="auto"/>
        <w:jc w:val="both"/>
        <w:rPr>
          <w:rFonts w:ascii="Times New Roman" w:eastAsia="Times New Roman" w:hAnsi="Times New Roman" w:cs="Times New Roman"/>
          <w:sz w:val="24"/>
          <w:szCs w:val="24"/>
        </w:rPr>
      </w:pPr>
      <w:r w:rsidRPr="007A7BBA">
        <w:rPr>
          <w:rFonts w:ascii="Times New Roman" w:eastAsia="Times New Roman" w:hAnsi="Times New Roman" w:cs="Times New Roman"/>
          <w:sz w:val="24"/>
          <w:szCs w:val="24"/>
        </w:rPr>
        <w:t xml:space="preserve">Jadi sampel dalam penelitian ini yaitu </w:t>
      </w:r>
      <w:r>
        <w:rPr>
          <w:rFonts w:ascii="Times New Roman" w:eastAsia="Times New Roman" w:hAnsi="Times New Roman" w:cs="Times New Roman"/>
          <w:sz w:val="24"/>
          <w:szCs w:val="24"/>
        </w:rPr>
        <w:t>47</w:t>
      </w:r>
      <w:r w:rsidRPr="007A7BBA">
        <w:rPr>
          <w:rFonts w:ascii="Times New Roman" w:eastAsia="Times New Roman" w:hAnsi="Times New Roman" w:cs="Times New Roman"/>
          <w:sz w:val="24"/>
          <w:szCs w:val="24"/>
        </w:rPr>
        <w:t xml:space="preserve"> </w:t>
      </w:r>
      <w:r w:rsidRPr="006F31AC">
        <w:rPr>
          <w:rFonts w:asciiTheme="majorBidi" w:hAnsiTheme="majorBidi" w:cstheme="majorBidi"/>
          <w:sz w:val="24"/>
          <w:szCs w:val="24"/>
        </w:rPr>
        <w:t>Usaha Mikro</w:t>
      </w:r>
      <w:r w:rsidRPr="007A7BBA">
        <w:rPr>
          <w:rFonts w:ascii="Times New Roman" w:eastAsia="Times New Roman" w:hAnsi="Times New Roman" w:cs="Times New Roman"/>
          <w:sz w:val="24"/>
          <w:szCs w:val="24"/>
        </w:rPr>
        <w:t>.</w:t>
      </w:r>
    </w:p>
    <w:p w:rsidR="00260146" w:rsidRDefault="00260146" w:rsidP="0024581B">
      <w:pPr>
        <w:tabs>
          <w:tab w:val="left" w:pos="567"/>
        </w:tabs>
        <w:spacing w:after="0" w:line="240" w:lineRule="auto"/>
        <w:jc w:val="both"/>
        <w:rPr>
          <w:rFonts w:ascii="Times New Roman" w:eastAsia="Times New Roman" w:hAnsi="Times New Roman" w:cs="Times New Roman"/>
          <w:sz w:val="24"/>
          <w:szCs w:val="24"/>
        </w:rPr>
      </w:pPr>
    </w:p>
    <w:p w:rsidR="00EB09D3" w:rsidRDefault="00EB09D3" w:rsidP="0024581B">
      <w:pPr>
        <w:tabs>
          <w:tab w:val="left" w:pos="567"/>
        </w:tabs>
        <w:spacing w:after="0" w:line="240" w:lineRule="auto"/>
        <w:jc w:val="both"/>
        <w:rPr>
          <w:rFonts w:ascii="Times New Roman" w:eastAsia="Times New Roman" w:hAnsi="Times New Roman" w:cs="Times New Roman"/>
          <w:sz w:val="24"/>
          <w:szCs w:val="24"/>
        </w:rPr>
      </w:pPr>
    </w:p>
    <w:p w:rsidR="00EB09D3" w:rsidRDefault="00EB09D3" w:rsidP="0024581B">
      <w:pPr>
        <w:pStyle w:val="ListParagraph"/>
        <w:tabs>
          <w:tab w:val="left" w:pos="426"/>
        </w:tabs>
        <w:spacing w:after="0" w:line="240" w:lineRule="auto"/>
        <w:ind w:left="426" w:hanging="426"/>
        <w:jc w:val="both"/>
        <w:rPr>
          <w:rFonts w:ascii="Times New Roman" w:hAnsi="Times New Roman" w:cs="Times New Roman"/>
          <w:sz w:val="24"/>
          <w:szCs w:val="24"/>
        </w:rPr>
        <w:sectPr w:rsidR="00EB09D3" w:rsidSect="00EB09D3">
          <w:type w:val="continuous"/>
          <w:pgSz w:w="11906" w:h="16838"/>
          <w:pgMar w:top="2268" w:right="1701" w:bottom="1701" w:left="2268" w:header="709" w:footer="709" w:gutter="0"/>
          <w:cols w:num="2" w:space="708"/>
          <w:docGrid w:linePitch="360"/>
        </w:sectPr>
      </w:pPr>
    </w:p>
    <w:p w:rsidR="00EB09D3" w:rsidRDefault="00EB09D3" w:rsidP="0024581B">
      <w:pPr>
        <w:pStyle w:val="ListParagraph"/>
        <w:tabs>
          <w:tab w:val="left" w:pos="426"/>
        </w:tabs>
        <w:spacing w:after="0" w:line="240" w:lineRule="auto"/>
        <w:ind w:left="426" w:hanging="426"/>
        <w:jc w:val="both"/>
        <w:rPr>
          <w:rFonts w:ascii="Times New Roman" w:hAnsi="Times New Roman" w:cs="Times New Roman"/>
          <w:sz w:val="24"/>
          <w:szCs w:val="24"/>
        </w:rPr>
        <w:sectPr w:rsidR="00EB09D3" w:rsidSect="00EB09D3">
          <w:type w:val="continuous"/>
          <w:pgSz w:w="11906" w:h="16838"/>
          <w:pgMar w:top="2268" w:right="1701" w:bottom="1701" w:left="2268" w:header="709" w:footer="709" w:gutter="0"/>
          <w:cols w:space="708"/>
          <w:docGrid w:linePitch="360"/>
        </w:sectPr>
      </w:pPr>
      <w:r>
        <w:rPr>
          <w:rFonts w:ascii="Times New Roman" w:hAnsi="Times New Roman" w:cs="Times New Roman"/>
          <w:sz w:val="24"/>
          <w:szCs w:val="24"/>
        </w:rPr>
        <w:lastRenderedPageBreak/>
        <w:t xml:space="preserve">Operasionalisasi variabel dalam </w:t>
      </w:r>
      <w:r w:rsidR="00661A3F">
        <w:rPr>
          <w:rFonts w:ascii="Times New Roman" w:hAnsi="Times New Roman" w:cs="Times New Roman"/>
          <w:sz w:val="24"/>
          <w:szCs w:val="24"/>
        </w:rPr>
        <w:t>penelitian ini diringkas dal</w:t>
      </w:r>
      <w:r>
        <w:rPr>
          <w:rFonts w:ascii="Times New Roman" w:hAnsi="Times New Roman" w:cs="Times New Roman"/>
          <w:sz w:val="24"/>
          <w:szCs w:val="24"/>
        </w:rPr>
        <w:t>am tabel berikut:</w:t>
      </w:r>
    </w:p>
    <w:p w:rsidR="00EB09D3" w:rsidRDefault="00EB09D3" w:rsidP="00EB09D3">
      <w:pPr>
        <w:pStyle w:val="ListParagraph"/>
        <w:tabs>
          <w:tab w:val="left" w:pos="426"/>
        </w:tabs>
        <w:spacing w:after="0" w:line="240" w:lineRule="auto"/>
        <w:ind w:left="426" w:hanging="426"/>
        <w:jc w:val="both"/>
        <w:rPr>
          <w:rFonts w:ascii="Times New Roman" w:hAnsi="Times New Roman" w:cs="Times New Roman"/>
          <w:sz w:val="24"/>
          <w:szCs w:val="24"/>
        </w:rPr>
        <w:sectPr w:rsidR="00EB09D3" w:rsidSect="00EB09D3">
          <w:type w:val="continuous"/>
          <w:pgSz w:w="11906" w:h="16838"/>
          <w:pgMar w:top="2268" w:right="1701" w:bottom="1701" w:left="2268" w:header="709" w:footer="709" w:gutter="0"/>
          <w:cols w:space="708"/>
          <w:docGrid w:linePitch="360"/>
        </w:sectPr>
      </w:pPr>
    </w:p>
    <w:p w:rsidR="00661A3F" w:rsidRDefault="00661A3F" w:rsidP="00EB09D3">
      <w:pPr>
        <w:pStyle w:val="ListParagraph"/>
        <w:tabs>
          <w:tab w:val="left" w:pos="426"/>
        </w:tabs>
        <w:spacing w:after="0" w:line="240" w:lineRule="auto"/>
        <w:ind w:left="426" w:hanging="426"/>
        <w:jc w:val="center"/>
        <w:rPr>
          <w:rFonts w:ascii="Times New Roman" w:hAnsi="Times New Roman" w:cs="Times New Roman"/>
          <w:sz w:val="24"/>
          <w:szCs w:val="24"/>
        </w:rPr>
      </w:pPr>
      <w:r>
        <w:rPr>
          <w:rFonts w:ascii="Times New Roman" w:hAnsi="Times New Roman" w:cs="Times New Roman"/>
          <w:sz w:val="24"/>
          <w:szCs w:val="24"/>
        </w:rPr>
        <w:lastRenderedPageBreak/>
        <w:t>: Tabel  III-3</w:t>
      </w:r>
    </w:p>
    <w:p w:rsidR="00661A3F" w:rsidRPr="00D54722" w:rsidRDefault="00661A3F" w:rsidP="00EB09D3">
      <w:pPr>
        <w:pStyle w:val="Default"/>
        <w:ind w:left="426"/>
        <w:jc w:val="center"/>
      </w:pPr>
      <w:r>
        <w:t xml:space="preserve">Operasionalisasi </w:t>
      </w:r>
      <w:r w:rsidRPr="00D54722">
        <w:t xml:space="preserve"> Variabel </w:t>
      </w:r>
    </w:p>
    <w:tbl>
      <w:tblPr>
        <w:tblStyle w:val="TableGrid"/>
        <w:tblW w:w="0" w:type="auto"/>
        <w:tblLook w:val="04A0"/>
      </w:tblPr>
      <w:tblGrid>
        <w:gridCol w:w="1323"/>
        <w:gridCol w:w="3912"/>
        <w:gridCol w:w="2918"/>
      </w:tblGrid>
      <w:tr w:rsidR="00661A3F" w:rsidTr="00A91EC3">
        <w:trPr>
          <w:trHeight w:val="507"/>
          <w:tblHeader/>
        </w:trPr>
        <w:tc>
          <w:tcPr>
            <w:tcW w:w="1242" w:type="dxa"/>
            <w:vAlign w:val="center"/>
          </w:tcPr>
          <w:p w:rsidR="00661A3F" w:rsidRPr="00D54722" w:rsidRDefault="00661A3F" w:rsidP="00EB09D3">
            <w:pPr>
              <w:pStyle w:val="ListParagraph"/>
              <w:ind w:left="0"/>
              <w:jc w:val="center"/>
              <w:rPr>
                <w:rFonts w:ascii="Times New Roman" w:hAnsi="Times New Roman" w:cs="Times New Roman"/>
                <w:sz w:val="4"/>
                <w:szCs w:val="4"/>
              </w:rPr>
            </w:pPr>
          </w:p>
          <w:p w:rsidR="00661A3F" w:rsidRDefault="00661A3F" w:rsidP="00EB09D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Variabel</w:t>
            </w:r>
          </w:p>
        </w:tc>
        <w:tc>
          <w:tcPr>
            <w:tcW w:w="3969" w:type="dxa"/>
            <w:vAlign w:val="center"/>
          </w:tcPr>
          <w:p w:rsidR="00661A3F" w:rsidRPr="00D54722" w:rsidRDefault="00661A3F" w:rsidP="00EB09D3">
            <w:pPr>
              <w:pStyle w:val="ListParagraph"/>
              <w:ind w:left="0"/>
              <w:jc w:val="center"/>
              <w:rPr>
                <w:rFonts w:ascii="Times New Roman" w:hAnsi="Times New Roman" w:cs="Times New Roman"/>
                <w:sz w:val="4"/>
                <w:szCs w:val="4"/>
              </w:rPr>
            </w:pPr>
          </w:p>
          <w:p w:rsidR="00661A3F" w:rsidRDefault="00661A3F" w:rsidP="00EB09D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Definisi</w:t>
            </w:r>
          </w:p>
        </w:tc>
        <w:tc>
          <w:tcPr>
            <w:tcW w:w="2942" w:type="dxa"/>
            <w:vAlign w:val="center"/>
          </w:tcPr>
          <w:p w:rsidR="00661A3F" w:rsidRPr="00D54722" w:rsidRDefault="00661A3F" w:rsidP="00EB09D3">
            <w:pPr>
              <w:pStyle w:val="ListParagraph"/>
              <w:ind w:left="0"/>
              <w:jc w:val="center"/>
              <w:rPr>
                <w:rFonts w:ascii="Times New Roman" w:hAnsi="Times New Roman" w:cs="Times New Roman"/>
                <w:sz w:val="4"/>
                <w:szCs w:val="4"/>
              </w:rPr>
            </w:pPr>
          </w:p>
          <w:p w:rsidR="00661A3F" w:rsidRDefault="00661A3F" w:rsidP="00EB09D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Indikator</w:t>
            </w:r>
          </w:p>
        </w:tc>
      </w:tr>
      <w:tr w:rsidR="00661A3F" w:rsidTr="00A91EC3">
        <w:tc>
          <w:tcPr>
            <w:tcW w:w="1242" w:type="dxa"/>
            <w:vAlign w:val="center"/>
          </w:tcPr>
          <w:p w:rsidR="00661A3F" w:rsidRDefault="00661A3F" w:rsidP="00EB09D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Kredit (X1)</w:t>
            </w:r>
          </w:p>
        </w:tc>
        <w:tc>
          <w:tcPr>
            <w:tcW w:w="3969" w:type="dxa"/>
          </w:tcPr>
          <w:p w:rsidR="00661A3F" w:rsidRDefault="00661A3F" w:rsidP="00EB09D3">
            <w:pPr>
              <w:pStyle w:val="ListParagraph"/>
              <w:ind w:left="0"/>
              <w:jc w:val="both"/>
              <w:rPr>
                <w:rFonts w:ascii="Times New Roman" w:hAnsi="Times New Roman" w:cs="Times New Roman"/>
                <w:sz w:val="24"/>
                <w:szCs w:val="24"/>
              </w:rPr>
            </w:pPr>
            <w:r>
              <w:rPr>
                <w:rFonts w:ascii="Times New Roman" w:hAnsi="Times New Roman" w:cs="Times New Roman"/>
                <w:sz w:val="24"/>
                <w:szCs w:val="24"/>
              </w:rPr>
              <w:t>Penyediaan uang atau tagihan yang dapat dipersamakan dengan ini, berdasarkan persetujuan atau kesepakatan pinjam-meminjam antara bank dan pihak lain yang mewajibkan pihak peminjam untuk melunasi hutangnya setelah jangka waktu tertentu dengan jumlah bunga imbalan atau pembagian hasil keuntungan.</w:t>
            </w:r>
          </w:p>
        </w:tc>
        <w:tc>
          <w:tcPr>
            <w:tcW w:w="2942" w:type="dxa"/>
          </w:tcPr>
          <w:p w:rsidR="00661A3F" w:rsidRPr="00F31BC8" w:rsidRDefault="00661A3F" w:rsidP="00EB09D3">
            <w:pPr>
              <w:pStyle w:val="Default"/>
              <w:ind w:left="426"/>
              <w:jc w:val="both"/>
            </w:pPr>
          </w:p>
          <w:p w:rsidR="00661A3F" w:rsidRPr="009654D8" w:rsidRDefault="00661A3F" w:rsidP="00EB09D3">
            <w:pPr>
              <w:pStyle w:val="Default"/>
              <w:numPr>
                <w:ilvl w:val="0"/>
                <w:numId w:val="9"/>
              </w:numPr>
              <w:ind w:left="426" w:hanging="426"/>
              <w:jc w:val="both"/>
            </w:pPr>
            <w:r>
              <w:rPr>
                <w:iCs/>
              </w:rPr>
              <w:t>Dokumen Usaha,</w:t>
            </w:r>
          </w:p>
          <w:p w:rsidR="00661A3F" w:rsidRPr="009654D8" w:rsidRDefault="00661A3F" w:rsidP="00EB09D3">
            <w:pPr>
              <w:pStyle w:val="Default"/>
              <w:numPr>
                <w:ilvl w:val="0"/>
                <w:numId w:val="9"/>
              </w:numPr>
              <w:ind w:left="426" w:hanging="426"/>
              <w:jc w:val="both"/>
            </w:pPr>
            <w:r>
              <w:rPr>
                <w:iCs/>
              </w:rPr>
              <w:t>Tingkat Besar atau Kecil Usaha</w:t>
            </w:r>
            <w:r w:rsidRPr="007B6626">
              <w:rPr>
                <w:iCs/>
              </w:rPr>
              <w:t xml:space="preserve">, </w:t>
            </w:r>
          </w:p>
          <w:p w:rsidR="00661A3F" w:rsidRPr="009654D8" w:rsidRDefault="00661A3F" w:rsidP="00EB09D3">
            <w:pPr>
              <w:pStyle w:val="Default"/>
              <w:numPr>
                <w:ilvl w:val="0"/>
                <w:numId w:val="9"/>
              </w:numPr>
              <w:ind w:left="426" w:hanging="426"/>
              <w:jc w:val="both"/>
            </w:pPr>
            <w:r>
              <w:rPr>
                <w:iCs/>
              </w:rPr>
              <w:t>Jangka Waktu dan Suku Bunga Pinjaman.</w:t>
            </w:r>
            <w:r w:rsidRPr="007B6626">
              <w:rPr>
                <w:iCs/>
              </w:rPr>
              <w:t xml:space="preserve"> </w:t>
            </w:r>
          </w:p>
          <w:p w:rsidR="00661A3F" w:rsidRDefault="00661A3F" w:rsidP="00EB09D3">
            <w:pPr>
              <w:pStyle w:val="ListParagraph"/>
              <w:ind w:left="0"/>
              <w:jc w:val="center"/>
              <w:rPr>
                <w:rFonts w:ascii="Times New Roman" w:hAnsi="Times New Roman" w:cs="Times New Roman"/>
                <w:sz w:val="24"/>
                <w:szCs w:val="24"/>
              </w:rPr>
            </w:pPr>
          </w:p>
        </w:tc>
      </w:tr>
      <w:tr w:rsidR="00661A3F" w:rsidTr="00A91EC3">
        <w:tc>
          <w:tcPr>
            <w:tcW w:w="1242" w:type="dxa"/>
            <w:vAlign w:val="center"/>
          </w:tcPr>
          <w:p w:rsidR="00661A3F" w:rsidRDefault="00661A3F" w:rsidP="00EB09D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Aset (X2)</w:t>
            </w:r>
          </w:p>
        </w:tc>
        <w:tc>
          <w:tcPr>
            <w:tcW w:w="3969" w:type="dxa"/>
          </w:tcPr>
          <w:p w:rsidR="00661A3F" w:rsidRDefault="00661A3F" w:rsidP="00EB09D3">
            <w:pPr>
              <w:pStyle w:val="ListParagraph"/>
              <w:ind w:left="0"/>
              <w:jc w:val="both"/>
              <w:rPr>
                <w:rFonts w:ascii="Times New Roman" w:hAnsi="Times New Roman" w:cs="Times New Roman"/>
                <w:sz w:val="24"/>
                <w:szCs w:val="24"/>
              </w:rPr>
            </w:pPr>
            <w:r>
              <w:rPr>
                <w:rFonts w:ascii="Times New Roman" w:hAnsi="Times New Roman" w:cs="Times New Roman"/>
                <w:sz w:val="24"/>
                <w:szCs w:val="24"/>
              </w:rPr>
              <w:t>Sumber daya ekonomi yang dikendalikan oleh entitas yang diharapkan akan menghasilkan manfaat ekonomi dimasa mendatang bagi entitas.</w:t>
            </w:r>
          </w:p>
        </w:tc>
        <w:tc>
          <w:tcPr>
            <w:tcW w:w="2942" w:type="dxa"/>
          </w:tcPr>
          <w:p w:rsidR="00661A3F" w:rsidRDefault="00661A3F" w:rsidP="00EB09D3">
            <w:pPr>
              <w:pStyle w:val="Default"/>
              <w:numPr>
                <w:ilvl w:val="0"/>
                <w:numId w:val="10"/>
              </w:numPr>
              <w:ind w:left="426" w:hanging="426"/>
              <w:jc w:val="both"/>
            </w:pPr>
            <w:r>
              <w:t xml:space="preserve">Memiliki manfaat yang cukup, </w:t>
            </w:r>
          </w:p>
          <w:p w:rsidR="00661A3F" w:rsidRDefault="00661A3F" w:rsidP="00EB09D3">
            <w:pPr>
              <w:pStyle w:val="Default"/>
              <w:numPr>
                <w:ilvl w:val="0"/>
                <w:numId w:val="10"/>
              </w:numPr>
              <w:ind w:left="426" w:hanging="426"/>
              <w:jc w:val="both"/>
            </w:pPr>
            <w:r>
              <w:t xml:space="preserve">Nilai aset sebagai pengukuran usaha, </w:t>
            </w:r>
          </w:p>
          <w:p w:rsidR="00661A3F" w:rsidRPr="002B57D2" w:rsidRDefault="00661A3F" w:rsidP="00EB09D3">
            <w:pPr>
              <w:pStyle w:val="Default"/>
              <w:numPr>
                <w:ilvl w:val="0"/>
                <w:numId w:val="10"/>
              </w:numPr>
              <w:ind w:left="426" w:hanging="426"/>
              <w:jc w:val="both"/>
            </w:pPr>
            <w:r>
              <w:t>Mampu memperlancar usaha</w:t>
            </w:r>
          </w:p>
        </w:tc>
      </w:tr>
      <w:tr w:rsidR="00661A3F" w:rsidTr="00A91EC3">
        <w:tc>
          <w:tcPr>
            <w:tcW w:w="1242" w:type="dxa"/>
            <w:vAlign w:val="center"/>
          </w:tcPr>
          <w:p w:rsidR="00661A3F" w:rsidRDefault="00661A3F" w:rsidP="00EB09D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Jumlah Pegawai (X3)</w:t>
            </w:r>
          </w:p>
        </w:tc>
        <w:tc>
          <w:tcPr>
            <w:tcW w:w="3969" w:type="dxa"/>
          </w:tcPr>
          <w:p w:rsidR="00661A3F" w:rsidRDefault="00661A3F" w:rsidP="00EB09D3">
            <w:pPr>
              <w:pStyle w:val="ListParagraph"/>
              <w:ind w:left="0"/>
              <w:jc w:val="both"/>
              <w:rPr>
                <w:rFonts w:ascii="Times New Roman" w:hAnsi="Times New Roman" w:cs="Times New Roman"/>
                <w:sz w:val="24"/>
                <w:szCs w:val="24"/>
              </w:rPr>
            </w:pPr>
            <w:r>
              <w:rPr>
                <w:rFonts w:ascii="Times New Roman" w:hAnsi="Times New Roman" w:cs="Times New Roman"/>
                <w:sz w:val="24"/>
                <w:szCs w:val="24"/>
              </w:rPr>
              <w:t>Orang pribadi yang bekerja pada pemberi kerja, berdasarkan perjanjian atau kesepakatan kerja baik secara tertulis maupun tidak tertulis untuk melaksanakan suatu pekerjaan dalam jabatan atau kegiatan tertentu dengan memperoleh imbalan yang dibayarkan berdasarkan periode tertentu.</w:t>
            </w:r>
          </w:p>
        </w:tc>
        <w:tc>
          <w:tcPr>
            <w:tcW w:w="2942" w:type="dxa"/>
          </w:tcPr>
          <w:p w:rsidR="00661A3F" w:rsidRDefault="00661A3F" w:rsidP="00EB09D3">
            <w:pPr>
              <w:pStyle w:val="Default"/>
              <w:numPr>
                <w:ilvl w:val="0"/>
                <w:numId w:val="11"/>
              </w:numPr>
              <w:ind w:left="377"/>
              <w:jc w:val="both"/>
            </w:pPr>
            <w:r>
              <w:t>Rentang pendidikan</w:t>
            </w:r>
          </w:p>
          <w:p w:rsidR="00661A3F" w:rsidRDefault="00661A3F" w:rsidP="00EB09D3">
            <w:pPr>
              <w:pStyle w:val="ListParagraph"/>
              <w:numPr>
                <w:ilvl w:val="0"/>
                <w:numId w:val="11"/>
              </w:numPr>
              <w:ind w:left="377"/>
              <w:jc w:val="both"/>
              <w:rPr>
                <w:rFonts w:ascii="Times New Roman" w:hAnsi="Times New Roman" w:cs="Times New Roman"/>
                <w:sz w:val="24"/>
                <w:szCs w:val="24"/>
              </w:rPr>
            </w:pPr>
            <w:r>
              <w:rPr>
                <w:rFonts w:ascii="Times New Roman" w:hAnsi="Times New Roman" w:cs="Times New Roman"/>
                <w:sz w:val="24"/>
                <w:szCs w:val="24"/>
              </w:rPr>
              <w:t>Jumlah pegawai</w:t>
            </w:r>
          </w:p>
          <w:p w:rsidR="00661A3F" w:rsidRPr="002B57D2" w:rsidRDefault="00661A3F" w:rsidP="00EB09D3">
            <w:pPr>
              <w:pStyle w:val="ListParagraph"/>
              <w:numPr>
                <w:ilvl w:val="0"/>
                <w:numId w:val="11"/>
              </w:numPr>
              <w:ind w:left="377"/>
              <w:jc w:val="both"/>
              <w:rPr>
                <w:rFonts w:ascii="Times New Roman" w:hAnsi="Times New Roman" w:cs="Times New Roman"/>
                <w:sz w:val="24"/>
                <w:szCs w:val="24"/>
              </w:rPr>
            </w:pPr>
            <w:r w:rsidRPr="002B57D2">
              <w:rPr>
                <w:rFonts w:ascii="Times New Roman" w:hAnsi="Times New Roman" w:cs="Times New Roman"/>
                <w:sz w:val="24"/>
                <w:szCs w:val="24"/>
              </w:rPr>
              <w:t>Gaji sesuai perjanjian.</w:t>
            </w:r>
          </w:p>
          <w:p w:rsidR="00661A3F" w:rsidRDefault="00661A3F" w:rsidP="00EB09D3">
            <w:pPr>
              <w:pStyle w:val="ListParagraph"/>
              <w:ind w:left="377"/>
              <w:jc w:val="center"/>
              <w:rPr>
                <w:rFonts w:ascii="Times New Roman" w:hAnsi="Times New Roman" w:cs="Times New Roman"/>
                <w:sz w:val="24"/>
                <w:szCs w:val="24"/>
              </w:rPr>
            </w:pPr>
          </w:p>
        </w:tc>
      </w:tr>
      <w:tr w:rsidR="00661A3F" w:rsidTr="00A91EC3">
        <w:tc>
          <w:tcPr>
            <w:tcW w:w="1242" w:type="dxa"/>
            <w:vAlign w:val="center"/>
          </w:tcPr>
          <w:p w:rsidR="00661A3F" w:rsidRDefault="00661A3F" w:rsidP="00EB09D3">
            <w:pPr>
              <w:pStyle w:val="ListParagraph"/>
              <w:ind w:left="0"/>
              <w:jc w:val="center"/>
              <w:rPr>
                <w:rFonts w:ascii="Times New Roman" w:hAnsi="Times New Roman" w:cs="Times New Roman"/>
                <w:sz w:val="24"/>
                <w:szCs w:val="24"/>
              </w:rPr>
            </w:pPr>
            <w:r>
              <w:rPr>
                <w:rFonts w:ascii="Times New Roman" w:hAnsi="Times New Roman" w:cs="Times New Roman"/>
                <w:sz w:val="24"/>
                <w:szCs w:val="24"/>
              </w:rPr>
              <w:t>Pendapatan (Y)</w:t>
            </w:r>
          </w:p>
        </w:tc>
        <w:tc>
          <w:tcPr>
            <w:tcW w:w="3969" w:type="dxa"/>
          </w:tcPr>
          <w:p w:rsidR="00661A3F" w:rsidRDefault="00661A3F" w:rsidP="00EB09D3">
            <w:pPr>
              <w:pStyle w:val="ListParagraph"/>
              <w:ind w:left="0"/>
              <w:jc w:val="both"/>
              <w:rPr>
                <w:rFonts w:ascii="Times New Roman" w:hAnsi="Times New Roman" w:cs="Times New Roman"/>
                <w:sz w:val="24"/>
                <w:szCs w:val="24"/>
              </w:rPr>
            </w:pPr>
            <w:r>
              <w:rPr>
                <w:rFonts w:ascii="Times New Roman" w:hAnsi="Times New Roman" w:cs="Times New Roman"/>
                <w:sz w:val="24"/>
                <w:szCs w:val="24"/>
              </w:rPr>
              <w:t>Berasal dari aktivitas yang biasa (seperti penjuialan). Semamin besar pendpatan yang diperoleh maka semakin besar kemampuan perusahaan untuk membiayai segala pengeluaran dan kegiatan-kegiatan yang akan dilakukan oleh perusahaan.</w:t>
            </w:r>
          </w:p>
        </w:tc>
        <w:tc>
          <w:tcPr>
            <w:tcW w:w="2942" w:type="dxa"/>
          </w:tcPr>
          <w:p w:rsidR="00661A3F" w:rsidRDefault="00661A3F" w:rsidP="00EB09D3">
            <w:pPr>
              <w:pStyle w:val="Default"/>
              <w:numPr>
                <w:ilvl w:val="0"/>
                <w:numId w:val="12"/>
              </w:numPr>
              <w:ind w:left="300"/>
              <w:jc w:val="both"/>
            </w:pPr>
            <w:r>
              <w:t xml:space="preserve">Mengolah kredit dengan baik, </w:t>
            </w:r>
          </w:p>
          <w:p w:rsidR="00661A3F" w:rsidRDefault="00661A3F" w:rsidP="00EB09D3">
            <w:pPr>
              <w:pStyle w:val="Default"/>
              <w:numPr>
                <w:ilvl w:val="0"/>
                <w:numId w:val="12"/>
              </w:numPr>
              <w:ind w:left="300"/>
              <w:jc w:val="both"/>
            </w:pPr>
            <w:r>
              <w:t>Persaingan pasar,</w:t>
            </w:r>
          </w:p>
          <w:p w:rsidR="00661A3F" w:rsidRDefault="00661A3F" w:rsidP="00EB09D3">
            <w:pPr>
              <w:pStyle w:val="Default"/>
              <w:numPr>
                <w:ilvl w:val="0"/>
                <w:numId w:val="12"/>
              </w:numPr>
              <w:ind w:left="300"/>
              <w:jc w:val="both"/>
            </w:pPr>
            <w:r>
              <w:t>Peningkatan persediaan,</w:t>
            </w:r>
          </w:p>
          <w:p w:rsidR="00661A3F" w:rsidRDefault="00661A3F" w:rsidP="00EB09D3">
            <w:pPr>
              <w:pStyle w:val="Default"/>
              <w:numPr>
                <w:ilvl w:val="0"/>
                <w:numId w:val="12"/>
              </w:numPr>
              <w:ind w:left="300"/>
              <w:jc w:val="both"/>
            </w:pPr>
            <w:r>
              <w:t>Omzet penjualan,</w:t>
            </w:r>
          </w:p>
          <w:p w:rsidR="00661A3F" w:rsidRDefault="00661A3F" w:rsidP="00EB09D3">
            <w:pPr>
              <w:pStyle w:val="Default"/>
              <w:numPr>
                <w:ilvl w:val="0"/>
                <w:numId w:val="12"/>
              </w:numPr>
              <w:ind w:left="300"/>
              <w:jc w:val="both"/>
            </w:pPr>
            <w:r>
              <w:t>Keefektifitasan dalam pemasaran produk.</w:t>
            </w:r>
          </w:p>
          <w:p w:rsidR="00661A3F" w:rsidRDefault="00661A3F" w:rsidP="00EB09D3">
            <w:pPr>
              <w:pStyle w:val="Default"/>
              <w:ind w:left="300"/>
              <w:jc w:val="both"/>
            </w:pPr>
          </w:p>
        </w:tc>
      </w:tr>
    </w:tbl>
    <w:p w:rsidR="00E6433B" w:rsidRDefault="00E6433B" w:rsidP="00EB09D3">
      <w:pPr>
        <w:tabs>
          <w:tab w:val="left" w:pos="567"/>
        </w:tabs>
        <w:spacing w:after="0" w:line="240" w:lineRule="auto"/>
        <w:jc w:val="both"/>
        <w:rPr>
          <w:rFonts w:ascii="Times New Roman" w:hAnsi="Times New Roman" w:cs="Times New Roman"/>
          <w:sz w:val="24"/>
          <w:szCs w:val="24"/>
        </w:rPr>
      </w:pPr>
    </w:p>
    <w:p w:rsidR="00EB09D3" w:rsidRDefault="00EB09D3" w:rsidP="00EB09D3">
      <w:pPr>
        <w:tabs>
          <w:tab w:val="left" w:pos="567"/>
        </w:tabs>
        <w:spacing w:after="0" w:line="240" w:lineRule="auto"/>
        <w:jc w:val="both"/>
        <w:rPr>
          <w:rFonts w:ascii="Times New Roman" w:hAnsi="Times New Roman"/>
          <w:b/>
          <w:sz w:val="24"/>
          <w:szCs w:val="24"/>
        </w:rPr>
        <w:sectPr w:rsidR="00EB09D3" w:rsidSect="00EB09D3">
          <w:type w:val="continuous"/>
          <w:pgSz w:w="11906" w:h="16838"/>
          <w:pgMar w:top="2268" w:right="1701" w:bottom="1701" w:left="2268" w:header="709" w:footer="709" w:gutter="0"/>
          <w:cols w:space="708"/>
          <w:docGrid w:linePitch="360"/>
        </w:sectPr>
      </w:pPr>
    </w:p>
    <w:p w:rsidR="00661A3F" w:rsidRDefault="00661A3F" w:rsidP="00EB09D3">
      <w:pPr>
        <w:tabs>
          <w:tab w:val="left" w:pos="567"/>
        </w:tabs>
        <w:spacing w:after="0" w:line="240" w:lineRule="auto"/>
        <w:jc w:val="both"/>
        <w:rPr>
          <w:rFonts w:ascii="Times New Roman" w:hAnsi="Times New Roman"/>
          <w:b/>
          <w:sz w:val="24"/>
          <w:szCs w:val="24"/>
        </w:rPr>
      </w:pPr>
      <w:r w:rsidRPr="0072321B">
        <w:rPr>
          <w:rFonts w:ascii="Times New Roman" w:hAnsi="Times New Roman"/>
          <w:b/>
          <w:sz w:val="24"/>
          <w:szCs w:val="24"/>
        </w:rPr>
        <w:lastRenderedPageBreak/>
        <w:t>Metode Pengumpulan Data</w:t>
      </w:r>
    </w:p>
    <w:p w:rsidR="00EB09D3" w:rsidRPr="0072321B" w:rsidRDefault="00EB09D3" w:rsidP="00EB09D3">
      <w:pPr>
        <w:tabs>
          <w:tab w:val="left" w:pos="567"/>
        </w:tabs>
        <w:spacing w:after="0" w:line="240" w:lineRule="auto"/>
        <w:jc w:val="both"/>
        <w:rPr>
          <w:rFonts w:ascii="Times New Roman" w:hAnsi="Times New Roman"/>
          <w:b/>
          <w:sz w:val="24"/>
          <w:szCs w:val="24"/>
        </w:rPr>
      </w:pPr>
    </w:p>
    <w:p w:rsidR="00661A3F" w:rsidRDefault="00661A3F" w:rsidP="00EB09D3">
      <w:pPr>
        <w:spacing w:after="0" w:line="240" w:lineRule="auto"/>
        <w:ind w:firstLine="567"/>
        <w:jc w:val="both"/>
        <w:rPr>
          <w:rFonts w:ascii="Times New Roman" w:hAnsi="Times New Roman" w:cs="Times New Roman"/>
          <w:sz w:val="24"/>
          <w:szCs w:val="24"/>
        </w:rPr>
      </w:pPr>
      <w:r w:rsidRPr="00E56D9A">
        <w:rPr>
          <w:rFonts w:ascii="Times New Roman" w:hAnsi="Times New Roman" w:cs="Times New Roman"/>
          <w:sz w:val="24"/>
          <w:szCs w:val="24"/>
        </w:rPr>
        <w:t>Jenis data yang digunakan dalam penelitian ini adalah data primer</w:t>
      </w:r>
      <w:r>
        <w:rPr>
          <w:rFonts w:ascii="Times New Roman" w:hAnsi="Times New Roman" w:cs="Times New Roman"/>
          <w:sz w:val="24"/>
          <w:szCs w:val="24"/>
        </w:rPr>
        <w:t xml:space="preserve"> dan sekunder</w:t>
      </w:r>
      <w:r w:rsidRPr="00E56D9A">
        <w:rPr>
          <w:rFonts w:ascii="Times New Roman" w:hAnsi="Times New Roman" w:cs="Times New Roman"/>
          <w:sz w:val="24"/>
          <w:szCs w:val="24"/>
        </w:rPr>
        <w:t xml:space="preserve">. </w:t>
      </w:r>
      <w:r>
        <w:rPr>
          <w:rFonts w:ascii="Times New Roman" w:hAnsi="Times New Roman" w:cs="Times New Roman"/>
          <w:sz w:val="24"/>
          <w:szCs w:val="24"/>
        </w:rPr>
        <w:t>Data primer diperoleh melalui s</w:t>
      </w:r>
      <w:r w:rsidRPr="00E56D9A">
        <w:rPr>
          <w:rFonts w:ascii="Times New Roman" w:hAnsi="Times New Roman" w:cs="Times New Roman"/>
          <w:sz w:val="24"/>
          <w:szCs w:val="24"/>
        </w:rPr>
        <w:t>urv</w:t>
      </w:r>
      <w:r w:rsidR="0024581B">
        <w:rPr>
          <w:rFonts w:ascii="Times New Roman" w:hAnsi="Times New Roman" w:cs="Times New Roman"/>
          <w:sz w:val="24"/>
          <w:szCs w:val="24"/>
        </w:rPr>
        <w:t xml:space="preserve">ei kuesioner. </w:t>
      </w:r>
      <w:r>
        <w:rPr>
          <w:rFonts w:ascii="Times New Roman" w:hAnsi="Times New Roman" w:cs="Times New Roman"/>
          <w:sz w:val="24"/>
          <w:szCs w:val="24"/>
        </w:rPr>
        <w:t xml:space="preserve">Sedangkan  data sekunder merupakan data pendukung dalam </w:t>
      </w:r>
      <w:r>
        <w:rPr>
          <w:rFonts w:ascii="Times New Roman" w:hAnsi="Times New Roman" w:cs="Times New Roman"/>
          <w:sz w:val="24"/>
          <w:szCs w:val="24"/>
        </w:rPr>
        <w:lastRenderedPageBreak/>
        <w:t xml:space="preserve">penelitian. Data pendukung diperoleh dari </w:t>
      </w:r>
      <w:r w:rsidR="0024581B">
        <w:rPr>
          <w:rFonts w:ascii="Times New Roman" w:hAnsi="Times New Roman" w:cs="Times New Roman"/>
          <w:sz w:val="24"/>
          <w:szCs w:val="24"/>
        </w:rPr>
        <w:t>Kantor D</w:t>
      </w:r>
      <w:r>
        <w:rPr>
          <w:rFonts w:ascii="Times New Roman" w:hAnsi="Times New Roman" w:cs="Times New Roman"/>
          <w:sz w:val="24"/>
          <w:szCs w:val="24"/>
        </w:rPr>
        <w:t xml:space="preserve">inas </w:t>
      </w:r>
      <w:r w:rsidR="00E6433B">
        <w:rPr>
          <w:rFonts w:ascii="Times New Roman" w:hAnsi="Times New Roman" w:cs="Times New Roman"/>
          <w:sz w:val="24"/>
          <w:szCs w:val="24"/>
        </w:rPr>
        <w:t>K</w:t>
      </w:r>
      <w:r>
        <w:rPr>
          <w:rFonts w:ascii="Times New Roman" w:hAnsi="Times New Roman" w:cs="Times New Roman"/>
          <w:sz w:val="24"/>
          <w:szCs w:val="24"/>
        </w:rPr>
        <w:t xml:space="preserve">ecamatan Bawang yang berhubungan dengan perijinan </w:t>
      </w:r>
      <w:r w:rsidRPr="006F31AC">
        <w:rPr>
          <w:rFonts w:asciiTheme="majorBidi" w:hAnsiTheme="majorBidi" w:cstheme="majorBidi"/>
          <w:sz w:val="24"/>
          <w:szCs w:val="24"/>
        </w:rPr>
        <w:t>Usaha Mikro</w:t>
      </w:r>
      <w:r>
        <w:rPr>
          <w:rFonts w:ascii="Times New Roman" w:hAnsi="Times New Roman" w:cs="Times New Roman"/>
          <w:sz w:val="24"/>
          <w:szCs w:val="24"/>
        </w:rPr>
        <w:t>.</w:t>
      </w:r>
    </w:p>
    <w:p w:rsidR="00EB09D3" w:rsidRDefault="00EB09D3" w:rsidP="00EB09D3">
      <w:pPr>
        <w:spacing w:after="0" w:line="240" w:lineRule="auto"/>
        <w:ind w:firstLine="567"/>
        <w:jc w:val="both"/>
        <w:rPr>
          <w:rFonts w:ascii="Times New Roman" w:hAnsi="Times New Roman" w:cs="Times New Roman"/>
          <w:sz w:val="24"/>
          <w:szCs w:val="24"/>
        </w:rPr>
      </w:pPr>
    </w:p>
    <w:p w:rsidR="00661A3F" w:rsidRDefault="00661A3F" w:rsidP="0024581B">
      <w:pPr>
        <w:tabs>
          <w:tab w:val="left" w:pos="567"/>
        </w:tabs>
        <w:spacing w:after="0" w:line="240" w:lineRule="auto"/>
        <w:jc w:val="both"/>
        <w:rPr>
          <w:rFonts w:ascii="Times New Roman" w:hAnsi="Times New Roman" w:cs="Times New Roman"/>
          <w:b/>
          <w:sz w:val="24"/>
          <w:szCs w:val="24"/>
        </w:rPr>
      </w:pPr>
      <w:r w:rsidRPr="00E56D9A">
        <w:rPr>
          <w:rFonts w:ascii="Times New Roman" w:hAnsi="Times New Roman" w:cs="Times New Roman"/>
          <w:b/>
          <w:sz w:val="24"/>
          <w:szCs w:val="24"/>
        </w:rPr>
        <w:t>Pengujian Instrumen Penelitian</w:t>
      </w:r>
    </w:p>
    <w:p w:rsidR="00260146" w:rsidRDefault="00260146" w:rsidP="0024581B">
      <w:pPr>
        <w:tabs>
          <w:tab w:val="left" w:pos="567"/>
        </w:tabs>
        <w:spacing w:after="0" w:line="240" w:lineRule="auto"/>
        <w:jc w:val="both"/>
        <w:rPr>
          <w:rFonts w:ascii="Times New Roman" w:hAnsi="Times New Roman" w:cs="Times New Roman"/>
          <w:sz w:val="24"/>
          <w:szCs w:val="24"/>
        </w:rPr>
      </w:pPr>
      <w:r w:rsidRPr="00260146">
        <w:rPr>
          <w:rFonts w:ascii="Times New Roman" w:hAnsi="Times New Roman" w:cs="Times New Roman"/>
          <w:sz w:val="24"/>
          <w:szCs w:val="24"/>
        </w:rPr>
        <w:t>Metode</w:t>
      </w:r>
      <w:r>
        <w:rPr>
          <w:rFonts w:ascii="Times New Roman" w:hAnsi="Times New Roman" w:cs="Times New Roman"/>
          <w:sz w:val="24"/>
          <w:szCs w:val="24"/>
        </w:rPr>
        <w:t xml:space="preserve"> analisis data yang digugnakan dalam penelitian ini </w:t>
      </w:r>
      <w:r>
        <w:rPr>
          <w:rFonts w:ascii="Times New Roman" w:hAnsi="Times New Roman" w:cs="Times New Roman"/>
          <w:sz w:val="24"/>
          <w:szCs w:val="24"/>
        </w:rPr>
        <w:lastRenderedPageBreak/>
        <w:t xml:space="preserve">sebagai berikut  : Uji Kuesioner (Validitas dan Reliabilitas), Statistik Deskriptif, Uji Asumsi Klasik (Uji Normalitas, Multikolinearitas, </w:t>
      </w:r>
      <w:r>
        <w:rPr>
          <w:rFonts w:ascii="Times New Roman" w:hAnsi="Times New Roman" w:cs="Times New Roman"/>
          <w:sz w:val="24"/>
          <w:szCs w:val="24"/>
        </w:rPr>
        <w:lastRenderedPageBreak/>
        <w:t>Heterokedastisitas), Analisis Regresi Berganda, Uji Hipotesis (Uji t, Uji f), Analisis Koefisiensi Determinasi (R</w:t>
      </w:r>
      <w:r w:rsidRPr="00260146">
        <w:rPr>
          <w:rFonts w:ascii="Times New Roman" w:hAnsi="Times New Roman" w:cs="Times New Roman"/>
          <w:sz w:val="24"/>
          <w:szCs w:val="24"/>
          <w:vertAlign w:val="subscript"/>
        </w:rPr>
        <w:t>2</w:t>
      </w:r>
      <w:r>
        <w:rPr>
          <w:rFonts w:ascii="Times New Roman" w:hAnsi="Times New Roman" w:cs="Times New Roman"/>
          <w:sz w:val="24"/>
          <w:szCs w:val="24"/>
        </w:rPr>
        <w:t>)</w:t>
      </w:r>
    </w:p>
    <w:p w:rsidR="00EB09D3" w:rsidRDefault="00EB09D3" w:rsidP="0024581B">
      <w:pPr>
        <w:tabs>
          <w:tab w:val="left" w:pos="567"/>
        </w:tabs>
        <w:spacing w:after="0" w:line="240" w:lineRule="auto"/>
        <w:jc w:val="both"/>
        <w:rPr>
          <w:rFonts w:ascii="Times New Roman" w:hAnsi="Times New Roman" w:cs="Times New Roman"/>
          <w:sz w:val="24"/>
          <w:szCs w:val="24"/>
        </w:rPr>
        <w:sectPr w:rsidR="00EB09D3" w:rsidSect="00EB09D3">
          <w:type w:val="continuous"/>
          <w:pgSz w:w="11906" w:h="16838"/>
          <w:pgMar w:top="2268" w:right="1701" w:bottom="1701" w:left="2268" w:header="709" w:footer="709" w:gutter="0"/>
          <w:cols w:num="2" w:space="708"/>
          <w:docGrid w:linePitch="360"/>
        </w:sectPr>
      </w:pPr>
    </w:p>
    <w:p w:rsidR="00EB09D3" w:rsidRPr="00260146" w:rsidRDefault="00EB09D3" w:rsidP="0024581B">
      <w:pPr>
        <w:tabs>
          <w:tab w:val="left" w:pos="567"/>
        </w:tabs>
        <w:spacing w:after="0" w:line="240" w:lineRule="auto"/>
        <w:jc w:val="both"/>
        <w:rPr>
          <w:rFonts w:ascii="Times New Roman" w:hAnsi="Times New Roman" w:cs="Times New Roman"/>
          <w:sz w:val="24"/>
          <w:szCs w:val="24"/>
        </w:rPr>
      </w:pPr>
    </w:p>
    <w:p w:rsidR="0024581B" w:rsidRPr="00EB09D3" w:rsidRDefault="00260146" w:rsidP="00260146">
      <w:pPr>
        <w:pStyle w:val="ListParagraph"/>
        <w:numPr>
          <w:ilvl w:val="0"/>
          <w:numId w:val="35"/>
        </w:numPr>
        <w:spacing w:after="0" w:line="240" w:lineRule="auto"/>
        <w:ind w:left="426" w:hanging="426"/>
        <w:rPr>
          <w:rFonts w:ascii="Times New Roman" w:hAnsi="Times New Roman" w:cs="Times New Roman"/>
          <w:b/>
          <w:sz w:val="24"/>
          <w:szCs w:val="24"/>
        </w:rPr>
      </w:pPr>
      <w:r w:rsidRPr="00EB09D3">
        <w:rPr>
          <w:rFonts w:ascii="Times New Roman" w:hAnsi="Times New Roman" w:cs="Times New Roman"/>
          <w:b/>
          <w:sz w:val="24"/>
          <w:szCs w:val="24"/>
        </w:rPr>
        <w:t xml:space="preserve">Uji Validitas </w:t>
      </w:r>
    </w:p>
    <w:p w:rsidR="0024581B" w:rsidRDefault="0024581B" w:rsidP="0024581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Tabel III-4</w:t>
      </w:r>
    </w:p>
    <w:p w:rsidR="0024581B" w:rsidRDefault="0024581B" w:rsidP="0024581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Hasil Pengujian Validitas Kuesioner</w:t>
      </w:r>
    </w:p>
    <w:p w:rsidR="0024581B" w:rsidRDefault="0024581B" w:rsidP="0024581B">
      <w:pPr>
        <w:spacing w:after="0" w:line="240" w:lineRule="auto"/>
        <w:jc w:val="center"/>
        <w:rPr>
          <w:rFonts w:ascii="Times New Roman" w:hAnsi="Times New Roman" w:cs="Times New Roman"/>
          <w:sz w:val="24"/>
          <w:szCs w:val="24"/>
        </w:rPr>
      </w:pPr>
    </w:p>
    <w:tbl>
      <w:tblPr>
        <w:tblStyle w:val="TableGrid"/>
        <w:tblW w:w="0" w:type="auto"/>
        <w:tblLook w:val="04A0"/>
      </w:tblPr>
      <w:tblGrid>
        <w:gridCol w:w="2038"/>
        <w:gridCol w:w="2038"/>
        <w:gridCol w:w="2038"/>
        <w:gridCol w:w="2039"/>
      </w:tblGrid>
      <w:tr w:rsidR="0024581B" w:rsidTr="004B0583">
        <w:tc>
          <w:tcPr>
            <w:tcW w:w="2038" w:type="dxa"/>
          </w:tcPr>
          <w:p w:rsidR="0024581B" w:rsidRDefault="0024581B" w:rsidP="0024581B">
            <w:pPr>
              <w:jc w:val="center"/>
              <w:rPr>
                <w:rFonts w:ascii="Times New Roman" w:hAnsi="Times New Roman" w:cs="Times New Roman"/>
                <w:sz w:val="24"/>
                <w:szCs w:val="24"/>
              </w:rPr>
            </w:pPr>
            <w:r>
              <w:rPr>
                <w:rFonts w:ascii="Times New Roman" w:hAnsi="Times New Roman" w:cs="Times New Roman"/>
                <w:sz w:val="24"/>
                <w:szCs w:val="24"/>
              </w:rPr>
              <w:t>Variaabel</w:t>
            </w:r>
          </w:p>
        </w:tc>
        <w:tc>
          <w:tcPr>
            <w:tcW w:w="2038" w:type="dxa"/>
          </w:tcPr>
          <w:p w:rsidR="0024581B" w:rsidRDefault="0024581B" w:rsidP="0024581B">
            <w:pPr>
              <w:jc w:val="center"/>
              <w:rPr>
                <w:rFonts w:ascii="Times New Roman" w:hAnsi="Times New Roman" w:cs="Times New Roman"/>
                <w:sz w:val="24"/>
                <w:szCs w:val="24"/>
              </w:rPr>
            </w:pPr>
            <w:r>
              <w:rPr>
                <w:rFonts w:ascii="Times New Roman" w:hAnsi="Times New Roman" w:cs="Times New Roman"/>
                <w:sz w:val="24"/>
                <w:szCs w:val="24"/>
              </w:rPr>
              <w:t xml:space="preserve">r </w:t>
            </w:r>
            <w:r w:rsidRPr="00B5242C">
              <w:rPr>
                <w:rFonts w:ascii="Times New Roman" w:hAnsi="Times New Roman" w:cs="Times New Roman"/>
                <w:sz w:val="24"/>
                <w:szCs w:val="24"/>
                <w:vertAlign w:val="subscript"/>
              </w:rPr>
              <w:t xml:space="preserve"> hitung</w:t>
            </w:r>
          </w:p>
        </w:tc>
        <w:tc>
          <w:tcPr>
            <w:tcW w:w="2038" w:type="dxa"/>
          </w:tcPr>
          <w:p w:rsidR="0024581B" w:rsidRDefault="0024581B" w:rsidP="0024581B">
            <w:pPr>
              <w:jc w:val="center"/>
              <w:rPr>
                <w:rFonts w:ascii="Times New Roman" w:hAnsi="Times New Roman" w:cs="Times New Roman"/>
                <w:sz w:val="24"/>
                <w:szCs w:val="24"/>
              </w:rPr>
            </w:pPr>
            <w:r>
              <w:rPr>
                <w:rFonts w:ascii="Times New Roman" w:hAnsi="Times New Roman" w:cs="Times New Roman"/>
                <w:sz w:val="24"/>
                <w:szCs w:val="24"/>
              </w:rPr>
              <w:t>r</w:t>
            </w:r>
            <w:r w:rsidRPr="00B5242C">
              <w:rPr>
                <w:rFonts w:ascii="Times New Roman" w:hAnsi="Times New Roman" w:cs="Times New Roman"/>
                <w:sz w:val="24"/>
                <w:szCs w:val="24"/>
                <w:vertAlign w:val="subscript"/>
              </w:rPr>
              <w:t xml:space="preserve"> tabel</w:t>
            </w:r>
          </w:p>
        </w:tc>
        <w:tc>
          <w:tcPr>
            <w:tcW w:w="2039" w:type="dxa"/>
          </w:tcPr>
          <w:p w:rsidR="0024581B" w:rsidRDefault="0024581B" w:rsidP="0024581B">
            <w:pPr>
              <w:jc w:val="center"/>
              <w:rPr>
                <w:rFonts w:ascii="Times New Roman" w:hAnsi="Times New Roman" w:cs="Times New Roman"/>
                <w:sz w:val="24"/>
                <w:szCs w:val="24"/>
              </w:rPr>
            </w:pPr>
            <w:r>
              <w:rPr>
                <w:rFonts w:ascii="Times New Roman" w:hAnsi="Times New Roman" w:cs="Times New Roman"/>
                <w:sz w:val="24"/>
                <w:szCs w:val="24"/>
              </w:rPr>
              <w:t>Keterangn</w:t>
            </w:r>
          </w:p>
        </w:tc>
      </w:tr>
      <w:tr w:rsidR="0024581B" w:rsidTr="004B0583">
        <w:tc>
          <w:tcPr>
            <w:tcW w:w="8153" w:type="dxa"/>
            <w:gridSpan w:val="4"/>
          </w:tcPr>
          <w:p w:rsidR="0024581B" w:rsidRDefault="0024581B" w:rsidP="0024581B">
            <w:pPr>
              <w:jc w:val="both"/>
              <w:rPr>
                <w:rFonts w:ascii="Times New Roman" w:hAnsi="Times New Roman" w:cs="Times New Roman"/>
                <w:sz w:val="24"/>
                <w:szCs w:val="24"/>
              </w:rPr>
            </w:pPr>
            <w:r>
              <w:rPr>
                <w:rFonts w:ascii="Times New Roman" w:hAnsi="Times New Roman" w:cs="Times New Roman"/>
                <w:sz w:val="24"/>
                <w:szCs w:val="24"/>
              </w:rPr>
              <w:t>Kredit (X1)</w:t>
            </w:r>
          </w:p>
        </w:tc>
      </w:tr>
      <w:tr w:rsidR="0024581B" w:rsidTr="004B0583">
        <w:tc>
          <w:tcPr>
            <w:tcW w:w="2038" w:type="dxa"/>
          </w:tcPr>
          <w:p w:rsidR="0024581B" w:rsidRDefault="0024581B" w:rsidP="0024581B">
            <w:pPr>
              <w:jc w:val="center"/>
              <w:rPr>
                <w:rFonts w:ascii="Times New Roman" w:hAnsi="Times New Roman" w:cs="Times New Roman"/>
                <w:sz w:val="24"/>
                <w:szCs w:val="24"/>
              </w:rPr>
            </w:pPr>
            <w:r>
              <w:rPr>
                <w:rFonts w:ascii="Times New Roman" w:hAnsi="Times New Roman" w:cs="Times New Roman"/>
                <w:sz w:val="24"/>
                <w:szCs w:val="24"/>
              </w:rPr>
              <w:t>1</w:t>
            </w:r>
          </w:p>
          <w:p w:rsidR="0024581B" w:rsidRDefault="0024581B" w:rsidP="0024581B">
            <w:pPr>
              <w:jc w:val="center"/>
              <w:rPr>
                <w:rFonts w:ascii="Times New Roman" w:hAnsi="Times New Roman" w:cs="Times New Roman"/>
                <w:sz w:val="24"/>
                <w:szCs w:val="24"/>
              </w:rPr>
            </w:pPr>
            <w:r>
              <w:rPr>
                <w:rFonts w:ascii="Times New Roman" w:hAnsi="Times New Roman" w:cs="Times New Roman"/>
                <w:sz w:val="24"/>
                <w:szCs w:val="24"/>
              </w:rPr>
              <w:t>2</w:t>
            </w:r>
          </w:p>
          <w:p w:rsidR="0024581B" w:rsidRDefault="0024581B" w:rsidP="0024581B">
            <w:pPr>
              <w:jc w:val="center"/>
              <w:rPr>
                <w:rFonts w:ascii="Times New Roman" w:hAnsi="Times New Roman" w:cs="Times New Roman"/>
                <w:sz w:val="24"/>
                <w:szCs w:val="24"/>
              </w:rPr>
            </w:pPr>
            <w:r>
              <w:rPr>
                <w:rFonts w:ascii="Times New Roman" w:hAnsi="Times New Roman" w:cs="Times New Roman"/>
                <w:sz w:val="24"/>
                <w:szCs w:val="24"/>
              </w:rPr>
              <w:t>3</w:t>
            </w:r>
          </w:p>
        </w:tc>
        <w:tc>
          <w:tcPr>
            <w:tcW w:w="2038" w:type="dxa"/>
          </w:tcPr>
          <w:p w:rsidR="0024581B" w:rsidRDefault="0024581B" w:rsidP="0024581B">
            <w:pPr>
              <w:jc w:val="center"/>
              <w:rPr>
                <w:rFonts w:ascii="Times New Roman" w:hAnsi="Times New Roman" w:cs="Times New Roman"/>
                <w:sz w:val="24"/>
                <w:szCs w:val="24"/>
              </w:rPr>
            </w:pPr>
            <w:r>
              <w:rPr>
                <w:rFonts w:ascii="Times New Roman" w:hAnsi="Times New Roman" w:cs="Times New Roman"/>
                <w:sz w:val="24"/>
                <w:szCs w:val="24"/>
              </w:rPr>
              <w:t>0,748</w:t>
            </w:r>
          </w:p>
          <w:p w:rsidR="0024581B" w:rsidRDefault="0024581B" w:rsidP="0024581B">
            <w:pPr>
              <w:jc w:val="center"/>
              <w:rPr>
                <w:rFonts w:ascii="Times New Roman" w:hAnsi="Times New Roman" w:cs="Times New Roman"/>
                <w:sz w:val="24"/>
                <w:szCs w:val="24"/>
              </w:rPr>
            </w:pPr>
            <w:r>
              <w:rPr>
                <w:rFonts w:ascii="Times New Roman" w:hAnsi="Times New Roman" w:cs="Times New Roman"/>
                <w:sz w:val="24"/>
                <w:szCs w:val="24"/>
              </w:rPr>
              <w:t>0,769</w:t>
            </w:r>
          </w:p>
          <w:p w:rsidR="0024581B" w:rsidRDefault="0024581B" w:rsidP="0024581B">
            <w:pPr>
              <w:jc w:val="center"/>
              <w:rPr>
                <w:rFonts w:ascii="Times New Roman" w:hAnsi="Times New Roman" w:cs="Times New Roman"/>
                <w:sz w:val="24"/>
                <w:szCs w:val="24"/>
              </w:rPr>
            </w:pPr>
            <w:r>
              <w:rPr>
                <w:rFonts w:ascii="Times New Roman" w:hAnsi="Times New Roman" w:cs="Times New Roman"/>
                <w:sz w:val="24"/>
                <w:szCs w:val="24"/>
              </w:rPr>
              <w:t>0,846</w:t>
            </w:r>
          </w:p>
        </w:tc>
        <w:tc>
          <w:tcPr>
            <w:tcW w:w="2038" w:type="dxa"/>
          </w:tcPr>
          <w:p w:rsidR="0024581B" w:rsidRDefault="0024581B" w:rsidP="0024581B">
            <w:pPr>
              <w:jc w:val="center"/>
              <w:rPr>
                <w:rFonts w:ascii="Times New Roman" w:hAnsi="Times New Roman" w:cs="Times New Roman"/>
                <w:sz w:val="24"/>
                <w:szCs w:val="24"/>
              </w:rPr>
            </w:pPr>
            <w:r>
              <w:rPr>
                <w:rFonts w:ascii="Times New Roman" w:hAnsi="Times New Roman" w:cs="Times New Roman"/>
                <w:sz w:val="24"/>
                <w:szCs w:val="24"/>
              </w:rPr>
              <w:t>0,2759</w:t>
            </w:r>
          </w:p>
          <w:p w:rsidR="0024581B" w:rsidRDefault="0024581B" w:rsidP="0024581B">
            <w:pPr>
              <w:jc w:val="center"/>
              <w:rPr>
                <w:rFonts w:ascii="Times New Roman" w:hAnsi="Times New Roman" w:cs="Times New Roman"/>
                <w:sz w:val="24"/>
                <w:szCs w:val="24"/>
              </w:rPr>
            </w:pPr>
            <w:r>
              <w:rPr>
                <w:rFonts w:ascii="Times New Roman" w:hAnsi="Times New Roman" w:cs="Times New Roman"/>
                <w:sz w:val="24"/>
                <w:szCs w:val="24"/>
              </w:rPr>
              <w:t>0,2759</w:t>
            </w:r>
          </w:p>
          <w:p w:rsidR="0024581B" w:rsidRDefault="0024581B" w:rsidP="0024581B">
            <w:pPr>
              <w:jc w:val="center"/>
              <w:rPr>
                <w:rFonts w:ascii="Times New Roman" w:hAnsi="Times New Roman" w:cs="Times New Roman"/>
                <w:sz w:val="24"/>
                <w:szCs w:val="24"/>
              </w:rPr>
            </w:pPr>
            <w:r>
              <w:rPr>
                <w:rFonts w:ascii="Times New Roman" w:hAnsi="Times New Roman" w:cs="Times New Roman"/>
                <w:sz w:val="24"/>
                <w:szCs w:val="24"/>
              </w:rPr>
              <w:t>0,2759</w:t>
            </w:r>
          </w:p>
        </w:tc>
        <w:tc>
          <w:tcPr>
            <w:tcW w:w="2039" w:type="dxa"/>
          </w:tcPr>
          <w:p w:rsidR="0024581B" w:rsidRDefault="0024581B" w:rsidP="0024581B">
            <w:pPr>
              <w:jc w:val="center"/>
              <w:rPr>
                <w:rFonts w:ascii="Times New Roman" w:hAnsi="Times New Roman" w:cs="Times New Roman"/>
                <w:sz w:val="24"/>
                <w:szCs w:val="24"/>
              </w:rPr>
            </w:pPr>
            <w:r>
              <w:rPr>
                <w:rFonts w:ascii="Times New Roman" w:hAnsi="Times New Roman" w:cs="Times New Roman"/>
                <w:sz w:val="24"/>
                <w:szCs w:val="24"/>
              </w:rPr>
              <w:t>Valid</w:t>
            </w:r>
          </w:p>
          <w:p w:rsidR="0024581B" w:rsidRDefault="0024581B" w:rsidP="0024581B">
            <w:pPr>
              <w:jc w:val="center"/>
              <w:rPr>
                <w:rFonts w:ascii="Times New Roman" w:hAnsi="Times New Roman" w:cs="Times New Roman"/>
                <w:sz w:val="24"/>
                <w:szCs w:val="24"/>
              </w:rPr>
            </w:pPr>
            <w:r>
              <w:rPr>
                <w:rFonts w:ascii="Times New Roman" w:hAnsi="Times New Roman" w:cs="Times New Roman"/>
                <w:sz w:val="24"/>
                <w:szCs w:val="24"/>
              </w:rPr>
              <w:t>Valid</w:t>
            </w:r>
          </w:p>
          <w:p w:rsidR="0024581B" w:rsidRDefault="0024581B" w:rsidP="0024581B">
            <w:pPr>
              <w:jc w:val="center"/>
              <w:rPr>
                <w:rFonts w:ascii="Times New Roman" w:hAnsi="Times New Roman" w:cs="Times New Roman"/>
                <w:sz w:val="24"/>
                <w:szCs w:val="24"/>
              </w:rPr>
            </w:pPr>
            <w:r>
              <w:rPr>
                <w:rFonts w:ascii="Times New Roman" w:hAnsi="Times New Roman" w:cs="Times New Roman"/>
                <w:sz w:val="24"/>
                <w:szCs w:val="24"/>
              </w:rPr>
              <w:t>Valid</w:t>
            </w:r>
          </w:p>
        </w:tc>
      </w:tr>
      <w:tr w:rsidR="0024581B" w:rsidTr="004B0583">
        <w:tc>
          <w:tcPr>
            <w:tcW w:w="8153" w:type="dxa"/>
            <w:gridSpan w:val="4"/>
          </w:tcPr>
          <w:p w:rsidR="0024581B" w:rsidRDefault="0024581B" w:rsidP="0024581B">
            <w:pPr>
              <w:jc w:val="both"/>
              <w:rPr>
                <w:rFonts w:ascii="Times New Roman" w:hAnsi="Times New Roman" w:cs="Times New Roman"/>
                <w:sz w:val="24"/>
                <w:szCs w:val="24"/>
              </w:rPr>
            </w:pPr>
            <w:r>
              <w:rPr>
                <w:rFonts w:ascii="Times New Roman" w:hAnsi="Times New Roman" w:cs="Times New Roman"/>
                <w:sz w:val="24"/>
                <w:szCs w:val="24"/>
              </w:rPr>
              <w:t>Aset (X2)</w:t>
            </w:r>
          </w:p>
        </w:tc>
      </w:tr>
      <w:tr w:rsidR="0024581B" w:rsidTr="004B0583">
        <w:tc>
          <w:tcPr>
            <w:tcW w:w="2038" w:type="dxa"/>
          </w:tcPr>
          <w:p w:rsidR="0024581B" w:rsidRDefault="0024581B" w:rsidP="0024581B">
            <w:pPr>
              <w:jc w:val="center"/>
              <w:rPr>
                <w:rFonts w:ascii="Times New Roman" w:hAnsi="Times New Roman" w:cs="Times New Roman"/>
                <w:sz w:val="24"/>
                <w:szCs w:val="24"/>
              </w:rPr>
            </w:pPr>
            <w:r>
              <w:rPr>
                <w:rFonts w:ascii="Times New Roman" w:hAnsi="Times New Roman" w:cs="Times New Roman"/>
                <w:sz w:val="24"/>
                <w:szCs w:val="24"/>
              </w:rPr>
              <w:t>1</w:t>
            </w:r>
          </w:p>
          <w:p w:rsidR="0024581B" w:rsidRDefault="0024581B" w:rsidP="0024581B">
            <w:pPr>
              <w:jc w:val="center"/>
              <w:rPr>
                <w:rFonts w:ascii="Times New Roman" w:hAnsi="Times New Roman" w:cs="Times New Roman"/>
                <w:sz w:val="24"/>
                <w:szCs w:val="24"/>
              </w:rPr>
            </w:pPr>
            <w:r>
              <w:rPr>
                <w:rFonts w:ascii="Times New Roman" w:hAnsi="Times New Roman" w:cs="Times New Roman"/>
                <w:sz w:val="24"/>
                <w:szCs w:val="24"/>
              </w:rPr>
              <w:t>2</w:t>
            </w:r>
          </w:p>
          <w:p w:rsidR="0024581B" w:rsidRDefault="0024581B" w:rsidP="0024581B">
            <w:pPr>
              <w:jc w:val="center"/>
              <w:rPr>
                <w:rFonts w:ascii="Times New Roman" w:hAnsi="Times New Roman" w:cs="Times New Roman"/>
                <w:sz w:val="24"/>
                <w:szCs w:val="24"/>
              </w:rPr>
            </w:pPr>
            <w:r>
              <w:rPr>
                <w:rFonts w:ascii="Times New Roman" w:hAnsi="Times New Roman" w:cs="Times New Roman"/>
                <w:sz w:val="24"/>
                <w:szCs w:val="24"/>
              </w:rPr>
              <w:t>3</w:t>
            </w:r>
          </w:p>
        </w:tc>
        <w:tc>
          <w:tcPr>
            <w:tcW w:w="2038" w:type="dxa"/>
          </w:tcPr>
          <w:p w:rsidR="0024581B" w:rsidRDefault="0024581B" w:rsidP="0024581B">
            <w:pPr>
              <w:jc w:val="center"/>
              <w:rPr>
                <w:rFonts w:ascii="Times New Roman" w:hAnsi="Times New Roman" w:cs="Times New Roman"/>
                <w:sz w:val="24"/>
                <w:szCs w:val="24"/>
              </w:rPr>
            </w:pPr>
            <w:r>
              <w:rPr>
                <w:rFonts w:ascii="Times New Roman" w:hAnsi="Times New Roman" w:cs="Times New Roman"/>
                <w:sz w:val="24"/>
                <w:szCs w:val="24"/>
              </w:rPr>
              <w:t>0,703</w:t>
            </w:r>
          </w:p>
          <w:p w:rsidR="0024581B" w:rsidRDefault="0024581B" w:rsidP="0024581B">
            <w:pPr>
              <w:jc w:val="center"/>
              <w:rPr>
                <w:rFonts w:ascii="Times New Roman" w:hAnsi="Times New Roman" w:cs="Times New Roman"/>
                <w:sz w:val="24"/>
                <w:szCs w:val="24"/>
              </w:rPr>
            </w:pPr>
            <w:r>
              <w:rPr>
                <w:rFonts w:ascii="Times New Roman" w:hAnsi="Times New Roman" w:cs="Times New Roman"/>
                <w:sz w:val="24"/>
                <w:szCs w:val="24"/>
              </w:rPr>
              <w:t>0,657</w:t>
            </w:r>
          </w:p>
          <w:p w:rsidR="0024581B" w:rsidRDefault="0024581B" w:rsidP="0024581B">
            <w:pPr>
              <w:jc w:val="center"/>
              <w:rPr>
                <w:rFonts w:ascii="Times New Roman" w:hAnsi="Times New Roman" w:cs="Times New Roman"/>
                <w:sz w:val="24"/>
                <w:szCs w:val="24"/>
              </w:rPr>
            </w:pPr>
            <w:r>
              <w:rPr>
                <w:rFonts w:ascii="Times New Roman" w:hAnsi="Times New Roman" w:cs="Times New Roman"/>
                <w:sz w:val="24"/>
                <w:szCs w:val="24"/>
              </w:rPr>
              <w:t>0,794</w:t>
            </w:r>
          </w:p>
        </w:tc>
        <w:tc>
          <w:tcPr>
            <w:tcW w:w="2038" w:type="dxa"/>
          </w:tcPr>
          <w:p w:rsidR="0024581B" w:rsidRDefault="0024581B" w:rsidP="0024581B">
            <w:pPr>
              <w:jc w:val="center"/>
              <w:rPr>
                <w:rFonts w:ascii="Times New Roman" w:hAnsi="Times New Roman" w:cs="Times New Roman"/>
                <w:sz w:val="24"/>
                <w:szCs w:val="24"/>
              </w:rPr>
            </w:pPr>
            <w:r>
              <w:rPr>
                <w:rFonts w:ascii="Times New Roman" w:hAnsi="Times New Roman" w:cs="Times New Roman"/>
                <w:sz w:val="24"/>
                <w:szCs w:val="24"/>
              </w:rPr>
              <w:t>0,2759</w:t>
            </w:r>
          </w:p>
          <w:p w:rsidR="0024581B" w:rsidRDefault="0024581B" w:rsidP="0024581B">
            <w:pPr>
              <w:jc w:val="center"/>
              <w:rPr>
                <w:rFonts w:ascii="Times New Roman" w:hAnsi="Times New Roman" w:cs="Times New Roman"/>
                <w:sz w:val="24"/>
                <w:szCs w:val="24"/>
              </w:rPr>
            </w:pPr>
            <w:r>
              <w:rPr>
                <w:rFonts w:ascii="Times New Roman" w:hAnsi="Times New Roman" w:cs="Times New Roman"/>
                <w:sz w:val="24"/>
                <w:szCs w:val="24"/>
              </w:rPr>
              <w:t>0,2759</w:t>
            </w:r>
          </w:p>
          <w:p w:rsidR="0024581B" w:rsidRDefault="0024581B" w:rsidP="0024581B">
            <w:pPr>
              <w:jc w:val="center"/>
              <w:rPr>
                <w:rFonts w:ascii="Times New Roman" w:hAnsi="Times New Roman" w:cs="Times New Roman"/>
                <w:sz w:val="24"/>
                <w:szCs w:val="24"/>
              </w:rPr>
            </w:pPr>
            <w:r>
              <w:rPr>
                <w:rFonts w:ascii="Times New Roman" w:hAnsi="Times New Roman" w:cs="Times New Roman"/>
                <w:sz w:val="24"/>
                <w:szCs w:val="24"/>
              </w:rPr>
              <w:t>0,2759</w:t>
            </w:r>
          </w:p>
        </w:tc>
        <w:tc>
          <w:tcPr>
            <w:tcW w:w="2039" w:type="dxa"/>
          </w:tcPr>
          <w:p w:rsidR="0024581B" w:rsidRDefault="0024581B" w:rsidP="0024581B">
            <w:pPr>
              <w:jc w:val="center"/>
              <w:rPr>
                <w:rFonts w:ascii="Times New Roman" w:hAnsi="Times New Roman" w:cs="Times New Roman"/>
                <w:sz w:val="24"/>
                <w:szCs w:val="24"/>
              </w:rPr>
            </w:pPr>
            <w:r>
              <w:rPr>
                <w:rFonts w:ascii="Times New Roman" w:hAnsi="Times New Roman" w:cs="Times New Roman"/>
                <w:sz w:val="24"/>
                <w:szCs w:val="24"/>
              </w:rPr>
              <w:t>Valid</w:t>
            </w:r>
          </w:p>
          <w:p w:rsidR="0024581B" w:rsidRDefault="0024581B" w:rsidP="0024581B">
            <w:pPr>
              <w:jc w:val="center"/>
              <w:rPr>
                <w:rFonts w:ascii="Times New Roman" w:hAnsi="Times New Roman" w:cs="Times New Roman"/>
                <w:sz w:val="24"/>
                <w:szCs w:val="24"/>
              </w:rPr>
            </w:pPr>
            <w:r>
              <w:rPr>
                <w:rFonts w:ascii="Times New Roman" w:hAnsi="Times New Roman" w:cs="Times New Roman"/>
                <w:sz w:val="24"/>
                <w:szCs w:val="24"/>
              </w:rPr>
              <w:t>Valid</w:t>
            </w:r>
          </w:p>
          <w:p w:rsidR="0024581B" w:rsidRDefault="0024581B" w:rsidP="0024581B">
            <w:pPr>
              <w:jc w:val="center"/>
              <w:rPr>
                <w:rFonts w:ascii="Times New Roman" w:hAnsi="Times New Roman" w:cs="Times New Roman"/>
                <w:sz w:val="24"/>
                <w:szCs w:val="24"/>
              </w:rPr>
            </w:pPr>
            <w:r>
              <w:rPr>
                <w:rFonts w:ascii="Times New Roman" w:hAnsi="Times New Roman" w:cs="Times New Roman"/>
                <w:sz w:val="24"/>
                <w:szCs w:val="24"/>
              </w:rPr>
              <w:t>Valid</w:t>
            </w:r>
          </w:p>
        </w:tc>
      </w:tr>
      <w:tr w:rsidR="0024581B" w:rsidTr="004B0583">
        <w:tc>
          <w:tcPr>
            <w:tcW w:w="8153" w:type="dxa"/>
            <w:gridSpan w:val="4"/>
          </w:tcPr>
          <w:p w:rsidR="0024581B" w:rsidRDefault="0024581B" w:rsidP="0024581B">
            <w:pPr>
              <w:jc w:val="both"/>
              <w:rPr>
                <w:rFonts w:ascii="Times New Roman" w:hAnsi="Times New Roman" w:cs="Times New Roman"/>
                <w:sz w:val="24"/>
                <w:szCs w:val="24"/>
              </w:rPr>
            </w:pPr>
            <w:r>
              <w:rPr>
                <w:rFonts w:ascii="Times New Roman" w:hAnsi="Times New Roman" w:cs="Times New Roman"/>
                <w:sz w:val="24"/>
                <w:szCs w:val="24"/>
              </w:rPr>
              <w:t>Jumlah Pegawai (X3)</w:t>
            </w:r>
          </w:p>
        </w:tc>
      </w:tr>
      <w:tr w:rsidR="0024581B" w:rsidTr="004B0583">
        <w:tc>
          <w:tcPr>
            <w:tcW w:w="2038" w:type="dxa"/>
          </w:tcPr>
          <w:p w:rsidR="0024581B" w:rsidRDefault="0024581B" w:rsidP="0024581B">
            <w:pPr>
              <w:jc w:val="center"/>
              <w:rPr>
                <w:rFonts w:ascii="Times New Roman" w:hAnsi="Times New Roman" w:cs="Times New Roman"/>
                <w:sz w:val="24"/>
                <w:szCs w:val="24"/>
              </w:rPr>
            </w:pPr>
            <w:r>
              <w:rPr>
                <w:rFonts w:ascii="Times New Roman" w:hAnsi="Times New Roman" w:cs="Times New Roman"/>
                <w:sz w:val="24"/>
                <w:szCs w:val="24"/>
              </w:rPr>
              <w:t>1</w:t>
            </w:r>
          </w:p>
          <w:p w:rsidR="0024581B" w:rsidRDefault="0024581B" w:rsidP="0024581B">
            <w:pPr>
              <w:jc w:val="center"/>
              <w:rPr>
                <w:rFonts w:ascii="Times New Roman" w:hAnsi="Times New Roman" w:cs="Times New Roman"/>
                <w:sz w:val="24"/>
                <w:szCs w:val="24"/>
              </w:rPr>
            </w:pPr>
            <w:r>
              <w:rPr>
                <w:rFonts w:ascii="Times New Roman" w:hAnsi="Times New Roman" w:cs="Times New Roman"/>
                <w:sz w:val="24"/>
                <w:szCs w:val="24"/>
              </w:rPr>
              <w:t>2</w:t>
            </w:r>
          </w:p>
          <w:p w:rsidR="0024581B" w:rsidRDefault="0024581B" w:rsidP="0024581B">
            <w:pPr>
              <w:jc w:val="center"/>
              <w:rPr>
                <w:rFonts w:ascii="Times New Roman" w:hAnsi="Times New Roman" w:cs="Times New Roman"/>
                <w:sz w:val="24"/>
                <w:szCs w:val="24"/>
              </w:rPr>
            </w:pPr>
            <w:r>
              <w:rPr>
                <w:rFonts w:ascii="Times New Roman" w:hAnsi="Times New Roman" w:cs="Times New Roman"/>
                <w:sz w:val="24"/>
                <w:szCs w:val="24"/>
              </w:rPr>
              <w:t>3</w:t>
            </w:r>
          </w:p>
        </w:tc>
        <w:tc>
          <w:tcPr>
            <w:tcW w:w="2038" w:type="dxa"/>
          </w:tcPr>
          <w:p w:rsidR="0024581B" w:rsidRDefault="0024581B" w:rsidP="0024581B">
            <w:pPr>
              <w:jc w:val="center"/>
              <w:rPr>
                <w:rFonts w:ascii="Times New Roman" w:hAnsi="Times New Roman" w:cs="Times New Roman"/>
                <w:sz w:val="24"/>
                <w:szCs w:val="24"/>
              </w:rPr>
            </w:pPr>
            <w:r>
              <w:rPr>
                <w:rFonts w:ascii="Times New Roman" w:hAnsi="Times New Roman" w:cs="Times New Roman"/>
                <w:sz w:val="24"/>
                <w:szCs w:val="24"/>
              </w:rPr>
              <w:t>0,580</w:t>
            </w:r>
          </w:p>
          <w:p w:rsidR="0024581B" w:rsidRDefault="0024581B" w:rsidP="0024581B">
            <w:pPr>
              <w:jc w:val="center"/>
              <w:rPr>
                <w:rFonts w:ascii="Times New Roman" w:hAnsi="Times New Roman" w:cs="Times New Roman"/>
                <w:sz w:val="24"/>
                <w:szCs w:val="24"/>
              </w:rPr>
            </w:pPr>
            <w:r>
              <w:rPr>
                <w:rFonts w:ascii="Times New Roman" w:hAnsi="Times New Roman" w:cs="Times New Roman"/>
                <w:sz w:val="24"/>
                <w:szCs w:val="24"/>
              </w:rPr>
              <w:t>0,867</w:t>
            </w:r>
          </w:p>
          <w:p w:rsidR="0024581B" w:rsidRDefault="0024581B" w:rsidP="0024581B">
            <w:pPr>
              <w:jc w:val="center"/>
              <w:rPr>
                <w:rFonts w:ascii="Times New Roman" w:hAnsi="Times New Roman" w:cs="Times New Roman"/>
                <w:sz w:val="24"/>
                <w:szCs w:val="24"/>
              </w:rPr>
            </w:pPr>
            <w:r>
              <w:rPr>
                <w:rFonts w:ascii="Times New Roman" w:hAnsi="Times New Roman" w:cs="Times New Roman"/>
                <w:sz w:val="24"/>
                <w:szCs w:val="24"/>
              </w:rPr>
              <w:t>0,801</w:t>
            </w:r>
          </w:p>
        </w:tc>
        <w:tc>
          <w:tcPr>
            <w:tcW w:w="2038" w:type="dxa"/>
          </w:tcPr>
          <w:p w:rsidR="0024581B" w:rsidRDefault="0024581B" w:rsidP="0024581B">
            <w:pPr>
              <w:jc w:val="center"/>
              <w:rPr>
                <w:rFonts w:ascii="Times New Roman" w:hAnsi="Times New Roman" w:cs="Times New Roman"/>
                <w:sz w:val="24"/>
                <w:szCs w:val="24"/>
              </w:rPr>
            </w:pPr>
            <w:r>
              <w:rPr>
                <w:rFonts w:ascii="Times New Roman" w:hAnsi="Times New Roman" w:cs="Times New Roman"/>
                <w:sz w:val="24"/>
                <w:szCs w:val="24"/>
              </w:rPr>
              <w:t>0,2759</w:t>
            </w:r>
          </w:p>
          <w:p w:rsidR="0024581B" w:rsidRDefault="0024581B" w:rsidP="0024581B">
            <w:pPr>
              <w:jc w:val="center"/>
              <w:rPr>
                <w:rFonts w:ascii="Times New Roman" w:hAnsi="Times New Roman" w:cs="Times New Roman"/>
                <w:sz w:val="24"/>
                <w:szCs w:val="24"/>
              </w:rPr>
            </w:pPr>
            <w:r>
              <w:rPr>
                <w:rFonts w:ascii="Times New Roman" w:hAnsi="Times New Roman" w:cs="Times New Roman"/>
                <w:sz w:val="24"/>
                <w:szCs w:val="24"/>
              </w:rPr>
              <w:t>0,2759</w:t>
            </w:r>
          </w:p>
          <w:p w:rsidR="0024581B" w:rsidRDefault="0024581B" w:rsidP="0024581B">
            <w:pPr>
              <w:jc w:val="center"/>
              <w:rPr>
                <w:rFonts w:ascii="Times New Roman" w:hAnsi="Times New Roman" w:cs="Times New Roman"/>
                <w:sz w:val="24"/>
                <w:szCs w:val="24"/>
              </w:rPr>
            </w:pPr>
            <w:r>
              <w:rPr>
                <w:rFonts w:ascii="Times New Roman" w:hAnsi="Times New Roman" w:cs="Times New Roman"/>
                <w:sz w:val="24"/>
                <w:szCs w:val="24"/>
              </w:rPr>
              <w:t>0,2759</w:t>
            </w:r>
          </w:p>
        </w:tc>
        <w:tc>
          <w:tcPr>
            <w:tcW w:w="2039" w:type="dxa"/>
          </w:tcPr>
          <w:p w:rsidR="0024581B" w:rsidRDefault="0024581B" w:rsidP="0024581B">
            <w:pPr>
              <w:jc w:val="center"/>
              <w:rPr>
                <w:rFonts w:ascii="Times New Roman" w:hAnsi="Times New Roman" w:cs="Times New Roman"/>
                <w:sz w:val="24"/>
                <w:szCs w:val="24"/>
              </w:rPr>
            </w:pPr>
            <w:r>
              <w:rPr>
                <w:rFonts w:ascii="Times New Roman" w:hAnsi="Times New Roman" w:cs="Times New Roman"/>
                <w:sz w:val="24"/>
                <w:szCs w:val="24"/>
              </w:rPr>
              <w:t>Valid</w:t>
            </w:r>
          </w:p>
          <w:p w:rsidR="0024581B" w:rsidRDefault="0024581B" w:rsidP="0024581B">
            <w:pPr>
              <w:jc w:val="center"/>
              <w:rPr>
                <w:rFonts w:ascii="Times New Roman" w:hAnsi="Times New Roman" w:cs="Times New Roman"/>
                <w:sz w:val="24"/>
                <w:szCs w:val="24"/>
              </w:rPr>
            </w:pPr>
            <w:r>
              <w:rPr>
                <w:rFonts w:ascii="Times New Roman" w:hAnsi="Times New Roman" w:cs="Times New Roman"/>
                <w:sz w:val="24"/>
                <w:szCs w:val="24"/>
              </w:rPr>
              <w:t>Valid</w:t>
            </w:r>
          </w:p>
          <w:p w:rsidR="0024581B" w:rsidRDefault="0024581B" w:rsidP="0024581B">
            <w:pPr>
              <w:jc w:val="center"/>
              <w:rPr>
                <w:rFonts w:ascii="Times New Roman" w:hAnsi="Times New Roman" w:cs="Times New Roman"/>
                <w:sz w:val="24"/>
                <w:szCs w:val="24"/>
              </w:rPr>
            </w:pPr>
            <w:r>
              <w:rPr>
                <w:rFonts w:ascii="Times New Roman" w:hAnsi="Times New Roman" w:cs="Times New Roman"/>
                <w:sz w:val="24"/>
                <w:szCs w:val="24"/>
              </w:rPr>
              <w:t>Valid</w:t>
            </w:r>
          </w:p>
        </w:tc>
      </w:tr>
      <w:tr w:rsidR="0024581B" w:rsidTr="004B0583">
        <w:tc>
          <w:tcPr>
            <w:tcW w:w="8153" w:type="dxa"/>
            <w:gridSpan w:val="4"/>
          </w:tcPr>
          <w:p w:rsidR="0024581B" w:rsidRDefault="0024581B" w:rsidP="0024581B">
            <w:pPr>
              <w:jc w:val="both"/>
              <w:rPr>
                <w:rFonts w:ascii="Times New Roman" w:hAnsi="Times New Roman" w:cs="Times New Roman"/>
                <w:sz w:val="24"/>
                <w:szCs w:val="24"/>
              </w:rPr>
            </w:pPr>
            <w:r>
              <w:rPr>
                <w:rFonts w:ascii="Times New Roman" w:hAnsi="Times New Roman" w:cs="Times New Roman"/>
                <w:sz w:val="24"/>
                <w:szCs w:val="24"/>
              </w:rPr>
              <w:t>Pendapatan (Y)</w:t>
            </w:r>
          </w:p>
        </w:tc>
      </w:tr>
      <w:tr w:rsidR="0024581B" w:rsidTr="004B0583">
        <w:tc>
          <w:tcPr>
            <w:tcW w:w="2038" w:type="dxa"/>
          </w:tcPr>
          <w:p w:rsidR="0024581B" w:rsidRDefault="0024581B" w:rsidP="0024581B">
            <w:pPr>
              <w:jc w:val="center"/>
              <w:rPr>
                <w:rFonts w:ascii="Times New Roman" w:hAnsi="Times New Roman" w:cs="Times New Roman"/>
                <w:sz w:val="24"/>
                <w:szCs w:val="24"/>
              </w:rPr>
            </w:pPr>
            <w:r>
              <w:rPr>
                <w:rFonts w:ascii="Times New Roman" w:hAnsi="Times New Roman" w:cs="Times New Roman"/>
                <w:sz w:val="24"/>
                <w:szCs w:val="24"/>
              </w:rPr>
              <w:t>1</w:t>
            </w:r>
          </w:p>
          <w:p w:rsidR="0024581B" w:rsidRDefault="0024581B" w:rsidP="0024581B">
            <w:pPr>
              <w:jc w:val="center"/>
              <w:rPr>
                <w:rFonts w:ascii="Times New Roman" w:hAnsi="Times New Roman" w:cs="Times New Roman"/>
                <w:sz w:val="24"/>
                <w:szCs w:val="24"/>
              </w:rPr>
            </w:pPr>
            <w:r>
              <w:rPr>
                <w:rFonts w:ascii="Times New Roman" w:hAnsi="Times New Roman" w:cs="Times New Roman"/>
                <w:sz w:val="24"/>
                <w:szCs w:val="24"/>
              </w:rPr>
              <w:t>2</w:t>
            </w:r>
          </w:p>
          <w:p w:rsidR="0024581B" w:rsidRDefault="0024581B" w:rsidP="0024581B">
            <w:pPr>
              <w:jc w:val="center"/>
              <w:rPr>
                <w:rFonts w:ascii="Times New Roman" w:hAnsi="Times New Roman" w:cs="Times New Roman"/>
                <w:sz w:val="24"/>
                <w:szCs w:val="24"/>
              </w:rPr>
            </w:pPr>
            <w:r>
              <w:rPr>
                <w:rFonts w:ascii="Times New Roman" w:hAnsi="Times New Roman" w:cs="Times New Roman"/>
                <w:sz w:val="24"/>
                <w:szCs w:val="24"/>
              </w:rPr>
              <w:t>3</w:t>
            </w:r>
          </w:p>
          <w:p w:rsidR="0024581B" w:rsidRDefault="0024581B" w:rsidP="0024581B">
            <w:pPr>
              <w:jc w:val="center"/>
              <w:rPr>
                <w:rFonts w:ascii="Times New Roman" w:hAnsi="Times New Roman" w:cs="Times New Roman"/>
                <w:sz w:val="24"/>
                <w:szCs w:val="24"/>
              </w:rPr>
            </w:pPr>
            <w:r>
              <w:rPr>
                <w:rFonts w:ascii="Times New Roman" w:hAnsi="Times New Roman" w:cs="Times New Roman"/>
                <w:sz w:val="24"/>
                <w:szCs w:val="24"/>
              </w:rPr>
              <w:t>4</w:t>
            </w:r>
          </w:p>
          <w:p w:rsidR="0024581B" w:rsidRDefault="0024581B" w:rsidP="0024581B">
            <w:pPr>
              <w:jc w:val="center"/>
              <w:rPr>
                <w:rFonts w:ascii="Times New Roman" w:hAnsi="Times New Roman" w:cs="Times New Roman"/>
                <w:sz w:val="24"/>
                <w:szCs w:val="24"/>
              </w:rPr>
            </w:pPr>
            <w:r>
              <w:rPr>
                <w:rFonts w:ascii="Times New Roman" w:hAnsi="Times New Roman" w:cs="Times New Roman"/>
                <w:sz w:val="24"/>
                <w:szCs w:val="24"/>
              </w:rPr>
              <w:t>5</w:t>
            </w:r>
          </w:p>
        </w:tc>
        <w:tc>
          <w:tcPr>
            <w:tcW w:w="2038" w:type="dxa"/>
          </w:tcPr>
          <w:p w:rsidR="0024581B" w:rsidRDefault="0024581B" w:rsidP="0024581B">
            <w:pPr>
              <w:jc w:val="center"/>
              <w:rPr>
                <w:rFonts w:ascii="Times New Roman" w:hAnsi="Times New Roman" w:cs="Times New Roman"/>
                <w:sz w:val="24"/>
                <w:szCs w:val="24"/>
              </w:rPr>
            </w:pPr>
            <w:r>
              <w:rPr>
                <w:rFonts w:ascii="Times New Roman" w:hAnsi="Times New Roman" w:cs="Times New Roman"/>
                <w:sz w:val="24"/>
                <w:szCs w:val="24"/>
              </w:rPr>
              <w:t>0,757</w:t>
            </w:r>
          </w:p>
          <w:p w:rsidR="0024581B" w:rsidRDefault="0024581B" w:rsidP="0024581B">
            <w:pPr>
              <w:jc w:val="center"/>
              <w:rPr>
                <w:rFonts w:ascii="Times New Roman" w:hAnsi="Times New Roman" w:cs="Times New Roman"/>
                <w:sz w:val="24"/>
                <w:szCs w:val="24"/>
              </w:rPr>
            </w:pPr>
            <w:r>
              <w:rPr>
                <w:rFonts w:ascii="Times New Roman" w:hAnsi="Times New Roman" w:cs="Times New Roman"/>
                <w:sz w:val="24"/>
                <w:szCs w:val="24"/>
              </w:rPr>
              <w:t>0,814</w:t>
            </w:r>
          </w:p>
          <w:p w:rsidR="0024581B" w:rsidRDefault="0024581B" w:rsidP="0024581B">
            <w:pPr>
              <w:jc w:val="center"/>
              <w:rPr>
                <w:rFonts w:ascii="Times New Roman" w:hAnsi="Times New Roman" w:cs="Times New Roman"/>
                <w:sz w:val="24"/>
                <w:szCs w:val="24"/>
              </w:rPr>
            </w:pPr>
            <w:r>
              <w:rPr>
                <w:rFonts w:ascii="Times New Roman" w:hAnsi="Times New Roman" w:cs="Times New Roman"/>
                <w:sz w:val="24"/>
                <w:szCs w:val="24"/>
              </w:rPr>
              <w:t>0,558</w:t>
            </w:r>
          </w:p>
          <w:p w:rsidR="0024581B" w:rsidRDefault="0024581B" w:rsidP="0024581B">
            <w:pPr>
              <w:jc w:val="center"/>
              <w:rPr>
                <w:rFonts w:ascii="Times New Roman" w:hAnsi="Times New Roman" w:cs="Times New Roman"/>
                <w:sz w:val="24"/>
                <w:szCs w:val="24"/>
              </w:rPr>
            </w:pPr>
            <w:r>
              <w:rPr>
                <w:rFonts w:ascii="Times New Roman" w:hAnsi="Times New Roman" w:cs="Times New Roman"/>
                <w:sz w:val="24"/>
                <w:szCs w:val="24"/>
              </w:rPr>
              <w:t>0,827</w:t>
            </w:r>
          </w:p>
          <w:p w:rsidR="0024581B" w:rsidRDefault="0024581B" w:rsidP="0024581B">
            <w:pPr>
              <w:jc w:val="center"/>
              <w:rPr>
                <w:rFonts w:ascii="Times New Roman" w:hAnsi="Times New Roman" w:cs="Times New Roman"/>
                <w:sz w:val="24"/>
                <w:szCs w:val="24"/>
              </w:rPr>
            </w:pPr>
            <w:r>
              <w:rPr>
                <w:rFonts w:ascii="Times New Roman" w:hAnsi="Times New Roman" w:cs="Times New Roman"/>
                <w:sz w:val="24"/>
                <w:szCs w:val="24"/>
              </w:rPr>
              <w:t>0,766</w:t>
            </w:r>
          </w:p>
        </w:tc>
        <w:tc>
          <w:tcPr>
            <w:tcW w:w="2038" w:type="dxa"/>
          </w:tcPr>
          <w:p w:rsidR="0024581B" w:rsidRDefault="0024581B" w:rsidP="0024581B">
            <w:pPr>
              <w:jc w:val="center"/>
              <w:rPr>
                <w:rFonts w:ascii="Times New Roman" w:hAnsi="Times New Roman" w:cs="Times New Roman"/>
                <w:sz w:val="24"/>
                <w:szCs w:val="24"/>
              </w:rPr>
            </w:pPr>
            <w:r>
              <w:rPr>
                <w:rFonts w:ascii="Times New Roman" w:hAnsi="Times New Roman" w:cs="Times New Roman"/>
                <w:sz w:val="24"/>
                <w:szCs w:val="24"/>
              </w:rPr>
              <w:t>0,2759</w:t>
            </w:r>
          </w:p>
          <w:p w:rsidR="0024581B" w:rsidRDefault="0024581B" w:rsidP="0024581B">
            <w:pPr>
              <w:jc w:val="center"/>
              <w:rPr>
                <w:rFonts w:ascii="Times New Roman" w:hAnsi="Times New Roman" w:cs="Times New Roman"/>
                <w:sz w:val="24"/>
                <w:szCs w:val="24"/>
              </w:rPr>
            </w:pPr>
            <w:r>
              <w:rPr>
                <w:rFonts w:ascii="Times New Roman" w:hAnsi="Times New Roman" w:cs="Times New Roman"/>
                <w:sz w:val="24"/>
                <w:szCs w:val="24"/>
              </w:rPr>
              <w:t>0,2759</w:t>
            </w:r>
          </w:p>
          <w:p w:rsidR="0024581B" w:rsidRDefault="0024581B" w:rsidP="0024581B">
            <w:pPr>
              <w:jc w:val="center"/>
              <w:rPr>
                <w:rFonts w:ascii="Times New Roman" w:hAnsi="Times New Roman" w:cs="Times New Roman"/>
                <w:sz w:val="24"/>
                <w:szCs w:val="24"/>
              </w:rPr>
            </w:pPr>
            <w:r>
              <w:rPr>
                <w:rFonts w:ascii="Times New Roman" w:hAnsi="Times New Roman" w:cs="Times New Roman"/>
                <w:sz w:val="24"/>
                <w:szCs w:val="24"/>
              </w:rPr>
              <w:t>0,2759</w:t>
            </w:r>
          </w:p>
          <w:p w:rsidR="0024581B" w:rsidRDefault="0024581B" w:rsidP="0024581B">
            <w:pPr>
              <w:jc w:val="center"/>
              <w:rPr>
                <w:rFonts w:ascii="Times New Roman" w:hAnsi="Times New Roman" w:cs="Times New Roman"/>
                <w:sz w:val="24"/>
                <w:szCs w:val="24"/>
              </w:rPr>
            </w:pPr>
            <w:r>
              <w:rPr>
                <w:rFonts w:ascii="Times New Roman" w:hAnsi="Times New Roman" w:cs="Times New Roman"/>
                <w:sz w:val="24"/>
                <w:szCs w:val="24"/>
              </w:rPr>
              <w:t>0,2759</w:t>
            </w:r>
          </w:p>
          <w:p w:rsidR="0024581B" w:rsidRDefault="0024581B" w:rsidP="0024581B">
            <w:pPr>
              <w:jc w:val="center"/>
              <w:rPr>
                <w:rFonts w:ascii="Times New Roman" w:hAnsi="Times New Roman" w:cs="Times New Roman"/>
                <w:sz w:val="24"/>
                <w:szCs w:val="24"/>
              </w:rPr>
            </w:pPr>
            <w:r>
              <w:rPr>
                <w:rFonts w:ascii="Times New Roman" w:hAnsi="Times New Roman" w:cs="Times New Roman"/>
                <w:sz w:val="24"/>
                <w:szCs w:val="24"/>
              </w:rPr>
              <w:t>0,2759</w:t>
            </w:r>
          </w:p>
        </w:tc>
        <w:tc>
          <w:tcPr>
            <w:tcW w:w="2039" w:type="dxa"/>
          </w:tcPr>
          <w:p w:rsidR="0024581B" w:rsidRDefault="0024581B" w:rsidP="0024581B">
            <w:pPr>
              <w:jc w:val="center"/>
              <w:rPr>
                <w:rFonts w:ascii="Times New Roman" w:hAnsi="Times New Roman" w:cs="Times New Roman"/>
                <w:sz w:val="24"/>
                <w:szCs w:val="24"/>
              </w:rPr>
            </w:pPr>
            <w:r>
              <w:rPr>
                <w:rFonts w:ascii="Times New Roman" w:hAnsi="Times New Roman" w:cs="Times New Roman"/>
                <w:sz w:val="24"/>
                <w:szCs w:val="24"/>
              </w:rPr>
              <w:t>Valid</w:t>
            </w:r>
          </w:p>
          <w:p w:rsidR="0024581B" w:rsidRDefault="0024581B" w:rsidP="0024581B">
            <w:pPr>
              <w:jc w:val="center"/>
              <w:rPr>
                <w:rFonts w:ascii="Times New Roman" w:hAnsi="Times New Roman" w:cs="Times New Roman"/>
                <w:sz w:val="24"/>
                <w:szCs w:val="24"/>
              </w:rPr>
            </w:pPr>
            <w:r>
              <w:rPr>
                <w:rFonts w:ascii="Times New Roman" w:hAnsi="Times New Roman" w:cs="Times New Roman"/>
                <w:sz w:val="24"/>
                <w:szCs w:val="24"/>
              </w:rPr>
              <w:t>Valid</w:t>
            </w:r>
          </w:p>
          <w:p w:rsidR="0024581B" w:rsidRDefault="0024581B" w:rsidP="0024581B">
            <w:pPr>
              <w:jc w:val="center"/>
              <w:rPr>
                <w:rFonts w:ascii="Times New Roman" w:hAnsi="Times New Roman" w:cs="Times New Roman"/>
                <w:sz w:val="24"/>
                <w:szCs w:val="24"/>
              </w:rPr>
            </w:pPr>
            <w:r>
              <w:rPr>
                <w:rFonts w:ascii="Times New Roman" w:hAnsi="Times New Roman" w:cs="Times New Roman"/>
                <w:sz w:val="24"/>
                <w:szCs w:val="24"/>
              </w:rPr>
              <w:t>Valid</w:t>
            </w:r>
          </w:p>
          <w:p w:rsidR="0024581B" w:rsidRDefault="0024581B" w:rsidP="0024581B">
            <w:pPr>
              <w:jc w:val="center"/>
              <w:rPr>
                <w:rFonts w:ascii="Times New Roman" w:hAnsi="Times New Roman" w:cs="Times New Roman"/>
                <w:sz w:val="24"/>
                <w:szCs w:val="24"/>
              </w:rPr>
            </w:pPr>
            <w:r>
              <w:rPr>
                <w:rFonts w:ascii="Times New Roman" w:hAnsi="Times New Roman" w:cs="Times New Roman"/>
                <w:sz w:val="24"/>
                <w:szCs w:val="24"/>
              </w:rPr>
              <w:t>Valid</w:t>
            </w:r>
          </w:p>
          <w:p w:rsidR="0024581B" w:rsidRDefault="0024581B" w:rsidP="0024581B">
            <w:pPr>
              <w:jc w:val="center"/>
              <w:rPr>
                <w:rFonts w:ascii="Times New Roman" w:hAnsi="Times New Roman" w:cs="Times New Roman"/>
                <w:sz w:val="24"/>
                <w:szCs w:val="24"/>
              </w:rPr>
            </w:pPr>
            <w:r>
              <w:rPr>
                <w:rFonts w:ascii="Times New Roman" w:hAnsi="Times New Roman" w:cs="Times New Roman"/>
                <w:sz w:val="24"/>
                <w:szCs w:val="24"/>
              </w:rPr>
              <w:t>Valid</w:t>
            </w:r>
          </w:p>
        </w:tc>
      </w:tr>
    </w:tbl>
    <w:p w:rsidR="0024581B" w:rsidRDefault="0024581B" w:rsidP="0024581B">
      <w:pPr>
        <w:spacing w:after="0" w:line="240" w:lineRule="auto"/>
        <w:jc w:val="both"/>
        <w:rPr>
          <w:rFonts w:ascii="Times New Roman" w:hAnsi="Times New Roman" w:cs="Times New Roman"/>
          <w:sz w:val="24"/>
          <w:szCs w:val="24"/>
        </w:rPr>
      </w:pPr>
    </w:p>
    <w:p w:rsidR="00EB09D3" w:rsidRDefault="00EB09D3" w:rsidP="0024581B">
      <w:pPr>
        <w:spacing w:after="0" w:line="240" w:lineRule="auto"/>
        <w:jc w:val="both"/>
        <w:rPr>
          <w:rFonts w:ascii="Times New Roman" w:hAnsi="Times New Roman" w:cs="Times New Roman"/>
          <w:sz w:val="24"/>
          <w:szCs w:val="24"/>
        </w:rPr>
        <w:sectPr w:rsidR="00EB09D3" w:rsidSect="00EB09D3">
          <w:type w:val="continuous"/>
          <w:pgSz w:w="11906" w:h="16838"/>
          <w:pgMar w:top="2268" w:right="1701" w:bottom="1701" w:left="2268" w:header="709" w:footer="709" w:gutter="0"/>
          <w:cols w:space="708"/>
          <w:docGrid w:linePitch="360"/>
        </w:sectPr>
      </w:pPr>
    </w:p>
    <w:p w:rsidR="0024581B" w:rsidRDefault="0024581B" w:rsidP="0024581B">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Berdasarkan tabel 4 diatas menunjukkan bahwa semua pernyataan masing-masing variabel memiliki nilai r</w:t>
      </w:r>
      <w:r w:rsidRPr="00AF626B">
        <w:rPr>
          <w:rFonts w:ascii="Times New Roman" w:hAnsi="Times New Roman" w:cs="Times New Roman"/>
          <w:sz w:val="24"/>
          <w:szCs w:val="24"/>
          <w:vertAlign w:val="subscript"/>
        </w:rPr>
        <w:t>hitung</w:t>
      </w:r>
      <w:r>
        <w:rPr>
          <w:rFonts w:ascii="Times New Roman" w:hAnsi="Times New Roman" w:cs="Times New Roman"/>
          <w:sz w:val="24"/>
          <w:szCs w:val="24"/>
        </w:rPr>
        <w:t>&gt;r</w:t>
      </w:r>
      <w:r w:rsidRPr="00AF626B">
        <w:rPr>
          <w:rFonts w:ascii="Times New Roman" w:hAnsi="Times New Roman" w:cs="Times New Roman"/>
          <w:sz w:val="24"/>
          <w:szCs w:val="24"/>
          <w:vertAlign w:val="subscript"/>
        </w:rPr>
        <w:t>tabel</w:t>
      </w:r>
      <w:r>
        <w:rPr>
          <w:rFonts w:ascii="Times New Roman" w:hAnsi="Times New Roman" w:cs="Times New Roman"/>
          <w:sz w:val="24"/>
          <w:szCs w:val="24"/>
        </w:rPr>
        <w:t xml:space="preserve"> (0,2759) </w:t>
      </w:r>
      <w:r>
        <w:rPr>
          <w:rFonts w:ascii="Times New Roman" w:hAnsi="Times New Roman" w:cs="Times New Roman"/>
          <w:sz w:val="24"/>
          <w:szCs w:val="24"/>
        </w:rPr>
        <w:lastRenderedPageBreak/>
        <w:t>berarti semua pernyataan dari masing-masing komponen dinyatakan valid.</w:t>
      </w:r>
    </w:p>
    <w:p w:rsidR="00EB09D3" w:rsidRDefault="00EB09D3" w:rsidP="0024581B">
      <w:pPr>
        <w:spacing w:after="0" w:line="240" w:lineRule="auto"/>
        <w:jc w:val="both"/>
        <w:rPr>
          <w:rFonts w:ascii="Times New Roman" w:hAnsi="Times New Roman" w:cs="Times New Roman"/>
          <w:sz w:val="24"/>
          <w:szCs w:val="24"/>
        </w:rPr>
        <w:sectPr w:rsidR="00EB09D3" w:rsidSect="00EB09D3">
          <w:type w:val="continuous"/>
          <w:pgSz w:w="11906" w:h="16838"/>
          <w:pgMar w:top="2268" w:right="1701" w:bottom="1701" w:left="2268" w:header="709" w:footer="709" w:gutter="0"/>
          <w:cols w:num="2" w:space="708"/>
          <w:docGrid w:linePitch="360"/>
        </w:sectPr>
      </w:pPr>
    </w:p>
    <w:p w:rsidR="0024581B" w:rsidRDefault="0024581B" w:rsidP="0024581B">
      <w:pPr>
        <w:spacing w:after="0" w:line="240" w:lineRule="auto"/>
        <w:jc w:val="both"/>
        <w:rPr>
          <w:rFonts w:ascii="Times New Roman" w:hAnsi="Times New Roman" w:cs="Times New Roman"/>
          <w:sz w:val="24"/>
          <w:szCs w:val="24"/>
        </w:rPr>
      </w:pPr>
    </w:p>
    <w:p w:rsidR="0024581B" w:rsidRPr="00260146" w:rsidRDefault="0024581B" w:rsidP="00260146">
      <w:pPr>
        <w:pStyle w:val="ListParagraph"/>
        <w:numPr>
          <w:ilvl w:val="0"/>
          <w:numId w:val="35"/>
        </w:numPr>
        <w:spacing w:after="0" w:line="240" w:lineRule="auto"/>
        <w:ind w:left="426" w:hanging="426"/>
        <w:jc w:val="both"/>
        <w:rPr>
          <w:rFonts w:ascii="Times New Roman" w:hAnsi="Times New Roman" w:cs="Times New Roman"/>
          <w:sz w:val="24"/>
          <w:szCs w:val="24"/>
        </w:rPr>
      </w:pPr>
      <w:r w:rsidRPr="00260146">
        <w:rPr>
          <w:rFonts w:ascii="Times New Roman" w:hAnsi="Times New Roman" w:cs="Times New Roman"/>
          <w:sz w:val="24"/>
          <w:szCs w:val="24"/>
        </w:rPr>
        <w:t>Uji Reliabilitas</w:t>
      </w:r>
    </w:p>
    <w:p w:rsidR="0024581B" w:rsidRDefault="00872058" w:rsidP="0024581B">
      <w:pPr>
        <w:spacing w:after="0" w:line="240" w:lineRule="auto"/>
        <w:ind w:firstLine="567"/>
        <w:jc w:val="both"/>
        <w:rPr>
          <w:rFonts w:asciiTheme="majorBidi" w:hAnsiTheme="majorBidi" w:cstheme="majorBidi"/>
          <w:sz w:val="24"/>
          <w:szCs w:val="24"/>
        </w:rPr>
      </w:pPr>
      <w:r>
        <w:rPr>
          <w:rFonts w:asciiTheme="majorBidi" w:hAnsiTheme="majorBidi" w:cstheme="majorBidi"/>
          <w:sz w:val="24"/>
          <w:szCs w:val="24"/>
        </w:rPr>
        <w:t>Untuk menguji kosistensi alat ukur, menunjukkan apakah jawaban dari responden tetap konsisten.</w:t>
      </w:r>
    </w:p>
    <w:p w:rsidR="0024581B" w:rsidRDefault="0024581B" w:rsidP="0024581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Tabel III-5</w:t>
      </w:r>
    </w:p>
    <w:p w:rsidR="0024581B" w:rsidRDefault="0024581B" w:rsidP="0024581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Hasil Uji Reliabilitas</w:t>
      </w:r>
    </w:p>
    <w:tbl>
      <w:tblPr>
        <w:tblStyle w:val="TableGrid"/>
        <w:tblW w:w="0" w:type="auto"/>
        <w:tblLook w:val="04A0"/>
      </w:tblPr>
      <w:tblGrid>
        <w:gridCol w:w="2376"/>
        <w:gridCol w:w="2127"/>
        <w:gridCol w:w="1611"/>
        <w:gridCol w:w="2039"/>
      </w:tblGrid>
      <w:tr w:rsidR="0024581B" w:rsidTr="004B0583">
        <w:tc>
          <w:tcPr>
            <w:tcW w:w="2376" w:type="dxa"/>
          </w:tcPr>
          <w:p w:rsidR="0024581B" w:rsidRDefault="0024581B" w:rsidP="0024581B">
            <w:pPr>
              <w:jc w:val="center"/>
              <w:rPr>
                <w:rFonts w:ascii="Times New Roman" w:hAnsi="Times New Roman" w:cs="Times New Roman"/>
                <w:sz w:val="24"/>
                <w:szCs w:val="24"/>
              </w:rPr>
            </w:pPr>
            <w:r>
              <w:rPr>
                <w:rFonts w:ascii="Times New Roman" w:hAnsi="Times New Roman" w:cs="Times New Roman"/>
                <w:sz w:val="24"/>
                <w:szCs w:val="24"/>
              </w:rPr>
              <w:t>Variabel</w:t>
            </w:r>
          </w:p>
        </w:tc>
        <w:tc>
          <w:tcPr>
            <w:tcW w:w="2127" w:type="dxa"/>
          </w:tcPr>
          <w:p w:rsidR="0024581B" w:rsidRDefault="0024581B" w:rsidP="0024581B">
            <w:pPr>
              <w:jc w:val="center"/>
              <w:rPr>
                <w:rFonts w:ascii="Times New Roman" w:hAnsi="Times New Roman" w:cs="Times New Roman"/>
                <w:sz w:val="24"/>
                <w:szCs w:val="24"/>
              </w:rPr>
            </w:pPr>
            <w:r w:rsidRPr="00AF1453">
              <w:rPr>
                <w:rFonts w:asciiTheme="majorBidi" w:hAnsiTheme="majorBidi" w:cstheme="majorBidi"/>
                <w:i/>
                <w:iCs/>
                <w:sz w:val="24"/>
                <w:szCs w:val="24"/>
              </w:rPr>
              <w:t>Cronbach</w:t>
            </w:r>
            <w:r>
              <w:rPr>
                <w:rFonts w:asciiTheme="majorBidi" w:hAnsiTheme="majorBidi" w:cstheme="majorBidi"/>
                <w:i/>
                <w:iCs/>
                <w:sz w:val="24"/>
                <w:szCs w:val="24"/>
              </w:rPr>
              <w:t xml:space="preserve">’s </w:t>
            </w:r>
            <w:r w:rsidRPr="00AF1453">
              <w:rPr>
                <w:rFonts w:asciiTheme="majorBidi" w:hAnsiTheme="majorBidi" w:cstheme="majorBidi"/>
                <w:i/>
                <w:iCs/>
                <w:sz w:val="24"/>
                <w:szCs w:val="24"/>
              </w:rPr>
              <w:t>Alpha</w:t>
            </w:r>
          </w:p>
        </w:tc>
        <w:tc>
          <w:tcPr>
            <w:tcW w:w="1611" w:type="dxa"/>
          </w:tcPr>
          <w:p w:rsidR="0024581B" w:rsidRDefault="0024581B" w:rsidP="0024581B">
            <w:pPr>
              <w:jc w:val="center"/>
              <w:rPr>
                <w:rFonts w:ascii="Times New Roman" w:hAnsi="Times New Roman" w:cs="Times New Roman"/>
                <w:sz w:val="24"/>
                <w:szCs w:val="24"/>
              </w:rPr>
            </w:pPr>
            <w:r>
              <w:rPr>
                <w:rFonts w:ascii="Times New Roman" w:hAnsi="Times New Roman" w:cs="Times New Roman"/>
                <w:sz w:val="24"/>
                <w:szCs w:val="24"/>
              </w:rPr>
              <w:t>r</w:t>
            </w:r>
            <w:r w:rsidRPr="00B5242C">
              <w:rPr>
                <w:rFonts w:ascii="Times New Roman" w:hAnsi="Times New Roman" w:cs="Times New Roman"/>
                <w:sz w:val="24"/>
                <w:szCs w:val="24"/>
                <w:vertAlign w:val="subscript"/>
              </w:rPr>
              <w:t xml:space="preserve"> tabel</w:t>
            </w:r>
          </w:p>
        </w:tc>
        <w:tc>
          <w:tcPr>
            <w:tcW w:w="2039" w:type="dxa"/>
          </w:tcPr>
          <w:p w:rsidR="0024581B" w:rsidRDefault="0024581B" w:rsidP="0024581B">
            <w:pPr>
              <w:jc w:val="center"/>
              <w:rPr>
                <w:rFonts w:ascii="Times New Roman" w:hAnsi="Times New Roman" w:cs="Times New Roman"/>
                <w:sz w:val="24"/>
                <w:szCs w:val="24"/>
              </w:rPr>
            </w:pPr>
            <w:r>
              <w:rPr>
                <w:rFonts w:ascii="Times New Roman" w:hAnsi="Times New Roman" w:cs="Times New Roman"/>
                <w:sz w:val="24"/>
                <w:szCs w:val="24"/>
              </w:rPr>
              <w:t>Keterangan</w:t>
            </w:r>
          </w:p>
        </w:tc>
      </w:tr>
      <w:tr w:rsidR="0024581B" w:rsidTr="004B0583">
        <w:tc>
          <w:tcPr>
            <w:tcW w:w="2376" w:type="dxa"/>
          </w:tcPr>
          <w:p w:rsidR="0024581B" w:rsidRDefault="0024581B" w:rsidP="0024581B">
            <w:pPr>
              <w:rPr>
                <w:rFonts w:ascii="Times New Roman" w:hAnsi="Times New Roman" w:cs="Times New Roman"/>
                <w:sz w:val="24"/>
                <w:szCs w:val="24"/>
              </w:rPr>
            </w:pPr>
            <w:r>
              <w:rPr>
                <w:rFonts w:ascii="Times New Roman" w:hAnsi="Times New Roman" w:cs="Times New Roman"/>
                <w:sz w:val="24"/>
                <w:szCs w:val="24"/>
              </w:rPr>
              <w:t>Kredit (X1)</w:t>
            </w:r>
          </w:p>
        </w:tc>
        <w:tc>
          <w:tcPr>
            <w:tcW w:w="2127" w:type="dxa"/>
          </w:tcPr>
          <w:p w:rsidR="0024581B" w:rsidRDefault="0024581B" w:rsidP="0024581B">
            <w:pPr>
              <w:jc w:val="center"/>
              <w:rPr>
                <w:rFonts w:ascii="Times New Roman" w:hAnsi="Times New Roman" w:cs="Times New Roman"/>
                <w:sz w:val="24"/>
                <w:szCs w:val="24"/>
              </w:rPr>
            </w:pPr>
            <w:r>
              <w:rPr>
                <w:rFonts w:ascii="Times New Roman" w:hAnsi="Times New Roman" w:cs="Times New Roman"/>
                <w:sz w:val="24"/>
                <w:szCs w:val="24"/>
              </w:rPr>
              <w:t>0,816</w:t>
            </w:r>
          </w:p>
        </w:tc>
        <w:tc>
          <w:tcPr>
            <w:tcW w:w="1611" w:type="dxa"/>
          </w:tcPr>
          <w:p w:rsidR="0024581B" w:rsidRDefault="0024581B" w:rsidP="0024581B">
            <w:pPr>
              <w:jc w:val="center"/>
              <w:rPr>
                <w:rFonts w:ascii="Times New Roman" w:hAnsi="Times New Roman" w:cs="Times New Roman"/>
                <w:sz w:val="24"/>
                <w:szCs w:val="24"/>
              </w:rPr>
            </w:pPr>
            <w:r>
              <w:rPr>
                <w:rFonts w:ascii="Times New Roman" w:hAnsi="Times New Roman" w:cs="Times New Roman"/>
                <w:sz w:val="24"/>
                <w:szCs w:val="24"/>
              </w:rPr>
              <w:t>0,60</w:t>
            </w:r>
          </w:p>
        </w:tc>
        <w:tc>
          <w:tcPr>
            <w:tcW w:w="2039" w:type="dxa"/>
          </w:tcPr>
          <w:p w:rsidR="0024581B" w:rsidRDefault="0024581B" w:rsidP="0024581B">
            <w:pPr>
              <w:jc w:val="center"/>
              <w:rPr>
                <w:rFonts w:ascii="Times New Roman" w:hAnsi="Times New Roman" w:cs="Times New Roman"/>
                <w:sz w:val="24"/>
                <w:szCs w:val="24"/>
              </w:rPr>
            </w:pPr>
            <w:r>
              <w:rPr>
                <w:rFonts w:ascii="Times New Roman" w:hAnsi="Times New Roman" w:cs="Times New Roman"/>
                <w:sz w:val="24"/>
                <w:szCs w:val="24"/>
              </w:rPr>
              <w:t>Reliabel</w:t>
            </w:r>
          </w:p>
        </w:tc>
      </w:tr>
      <w:tr w:rsidR="0024581B" w:rsidTr="004B0583">
        <w:tc>
          <w:tcPr>
            <w:tcW w:w="2376" w:type="dxa"/>
          </w:tcPr>
          <w:p w:rsidR="0024581B" w:rsidRDefault="0024581B" w:rsidP="0024581B">
            <w:pPr>
              <w:rPr>
                <w:rFonts w:ascii="Times New Roman" w:hAnsi="Times New Roman" w:cs="Times New Roman"/>
                <w:sz w:val="24"/>
                <w:szCs w:val="24"/>
              </w:rPr>
            </w:pPr>
            <w:r>
              <w:rPr>
                <w:rFonts w:ascii="Times New Roman" w:hAnsi="Times New Roman" w:cs="Times New Roman"/>
                <w:sz w:val="24"/>
                <w:szCs w:val="24"/>
              </w:rPr>
              <w:t>Aset (X2)</w:t>
            </w:r>
          </w:p>
        </w:tc>
        <w:tc>
          <w:tcPr>
            <w:tcW w:w="2127" w:type="dxa"/>
          </w:tcPr>
          <w:p w:rsidR="0024581B" w:rsidRDefault="0024581B" w:rsidP="0024581B">
            <w:pPr>
              <w:jc w:val="center"/>
              <w:rPr>
                <w:rFonts w:ascii="Times New Roman" w:hAnsi="Times New Roman" w:cs="Times New Roman"/>
                <w:sz w:val="24"/>
                <w:szCs w:val="24"/>
              </w:rPr>
            </w:pPr>
            <w:r>
              <w:rPr>
                <w:rFonts w:ascii="Times New Roman" w:hAnsi="Times New Roman" w:cs="Times New Roman"/>
                <w:sz w:val="24"/>
                <w:szCs w:val="24"/>
              </w:rPr>
              <w:t>0,783</w:t>
            </w:r>
          </w:p>
        </w:tc>
        <w:tc>
          <w:tcPr>
            <w:tcW w:w="1611" w:type="dxa"/>
          </w:tcPr>
          <w:p w:rsidR="0024581B" w:rsidRDefault="0024581B" w:rsidP="0024581B">
            <w:pPr>
              <w:jc w:val="center"/>
              <w:rPr>
                <w:rFonts w:ascii="Times New Roman" w:hAnsi="Times New Roman" w:cs="Times New Roman"/>
                <w:sz w:val="24"/>
                <w:szCs w:val="24"/>
              </w:rPr>
            </w:pPr>
            <w:r>
              <w:rPr>
                <w:rFonts w:ascii="Times New Roman" w:hAnsi="Times New Roman" w:cs="Times New Roman"/>
                <w:sz w:val="24"/>
                <w:szCs w:val="24"/>
              </w:rPr>
              <w:t>0,60</w:t>
            </w:r>
          </w:p>
        </w:tc>
        <w:tc>
          <w:tcPr>
            <w:tcW w:w="2039" w:type="dxa"/>
          </w:tcPr>
          <w:p w:rsidR="0024581B" w:rsidRDefault="0024581B" w:rsidP="0024581B">
            <w:pPr>
              <w:jc w:val="center"/>
              <w:rPr>
                <w:rFonts w:ascii="Times New Roman" w:hAnsi="Times New Roman" w:cs="Times New Roman"/>
                <w:sz w:val="24"/>
                <w:szCs w:val="24"/>
              </w:rPr>
            </w:pPr>
            <w:r>
              <w:rPr>
                <w:rFonts w:ascii="Times New Roman" w:hAnsi="Times New Roman" w:cs="Times New Roman"/>
                <w:sz w:val="24"/>
                <w:szCs w:val="24"/>
              </w:rPr>
              <w:t>Reliabel</w:t>
            </w:r>
          </w:p>
        </w:tc>
      </w:tr>
      <w:tr w:rsidR="0024581B" w:rsidTr="004B0583">
        <w:tc>
          <w:tcPr>
            <w:tcW w:w="2376" w:type="dxa"/>
          </w:tcPr>
          <w:p w:rsidR="0024581B" w:rsidRDefault="0024581B" w:rsidP="0024581B">
            <w:pPr>
              <w:rPr>
                <w:rFonts w:ascii="Times New Roman" w:hAnsi="Times New Roman" w:cs="Times New Roman"/>
                <w:sz w:val="24"/>
                <w:szCs w:val="24"/>
              </w:rPr>
            </w:pPr>
            <w:r>
              <w:rPr>
                <w:rFonts w:ascii="Times New Roman" w:hAnsi="Times New Roman" w:cs="Times New Roman"/>
                <w:sz w:val="24"/>
                <w:szCs w:val="24"/>
              </w:rPr>
              <w:t>Jumlah Pegawai (X3)</w:t>
            </w:r>
          </w:p>
        </w:tc>
        <w:tc>
          <w:tcPr>
            <w:tcW w:w="2127" w:type="dxa"/>
          </w:tcPr>
          <w:p w:rsidR="0024581B" w:rsidRDefault="0024581B" w:rsidP="0024581B">
            <w:pPr>
              <w:jc w:val="center"/>
              <w:rPr>
                <w:rFonts w:ascii="Times New Roman" w:hAnsi="Times New Roman" w:cs="Times New Roman"/>
                <w:sz w:val="24"/>
                <w:szCs w:val="24"/>
              </w:rPr>
            </w:pPr>
            <w:r>
              <w:rPr>
                <w:rFonts w:ascii="Times New Roman" w:hAnsi="Times New Roman" w:cs="Times New Roman"/>
                <w:sz w:val="24"/>
                <w:szCs w:val="24"/>
              </w:rPr>
              <w:t>0,796</w:t>
            </w:r>
          </w:p>
        </w:tc>
        <w:tc>
          <w:tcPr>
            <w:tcW w:w="1611" w:type="dxa"/>
          </w:tcPr>
          <w:p w:rsidR="0024581B" w:rsidRDefault="0024581B" w:rsidP="0024581B">
            <w:pPr>
              <w:jc w:val="center"/>
              <w:rPr>
                <w:rFonts w:ascii="Times New Roman" w:hAnsi="Times New Roman" w:cs="Times New Roman"/>
                <w:sz w:val="24"/>
                <w:szCs w:val="24"/>
              </w:rPr>
            </w:pPr>
            <w:r>
              <w:rPr>
                <w:rFonts w:ascii="Times New Roman" w:hAnsi="Times New Roman" w:cs="Times New Roman"/>
                <w:sz w:val="24"/>
                <w:szCs w:val="24"/>
              </w:rPr>
              <w:t>0,60</w:t>
            </w:r>
          </w:p>
        </w:tc>
        <w:tc>
          <w:tcPr>
            <w:tcW w:w="2039" w:type="dxa"/>
          </w:tcPr>
          <w:p w:rsidR="0024581B" w:rsidRDefault="0024581B" w:rsidP="0024581B">
            <w:pPr>
              <w:jc w:val="center"/>
              <w:rPr>
                <w:rFonts w:ascii="Times New Roman" w:hAnsi="Times New Roman" w:cs="Times New Roman"/>
                <w:sz w:val="24"/>
                <w:szCs w:val="24"/>
              </w:rPr>
            </w:pPr>
            <w:r>
              <w:rPr>
                <w:rFonts w:ascii="Times New Roman" w:hAnsi="Times New Roman" w:cs="Times New Roman"/>
                <w:sz w:val="24"/>
                <w:szCs w:val="24"/>
              </w:rPr>
              <w:t>Reliabel</w:t>
            </w:r>
          </w:p>
        </w:tc>
      </w:tr>
      <w:tr w:rsidR="0024581B" w:rsidTr="004B0583">
        <w:tc>
          <w:tcPr>
            <w:tcW w:w="2376" w:type="dxa"/>
          </w:tcPr>
          <w:p w:rsidR="0024581B" w:rsidRDefault="0024581B" w:rsidP="0024581B">
            <w:pPr>
              <w:rPr>
                <w:rFonts w:ascii="Times New Roman" w:hAnsi="Times New Roman" w:cs="Times New Roman"/>
                <w:sz w:val="24"/>
                <w:szCs w:val="24"/>
              </w:rPr>
            </w:pPr>
            <w:r>
              <w:rPr>
                <w:rFonts w:ascii="Times New Roman" w:hAnsi="Times New Roman" w:cs="Times New Roman"/>
                <w:sz w:val="24"/>
                <w:szCs w:val="24"/>
              </w:rPr>
              <w:t>Pendapaan (Y)</w:t>
            </w:r>
          </w:p>
        </w:tc>
        <w:tc>
          <w:tcPr>
            <w:tcW w:w="2127" w:type="dxa"/>
          </w:tcPr>
          <w:p w:rsidR="0024581B" w:rsidRDefault="0024581B" w:rsidP="0024581B">
            <w:pPr>
              <w:jc w:val="center"/>
              <w:rPr>
                <w:rFonts w:ascii="Times New Roman" w:hAnsi="Times New Roman" w:cs="Times New Roman"/>
                <w:sz w:val="24"/>
                <w:szCs w:val="24"/>
              </w:rPr>
            </w:pPr>
            <w:r>
              <w:rPr>
                <w:rFonts w:ascii="Times New Roman" w:hAnsi="Times New Roman" w:cs="Times New Roman"/>
                <w:sz w:val="24"/>
                <w:szCs w:val="24"/>
              </w:rPr>
              <w:t>0,786</w:t>
            </w:r>
          </w:p>
        </w:tc>
        <w:tc>
          <w:tcPr>
            <w:tcW w:w="1611" w:type="dxa"/>
          </w:tcPr>
          <w:p w:rsidR="0024581B" w:rsidRDefault="0024581B" w:rsidP="0024581B">
            <w:pPr>
              <w:jc w:val="center"/>
              <w:rPr>
                <w:rFonts w:ascii="Times New Roman" w:hAnsi="Times New Roman" w:cs="Times New Roman"/>
                <w:sz w:val="24"/>
                <w:szCs w:val="24"/>
              </w:rPr>
            </w:pPr>
            <w:r>
              <w:rPr>
                <w:rFonts w:ascii="Times New Roman" w:hAnsi="Times New Roman" w:cs="Times New Roman"/>
                <w:sz w:val="24"/>
                <w:szCs w:val="24"/>
              </w:rPr>
              <w:t>0,60</w:t>
            </w:r>
          </w:p>
        </w:tc>
        <w:tc>
          <w:tcPr>
            <w:tcW w:w="2039" w:type="dxa"/>
          </w:tcPr>
          <w:p w:rsidR="0024581B" w:rsidRDefault="0024581B" w:rsidP="0024581B">
            <w:pPr>
              <w:jc w:val="center"/>
              <w:rPr>
                <w:rFonts w:ascii="Times New Roman" w:hAnsi="Times New Roman" w:cs="Times New Roman"/>
                <w:sz w:val="24"/>
                <w:szCs w:val="24"/>
              </w:rPr>
            </w:pPr>
            <w:r>
              <w:rPr>
                <w:rFonts w:ascii="Times New Roman" w:hAnsi="Times New Roman" w:cs="Times New Roman"/>
                <w:sz w:val="24"/>
                <w:szCs w:val="24"/>
              </w:rPr>
              <w:t>Reliabel</w:t>
            </w:r>
          </w:p>
        </w:tc>
      </w:tr>
    </w:tbl>
    <w:p w:rsidR="0024581B" w:rsidRDefault="0024581B" w:rsidP="0024581B">
      <w:pPr>
        <w:spacing w:after="0" w:line="240" w:lineRule="auto"/>
        <w:jc w:val="both"/>
        <w:rPr>
          <w:rFonts w:ascii="Times New Roman" w:hAnsi="Times New Roman" w:cs="Times New Roman"/>
          <w:sz w:val="24"/>
          <w:szCs w:val="24"/>
        </w:rPr>
      </w:pPr>
    </w:p>
    <w:p w:rsidR="00EB09D3" w:rsidRDefault="00EB09D3" w:rsidP="0024581B">
      <w:pPr>
        <w:spacing w:after="0" w:line="240" w:lineRule="auto"/>
        <w:jc w:val="both"/>
        <w:rPr>
          <w:rFonts w:ascii="Times New Roman" w:hAnsi="Times New Roman" w:cs="Times New Roman"/>
          <w:sz w:val="24"/>
          <w:szCs w:val="24"/>
        </w:rPr>
        <w:sectPr w:rsidR="00EB09D3" w:rsidSect="00EB09D3">
          <w:type w:val="continuous"/>
          <w:pgSz w:w="11906" w:h="16838"/>
          <w:pgMar w:top="2268" w:right="1701" w:bottom="1701" w:left="2268" w:header="709" w:footer="709" w:gutter="0"/>
          <w:cols w:space="708"/>
          <w:docGrid w:linePitch="360"/>
        </w:sectPr>
      </w:pPr>
    </w:p>
    <w:p w:rsidR="0024581B" w:rsidRPr="00572267" w:rsidRDefault="0024581B" w:rsidP="0024581B">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Dari tabel 5 menunjukkan bahwa dari masing-masing keseluruhan variabel yang dapat dilihat dari nilai </w:t>
      </w:r>
      <w:r w:rsidRPr="00AF1453">
        <w:rPr>
          <w:rFonts w:asciiTheme="majorBidi" w:hAnsiTheme="majorBidi" w:cstheme="majorBidi"/>
          <w:i/>
          <w:iCs/>
          <w:sz w:val="24"/>
          <w:szCs w:val="24"/>
        </w:rPr>
        <w:t>Cronbach</w:t>
      </w:r>
      <w:r>
        <w:rPr>
          <w:rFonts w:asciiTheme="majorBidi" w:hAnsiTheme="majorBidi" w:cstheme="majorBidi"/>
          <w:i/>
          <w:iCs/>
          <w:sz w:val="24"/>
          <w:szCs w:val="24"/>
        </w:rPr>
        <w:t xml:space="preserve">’s </w:t>
      </w:r>
      <w:r w:rsidRPr="00AF1453">
        <w:rPr>
          <w:rFonts w:asciiTheme="majorBidi" w:hAnsiTheme="majorBidi" w:cstheme="majorBidi"/>
          <w:i/>
          <w:iCs/>
          <w:sz w:val="24"/>
          <w:szCs w:val="24"/>
        </w:rPr>
        <w:t>Alpha</w:t>
      </w:r>
      <w:r>
        <w:rPr>
          <w:rFonts w:asciiTheme="majorBidi" w:hAnsiTheme="majorBidi" w:cstheme="majorBidi"/>
          <w:i/>
          <w:iCs/>
          <w:sz w:val="24"/>
          <w:szCs w:val="24"/>
        </w:rPr>
        <w:t xml:space="preserve"> </w:t>
      </w:r>
      <w:r>
        <w:rPr>
          <w:rFonts w:asciiTheme="majorBidi" w:hAnsiTheme="majorBidi" w:cstheme="majorBidi"/>
          <w:iCs/>
          <w:sz w:val="24"/>
          <w:szCs w:val="24"/>
        </w:rPr>
        <w:t xml:space="preserve">masing-masing </w:t>
      </w:r>
      <w:r>
        <w:rPr>
          <w:rFonts w:asciiTheme="majorBidi" w:hAnsiTheme="majorBidi" w:cstheme="majorBidi"/>
          <w:iCs/>
          <w:sz w:val="24"/>
          <w:szCs w:val="24"/>
        </w:rPr>
        <w:lastRenderedPageBreak/>
        <w:t>variabel &gt;0,60 maka hasil tersebut dapat dikatakan reliabel artinya jawaban responden konsisten tidak berubah-ubah.</w:t>
      </w:r>
    </w:p>
    <w:p w:rsidR="00EB09D3" w:rsidRDefault="00EB09D3" w:rsidP="0024581B">
      <w:pPr>
        <w:spacing w:after="0" w:line="240" w:lineRule="auto"/>
        <w:ind w:firstLine="567"/>
        <w:jc w:val="both"/>
        <w:rPr>
          <w:rFonts w:ascii="Times New Roman" w:hAnsi="Times New Roman" w:cs="Times New Roman"/>
          <w:sz w:val="26"/>
          <w:szCs w:val="26"/>
        </w:rPr>
        <w:sectPr w:rsidR="00EB09D3" w:rsidSect="00EB09D3">
          <w:type w:val="continuous"/>
          <w:pgSz w:w="11906" w:h="16838"/>
          <w:pgMar w:top="2268" w:right="1701" w:bottom="1701" w:left="2268" w:header="709" w:footer="709" w:gutter="0"/>
          <w:cols w:num="2" w:space="708"/>
          <w:docGrid w:linePitch="360"/>
        </w:sectPr>
      </w:pPr>
    </w:p>
    <w:p w:rsidR="0024581B" w:rsidRPr="00AF1453" w:rsidRDefault="0024581B" w:rsidP="0024581B">
      <w:pPr>
        <w:spacing w:after="0" w:line="240" w:lineRule="auto"/>
        <w:ind w:firstLine="567"/>
        <w:jc w:val="both"/>
        <w:rPr>
          <w:rFonts w:ascii="Times New Roman" w:hAnsi="Times New Roman" w:cs="Times New Roman"/>
          <w:sz w:val="26"/>
          <w:szCs w:val="26"/>
        </w:rPr>
      </w:pPr>
    </w:p>
    <w:p w:rsidR="0024581B" w:rsidRPr="00872058" w:rsidRDefault="0024581B" w:rsidP="00872058">
      <w:pPr>
        <w:pStyle w:val="Default"/>
        <w:numPr>
          <w:ilvl w:val="0"/>
          <w:numId w:val="35"/>
        </w:numPr>
        <w:tabs>
          <w:tab w:val="left" w:pos="851"/>
        </w:tabs>
        <w:ind w:left="426" w:hanging="426"/>
        <w:rPr>
          <w:b/>
          <w:bCs/>
        </w:rPr>
      </w:pPr>
      <w:r w:rsidRPr="00872058">
        <w:rPr>
          <w:b/>
          <w:bCs/>
        </w:rPr>
        <w:t xml:space="preserve">Analisis Regresi Linier Berganda </w:t>
      </w:r>
    </w:p>
    <w:p w:rsidR="0024581B" w:rsidRDefault="0024581B" w:rsidP="00AA78F1">
      <w:pPr>
        <w:pStyle w:val="Default"/>
        <w:tabs>
          <w:tab w:val="left" w:pos="567"/>
        </w:tabs>
        <w:jc w:val="both"/>
      </w:pPr>
      <w:r w:rsidRPr="009C1B5E">
        <w:t>Model regresi berganda dalam pernyataan ini dinyatakan sebagai berikut :</w:t>
      </w:r>
    </w:p>
    <w:p w:rsidR="0024581B" w:rsidRDefault="0024581B" w:rsidP="0024581B">
      <w:pPr>
        <w:pStyle w:val="Default"/>
        <w:tabs>
          <w:tab w:val="left" w:pos="567"/>
        </w:tabs>
        <w:jc w:val="center"/>
      </w:pPr>
      <w:r w:rsidRPr="009C1B5E">
        <w:t xml:space="preserve">Y = α + β1X1 + β2X2 </w:t>
      </w:r>
      <w:r>
        <w:t>+ β3X3 + e</w:t>
      </w:r>
    </w:p>
    <w:p w:rsidR="0024581B" w:rsidRPr="009C1B5E" w:rsidRDefault="0024581B" w:rsidP="0024581B">
      <w:pPr>
        <w:pStyle w:val="Default"/>
        <w:tabs>
          <w:tab w:val="left" w:pos="567"/>
        </w:tabs>
        <w:jc w:val="both"/>
      </w:pPr>
    </w:p>
    <w:p w:rsidR="00CA0446" w:rsidRPr="0024581B" w:rsidRDefault="00A91EC3" w:rsidP="0024581B">
      <w:pPr>
        <w:spacing w:after="0" w:line="240" w:lineRule="auto"/>
        <w:jc w:val="both"/>
        <w:rPr>
          <w:rFonts w:ascii="Times New Roman" w:hAnsi="Times New Roman" w:cs="Times New Roman"/>
          <w:b/>
          <w:sz w:val="24"/>
          <w:szCs w:val="24"/>
        </w:rPr>
      </w:pPr>
      <w:r w:rsidRPr="0024581B">
        <w:rPr>
          <w:rFonts w:ascii="Times New Roman" w:hAnsi="Times New Roman" w:cs="Times New Roman"/>
          <w:b/>
          <w:sz w:val="24"/>
          <w:szCs w:val="24"/>
        </w:rPr>
        <w:t xml:space="preserve">HASIL PENELITIAN DAN PEMBAHASAN </w:t>
      </w:r>
    </w:p>
    <w:p w:rsidR="00A91EC3" w:rsidRPr="00C26282" w:rsidRDefault="00A91EC3" w:rsidP="003341FE">
      <w:pPr>
        <w:pStyle w:val="Default"/>
        <w:numPr>
          <w:ilvl w:val="0"/>
          <w:numId w:val="36"/>
        </w:numPr>
        <w:tabs>
          <w:tab w:val="left" w:pos="426"/>
        </w:tabs>
        <w:ind w:left="426" w:hanging="426"/>
        <w:jc w:val="both"/>
      </w:pPr>
      <w:r w:rsidRPr="00C26282">
        <w:rPr>
          <w:b/>
          <w:bCs/>
        </w:rPr>
        <w:t xml:space="preserve">Jenis </w:t>
      </w:r>
      <w:r>
        <w:rPr>
          <w:b/>
          <w:bCs/>
        </w:rPr>
        <w:t>Usaha</w:t>
      </w:r>
      <w:r w:rsidRPr="00C26282">
        <w:rPr>
          <w:b/>
          <w:bCs/>
        </w:rPr>
        <w:t xml:space="preserve"> </w:t>
      </w:r>
    </w:p>
    <w:p w:rsidR="00A91EC3" w:rsidRPr="00C26282" w:rsidRDefault="00A91EC3" w:rsidP="00EB09D3">
      <w:pPr>
        <w:pStyle w:val="Default"/>
        <w:tabs>
          <w:tab w:val="left" w:pos="567"/>
        </w:tabs>
        <w:ind w:firstLine="567"/>
        <w:jc w:val="both"/>
      </w:pPr>
      <w:r w:rsidRPr="00C26282">
        <w:t xml:space="preserve">Data responden berdasarkan karakteristik jenis kelamin dapat dilihat pada tabel di bawah ini: </w:t>
      </w:r>
    </w:p>
    <w:p w:rsidR="00A91EC3" w:rsidRPr="009176EE" w:rsidRDefault="00A91EC3" w:rsidP="00EB09D3">
      <w:pPr>
        <w:pStyle w:val="Default"/>
        <w:tabs>
          <w:tab w:val="left" w:pos="567"/>
        </w:tabs>
        <w:jc w:val="center"/>
        <w:rPr>
          <w:rFonts w:asciiTheme="majorBidi" w:hAnsiTheme="majorBidi" w:cstheme="majorBidi"/>
        </w:rPr>
      </w:pPr>
      <w:r>
        <w:rPr>
          <w:rFonts w:asciiTheme="majorBidi" w:hAnsiTheme="majorBidi" w:cstheme="majorBidi"/>
        </w:rPr>
        <w:t>Tabel  IV-6</w:t>
      </w:r>
    </w:p>
    <w:p w:rsidR="00A91EC3" w:rsidRPr="00C9764B" w:rsidRDefault="00A91EC3" w:rsidP="00EB09D3">
      <w:pPr>
        <w:pStyle w:val="Default"/>
        <w:tabs>
          <w:tab w:val="left" w:pos="567"/>
        </w:tabs>
        <w:jc w:val="center"/>
        <w:rPr>
          <w:rFonts w:asciiTheme="majorBidi" w:hAnsiTheme="majorBidi" w:cstheme="majorBidi"/>
        </w:rPr>
      </w:pPr>
      <w:r>
        <w:rPr>
          <w:sz w:val="23"/>
          <w:szCs w:val="23"/>
        </w:rPr>
        <w:t>Karakteristik Responden Berdasarkan Jenis Usaha</w:t>
      </w:r>
    </w:p>
    <w:tbl>
      <w:tblPr>
        <w:tblW w:w="4566" w:type="dxa"/>
        <w:jc w:val="center"/>
        <w:tblInd w:w="91" w:type="dxa"/>
        <w:tblLook w:val="04A0"/>
      </w:tblPr>
      <w:tblGrid>
        <w:gridCol w:w="510"/>
        <w:gridCol w:w="1917"/>
        <w:gridCol w:w="910"/>
        <w:gridCol w:w="1229"/>
      </w:tblGrid>
      <w:tr w:rsidR="00A91EC3" w:rsidRPr="00107E87" w:rsidTr="00A91EC3">
        <w:trPr>
          <w:trHeight w:val="315"/>
          <w:jc w:val="center"/>
        </w:trPr>
        <w:tc>
          <w:tcPr>
            <w:tcW w:w="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91EC3" w:rsidRPr="00107E87" w:rsidRDefault="00A91EC3" w:rsidP="00EB09D3">
            <w:pPr>
              <w:spacing w:after="0" w:line="240" w:lineRule="auto"/>
              <w:jc w:val="center"/>
              <w:rPr>
                <w:rFonts w:ascii="Times New Roman" w:eastAsia="Times New Roman" w:hAnsi="Times New Roman" w:cs="Times New Roman"/>
                <w:color w:val="000000"/>
                <w:sz w:val="24"/>
                <w:szCs w:val="24"/>
                <w:lang w:eastAsia="id-ID"/>
              </w:rPr>
            </w:pPr>
            <w:r w:rsidRPr="00107E87">
              <w:rPr>
                <w:rFonts w:ascii="Times New Roman" w:eastAsia="Times New Roman" w:hAnsi="Times New Roman" w:cs="Times New Roman"/>
                <w:color w:val="000000"/>
                <w:sz w:val="24"/>
                <w:szCs w:val="24"/>
                <w:lang w:eastAsia="id-ID"/>
              </w:rPr>
              <w:t>No</w:t>
            </w:r>
          </w:p>
        </w:tc>
        <w:tc>
          <w:tcPr>
            <w:tcW w:w="1917" w:type="dxa"/>
            <w:tcBorders>
              <w:top w:val="single" w:sz="4" w:space="0" w:color="auto"/>
              <w:left w:val="nil"/>
              <w:bottom w:val="single" w:sz="4" w:space="0" w:color="auto"/>
              <w:right w:val="single" w:sz="4" w:space="0" w:color="auto"/>
            </w:tcBorders>
            <w:shd w:val="clear" w:color="auto" w:fill="auto"/>
            <w:noWrap/>
            <w:vAlign w:val="bottom"/>
            <w:hideMark/>
          </w:tcPr>
          <w:p w:rsidR="00A91EC3" w:rsidRPr="00107E87" w:rsidRDefault="00A91EC3" w:rsidP="00EB09D3">
            <w:pPr>
              <w:spacing w:after="0" w:line="240" w:lineRule="auto"/>
              <w:jc w:val="center"/>
              <w:rPr>
                <w:rFonts w:ascii="Times New Roman" w:eastAsia="Times New Roman" w:hAnsi="Times New Roman" w:cs="Times New Roman"/>
                <w:color w:val="000000"/>
                <w:sz w:val="24"/>
                <w:szCs w:val="24"/>
                <w:lang w:eastAsia="id-ID"/>
              </w:rPr>
            </w:pPr>
            <w:r w:rsidRPr="00107E87">
              <w:rPr>
                <w:rFonts w:ascii="Times New Roman" w:eastAsia="Times New Roman" w:hAnsi="Times New Roman" w:cs="Times New Roman"/>
                <w:color w:val="000000"/>
                <w:sz w:val="24"/>
                <w:szCs w:val="24"/>
                <w:lang w:eastAsia="id-ID"/>
              </w:rPr>
              <w:t>Jenis Usaha</w:t>
            </w:r>
          </w:p>
        </w:tc>
        <w:tc>
          <w:tcPr>
            <w:tcW w:w="910" w:type="dxa"/>
            <w:tcBorders>
              <w:top w:val="single" w:sz="4" w:space="0" w:color="auto"/>
              <w:left w:val="nil"/>
              <w:bottom w:val="single" w:sz="4" w:space="0" w:color="auto"/>
              <w:right w:val="single" w:sz="4" w:space="0" w:color="auto"/>
            </w:tcBorders>
            <w:shd w:val="clear" w:color="auto" w:fill="auto"/>
            <w:noWrap/>
            <w:vAlign w:val="bottom"/>
            <w:hideMark/>
          </w:tcPr>
          <w:p w:rsidR="00A91EC3" w:rsidRPr="00107E87" w:rsidRDefault="00A91EC3" w:rsidP="00EB09D3">
            <w:pPr>
              <w:spacing w:after="0" w:line="240" w:lineRule="auto"/>
              <w:jc w:val="center"/>
              <w:rPr>
                <w:rFonts w:ascii="Times New Roman" w:eastAsia="Times New Roman" w:hAnsi="Times New Roman" w:cs="Times New Roman"/>
                <w:color w:val="000000"/>
                <w:sz w:val="24"/>
                <w:szCs w:val="24"/>
                <w:lang w:eastAsia="id-ID"/>
              </w:rPr>
            </w:pPr>
            <w:r w:rsidRPr="00107E87">
              <w:rPr>
                <w:rFonts w:ascii="Times New Roman" w:eastAsia="Times New Roman" w:hAnsi="Times New Roman" w:cs="Times New Roman"/>
                <w:color w:val="000000"/>
                <w:sz w:val="24"/>
                <w:szCs w:val="24"/>
                <w:lang w:eastAsia="id-ID"/>
              </w:rPr>
              <w:t>Jumlah</w:t>
            </w:r>
          </w:p>
        </w:tc>
        <w:tc>
          <w:tcPr>
            <w:tcW w:w="1229" w:type="dxa"/>
            <w:tcBorders>
              <w:top w:val="single" w:sz="4" w:space="0" w:color="auto"/>
              <w:left w:val="nil"/>
              <w:bottom w:val="single" w:sz="4" w:space="0" w:color="auto"/>
              <w:right w:val="single" w:sz="4" w:space="0" w:color="auto"/>
            </w:tcBorders>
            <w:shd w:val="clear" w:color="auto" w:fill="auto"/>
            <w:noWrap/>
            <w:vAlign w:val="bottom"/>
            <w:hideMark/>
          </w:tcPr>
          <w:p w:rsidR="00A91EC3" w:rsidRPr="00107E87" w:rsidRDefault="00A91EC3" w:rsidP="00EB09D3">
            <w:pPr>
              <w:spacing w:after="0" w:line="240" w:lineRule="auto"/>
              <w:jc w:val="center"/>
              <w:rPr>
                <w:rFonts w:ascii="Times New Roman" w:eastAsia="Times New Roman" w:hAnsi="Times New Roman" w:cs="Times New Roman"/>
                <w:color w:val="000000"/>
                <w:sz w:val="24"/>
                <w:szCs w:val="24"/>
                <w:lang w:eastAsia="id-ID"/>
              </w:rPr>
            </w:pPr>
            <w:r w:rsidRPr="00107E87">
              <w:rPr>
                <w:rFonts w:ascii="Times New Roman" w:eastAsia="Times New Roman" w:hAnsi="Times New Roman" w:cs="Times New Roman"/>
                <w:color w:val="000000"/>
                <w:sz w:val="24"/>
                <w:szCs w:val="24"/>
                <w:lang w:eastAsia="id-ID"/>
              </w:rPr>
              <w:t>Persentase</w:t>
            </w:r>
          </w:p>
        </w:tc>
      </w:tr>
      <w:tr w:rsidR="00A91EC3" w:rsidRPr="00107E87" w:rsidTr="00A91EC3">
        <w:trPr>
          <w:trHeight w:val="315"/>
          <w:jc w:val="center"/>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rsidR="00A91EC3" w:rsidRPr="00107E87" w:rsidRDefault="00A91EC3" w:rsidP="00EB09D3">
            <w:pPr>
              <w:spacing w:after="0" w:line="240" w:lineRule="auto"/>
              <w:jc w:val="center"/>
              <w:rPr>
                <w:rFonts w:ascii="Times New Roman" w:eastAsia="Times New Roman" w:hAnsi="Times New Roman" w:cs="Times New Roman"/>
                <w:color w:val="000000"/>
                <w:sz w:val="24"/>
                <w:szCs w:val="24"/>
                <w:lang w:eastAsia="id-ID"/>
              </w:rPr>
            </w:pPr>
            <w:r w:rsidRPr="00107E87">
              <w:rPr>
                <w:rFonts w:ascii="Times New Roman" w:eastAsia="Times New Roman" w:hAnsi="Times New Roman" w:cs="Times New Roman"/>
                <w:color w:val="000000"/>
                <w:sz w:val="24"/>
                <w:szCs w:val="24"/>
                <w:lang w:eastAsia="id-ID"/>
              </w:rPr>
              <w:t>1</w:t>
            </w:r>
          </w:p>
        </w:tc>
        <w:tc>
          <w:tcPr>
            <w:tcW w:w="1917" w:type="dxa"/>
            <w:tcBorders>
              <w:top w:val="nil"/>
              <w:left w:val="nil"/>
              <w:bottom w:val="single" w:sz="4" w:space="0" w:color="auto"/>
              <w:right w:val="single" w:sz="4" w:space="0" w:color="auto"/>
            </w:tcBorders>
            <w:shd w:val="clear" w:color="auto" w:fill="auto"/>
            <w:noWrap/>
            <w:vAlign w:val="bottom"/>
            <w:hideMark/>
          </w:tcPr>
          <w:p w:rsidR="00A91EC3" w:rsidRPr="00107E87" w:rsidRDefault="00A91EC3" w:rsidP="00EB09D3">
            <w:pPr>
              <w:spacing w:after="0" w:line="240" w:lineRule="auto"/>
              <w:rPr>
                <w:rFonts w:ascii="Times New Roman" w:eastAsia="Times New Roman" w:hAnsi="Times New Roman" w:cs="Times New Roman"/>
                <w:color w:val="000000"/>
                <w:sz w:val="24"/>
                <w:szCs w:val="24"/>
                <w:lang w:eastAsia="id-ID"/>
              </w:rPr>
            </w:pPr>
            <w:r w:rsidRPr="00107E87">
              <w:rPr>
                <w:rFonts w:ascii="Times New Roman" w:eastAsia="Times New Roman" w:hAnsi="Times New Roman" w:cs="Times New Roman"/>
                <w:color w:val="000000"/>
                <w:sz w:val="24"/>
                <w:szCs w:val="24"/>
                <w:lang w:eastAsia="id-ID"/>
              </w:rPr>
              <w:t>Sembako</w:t>
            </w:r>
          </w:p>
        </w:tc>
        <w:tc>
          <w:tcPr>
            <w:tcW w:w="910" w:type="dxa"/>
            <w:tcBorders>
              <w:top w:val="nil"/>
              <w:left w:val="nil"/>
              <w:bottom w:val="single" w:sz="4" w:space="0" w:color="auto"/>
              <w:right w:val="single" w:sz="4" w:space="0" w:color="auto"/>
            </w:tcBorders>
            <w:shd w:val="clear" w:color="auto" w:fill="auto"/>
            <w:noWrap/>
            <w:vAlign w:val="bottom"/>
            <w:hideMark/>
          </w:tcPr>
          <w:p w:rsidR="00A91EC3" w:rsidRPr="00107E87" w:rsidRDefault="00A91EC3" w:rsidP="00EB09D3">
            <w:pPr>
              <w:spacing w:after="0" w:line="240" w:lineRule="auto"/>
              <w:jc w:val="center"/>
              <w:rPr>
                <w:rFonts w:ascii="Times New Roman" w:eastAsia="Times New Roman" w:hAnsi="Times New Roman" w:cs="Times New Roman"/>
                <w:color w:val="000000"/>
                <w:sz w:val="24"/>
                <w:szCs w:val="24"/>
                <w:lang w:eastAsia="id-ID"/>
              </w:rPr>
            </w:pPr>
            <w:r w:rsidRPr="00107E87">
              <w:rPr>
                <w:rFonts w:ascii="Times New Roman" w:eastAsia="Times New Roman" w:hAnsi="Times New Roman" w:cs="Times New Roman"/>
                <w:color w:val="000000"/>
                <w:sz w:val="24"/>
                <w:szCs w:val="24"/>
                <w:lang w:eastAsia="id-ID"/>
              </w:rPr>
              <w:t>20</w:t>
            </w:r>
          </w:p>
        </w:tc>
        <w:tc>
          <w:tcPr>
            <w:tcW w:w="1229" w:type="dxa"/>
            <w:tcBorders>
              <w:top w:val="nil"/>
              <w:left w:val="nil"/>
              <w:bottom w:val="single" w:sz="4" w:space="0" w:color="auto"/>
              <w:right w:val="single" w:sz="4" w:space="0" w:color="auto"/>
            </w:tcBorders>
            <w:shd w:val="clear" w:color="auto" w:fill="auto"/>
            <w:noWrap/>
            <w:vAlign w:val="bottom"/>
            <w:hideMark/>
          </w:tcPr>
          <w:p w:rsidR="00A91EC3" w:rsidRPr="00107E87" w:rsidRDefault="00A91EC3" w:rsidP="00EB09D3">
            <w:pPr>
              <w:spacing w:after="0" w:line="240" w:lineRule="auto"/>
              <w:jc w:val="center"/>
              <w:rPr>
                <w:rFonts w:ascii="Times New Roman" w:eastAsia="Times New Roman" w:hAnsi="Times New Roman" w:cs="Times New Roman"/>
                <w:color w:val="000000"/>
                <w:sz w:val="24"/>
                <w:szCs w:val="24"/>
                <w:lang w:eastAsia="id-ID"/>
              </w:rPr>
            </w:pPr>
            <w:r w:rsidRPr="00107E87">
              <w:rPr>
                <w:rFonts w:ascii="Times New Roman" w:eastAsia="Times New Roman" w:hAnsi="Times New Roman" w:cs="Times New Roman"/>
                <w:color w:val="000000"/>
                <w:sz w:val="24"/>
                <w:szCs w:val="24"/>
                <w:lang w:eastAsia="id-ID"/>
              </w:rPr>
              <w:t>43%</w:t>
            </w:r>
          </w:p>
        </w:tc>
      </w:tr>
      <w:tr w:rsidR="00A91EC3" w:rsidRPr="00107E87" w:rsidTr="00A91EC3">
        <w:trPr>
          <w:trHeight w:val="315"/>
          <w:jc w:val="center"/>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rsidR="00A91EC3" w:rsidRPr="00107E87" w:rsidRDefault="00A91EC3" w:rsidP="00EB09D3">
            <w:pPr>
              <w:spacing w:after="0" w:line="240" w:lineRule="auto"/>
              <w:jc w:val="center"/>
              <w:rPr>
                <w:rFonts w:ascii="Times New Roman" w:eastAsia="Times New Roman" w:hAnsi="Times New Roman" w:cs="Times New Roman"/>
                <w:color w:val="000000"/>
                <w:sz w:val="24"/>
                <w:szCs w:val="24"/>
                <w:lang w:eastAsia="id-ID"/>
              </w:rPr>
            </w:pPr>
            <w:r w:rsidRPr="00107E87">
              <w:rPr>
                <w:rFonts w:ascii="Times New Roman" w:eastAsia="Times New Roman" w:hAnsi="Times New Roman" w:cs="Times New Roman"/>
                <w:color w:val="000000"/>
                <w:sz w:val="24"/>
                <w:szCs w:val="24"/>
                <w:lang w:eastAsia="id-ID"/>
              </w:rPr>
              <w:t>2</w:t>
            </w:r>
          </w:p>
        </w:tc>
        <w:tc>
          <w:tcPr>
            <w:tcW w:w="1917" w:type="dxa"/>
            <w:tcBorders>
              <w:top w:val="nil"/>
              <w:left w:val="nil"/>
              <w:bottom w:val="single" w:sz="4" w:space="0" w:color="auto"/>
              <w:right w:val="single" w:sz="4" w:space="0" w:color="auto"/>
            </w:tcBorders>
            <w:shd w:val="clear" w:color="auto" w:fill="auto"/>
            <w:noWrap/>
            <w:vAlign w:val="bottom"/>
            <w:hideMark/>
          </w:tcPr>
          <w:p w:rsidR="00A91EC3" w:rsidRPr="00107E87" w:rsidRDefault="00A91EC3" w:rsidP="00EB09D3">
            <w:pPr>
              <w:spacing w:after="0" w:line="240" w:lineRule="auto"/>
              <w:rPr>
                <w:rFonts w:ascii="Times New Roman" w:eastAsia="Times New Roman" w:hAnsi="Times New Roman" w:cs="Times New Roman"/>
                <w:color w:val="000000"/>
                <w:sz w:val="24"/>
                <w:szCs w:val="24"/>
                <w:lang w:eastAsia="id-ID"/>
              </w:rPr>
            </w:pPr>
            <w:r w:rsidRPr="00107E87">
              <w:rPr>
                <w:rFonts w:ascii="Times New Roman" w:eastAsia="Times New Roman" w:hAnsi="Times New Roman" w:cs="Times New Roman"/>
                <w:color w:val="000000"/>
                <w:sz w:val="24"/>
                <w:szCs w:val="24"/>
                <w:lang w:eastAsia="id-ID"/>
              </w:rPr>
              <w:t>Hasil Bumi</w:t>
            </w:r>
          </w:p>
        </w:tc>
        <w:tc>
          <w:tcPr>
            <w:tcW w:w="910" w:type="dxa"/>
            <w:tcBorders>
              <w:top w:val="nil"/>
              <w:left w:val="nil"/>
              <w:bottom w:val="single" w:sz="4" w:space="0" w:color="auto"/>
              <w:right w:val="single" w:sz="4" w:space="0" w:color="auto"/>
            </w:tcBorders>
            <w:shd w:val="clear" w:color="auto" w:fill="auto"/>
            <w:noWrap/>
            <w:vAlign w:val="bottom"/>
            <w:hideMark/>
          </w:tcPr>
          <w:p w:rsidR="00A91EC3" w:rsidRPr="00107E87" w:rsidRDefault="00A91EC3" w:rsidP="00EB09D3">
            <w:pPr>
              <w:spacing w:after="0" w:line="240" w:lineRule="auto"/>
              <w:jc w:val="center"/>
              <w:rPr>
                <w:rFonts w:ascii="Times New Roman" w:eastAsia="Times New Roman" w:hAnsi="Times New Roman" w:cs="Times New Roman"/>
                <w:color w:val="000000"/>
                <w:sz w:val="24"/>
                <w:szCs w:val="24"/>
                <w:lang w:eastAsia="id-ID"/>
              </w:rPr>
            </w:pPr>
            <w:r w:rsidRPr="00107E87">
              <w:rPr>
                <w:rFonts w:ascii="Times New Roman" w:eastAsia="Times New Roman" w:hAnsi="Times New Roman" w:cs="Times New Roman"/>
                <w:color w:val="000000"/>
                <w:sz w:val="24"/>
                <w:szCs w:val="24"/>
                <w:lang w:eastAsia="id-ID"/>
              </w:rPr>
              <w:t>4</w:t>
            </w:r>
          </w:p>
        </w:tc>
        <w:tc>
          <w:tcPr>
            <w:tcW w:w="1229" w:type="dxa"/>
            <w:tcBorders>
              <w:top w:val="nil"/>
              <w:left w:val="nil"/>
              <w:bottom w:val="single" w:sz="4" w:space="0" w:color="auto"/>
              <w:right w:val="single" w:sz="4" w:space="0" w:color="auto"/>
            </w:tcBorders>
            <w:shd w:val="clear" w:color="auto" w:fill="auto"/>
            <w:noWrap/>
            <w:vAlign w:val="bottom"/>
            <w:hideMark/>
          </w:tcPr>
          <w:p w:rsidR="00A91EC3" w:rsidRPr="00107E87" w:rsidRDefault="00A91EC3" w:rsidP="00EB09D3">
            <w:pPr>
              <w:spacing w:after="0" w:line="240" w:lineRule="auto"/>
              <w:jc w:val="center"/>
              <w:rPr>
                <w:rFonts w:ascii="Times New Roman" w:eastAsia="Times New Roman" w:hAnsi="Times New Roman" w:cs="Times New Roman"/>
                <w:color w:val="000000"/>
                <w:sz w:val="24"/>
                <w:szCs w:val="24"/>
                <w:lang w:eastAsia="id-ID"/>
              </w:rPr>
            </w:pPr>
            <w:r w:rsidRPr="00107E87">
              <w:rPr>
                <w:rFonts w:ascii="Times New Roman" w:eastAsia="Times New Roman" w:hAnsi="Times New Roman" w:cs="Times New Roman"/>
                <w:color w:val="000000"/>
                <w:sz w:val="24"/>
                <w:szCs w:val="24"/>
                <w:lang w:eastAsia="id-ID"/>
              </w:rPr>
              <w:t>9%</w:t>
            </w:r>
          </w:p>
        </w:tc>
      </w:tr>
      <w:tr w:rsidR="00A91EC3" w:rsidRPr="00107E87" w:rsidTr="00A91EC3">
        <w:trPr>
          <w:trHeight w:val="315"/>
          <w:jc w:val="center"/>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rsidR="00A91EC3" w:rsidRPr="00107E87" w:rsidRDefault="00A91EC3" w:rsidP="00EB09D3">
            <w:pPr>
              <w:spacing w:after="0" w:line="240" w:lineRule="auto"/>
              <w:jc w:val="center"/>
              <w:rPr>
                <w:rFonts w:ascii="Times New Roman" w:eastAsia="Times New Roman" w:hAnsi="Times New Roman" w:cs="Times New Roman"/>
                <w:color w:val="000000"/>
                <w:sz w:val="24"/>
                <w:szCs w:val="24"/>
                <w:lang w:eastAsia="id-ID"/>
              </w:rPr>
            </w:pPr>
            <w:r w:rsidRPr="00107E87">
              <w:rPr>
                <w:rFonts w:ascii="Times New Roman" w:eastAsia="Times New Roman" w:hAnsi="Times New Roman" w:cs="Times New Roman"/>
                <w:color w:val="000000"/>
                <w:sz w:val="24"/>
                <w:szCs w:val="24"/>
                <w:lang w:eastAsia="id-ID"/>
              </w:rPr>
              <w:t>3</w:t>
            </w:r>
          </w:p>
        </w:tc>
        <w:tc>
          <w:tcPr>
            <w:tcW w:w="1917" w:type="dxa"/>
            <w:tcBorders>
              <w:top w:val="nil"/>
              <w:left w:val="nil"/>
              <w:bottom w:val="single" w:sz="4" w:space="0" w:color="auto"/>
              <w:right w:val="single" w:sz="4" w:space="0" w:color="auto"/>
            </w:tcBorders>
            <w:shd w:val="clear" w:color="auto" w:fill="auto"/>
            <w:noWrap/>
            <w:vAlign w:val="bottom"/>
            <w:hideMark/>
          </w:tcPr>
          <w:p w:rsidR="00A91EC3" w:rsidRPr="00107E87" w:rsidRDefault="00A91EC3" w:rsidP="00EB09D3">
            <w:pPr>
              <w:spacing w:after="0" w:line="240" w:lineRule="auto"/>
              <w:rPr>
                <w:rFonts w:ascii="Times New Roman" w:eastAsia="Times New Roman" w:hAnsi="Times New Roman" w:cs="Times New Roman"/>
                <w:color w:val="000000"/>
                <w:sz w:val="24"/>
                <w:szCs w:val="24"/>
                <w:lang w:eastAsia="id-ID"/>
              </w:rPr>
            </w:pPr>
            <w:r w:rsidRPr="00107E87">
              <w:rPr>
                <w:rFonts w:ascii="Times New Roman" w:eastAsia="Times New Roman" w:hAnsi="Times New Roman" w:cs="Times New Roman"/>
                <w:color w:val="000000"/>
                <w:sz w:val="24"/>
                <w:szCs w:val="24"/>
                <w:lang w:eastAsia="id-ID"/>
              </w:rPr>
              <w:t>Toko Bangunan</w:t>
            </w:r>
          </w:p>
        </w:tc>
        <w:tc>
          <w:tcPr>
            <w:tcW w:w="910" w:type="dxa"/>
            <w:tcBorders>
              <w:top w:val="nil"/>
              <w:left w:val="nil"/>
              <w:bottom w:val="single" w:sz="4" w:space="0" w:color="auto"/>
              <w:right w:val="single" w:sz="4" w:space="0" w:color="auto"/>
            </w:tcBorders>
            <w:shd w:val="clear" w:color="auto" w:fill="auto"/>
            <w:noWrap/>
            <w:vAlign w:val="bottom"/>
            <w:hideMark/>
          </w:tcPr>
          <w:p w:rsidR="00A91EC3" w:rsidRPr="00107E87" w:rsidRDefault="00A91EC3" w:rsidP="00EB09D3">
            <w:pPr>
              <w:spacing w:after="0" w:line="240" w:lineRule="auto"/>
              <w:jc w:val="center"/>
              <w:rPr>
                <w:rFonts w:ascii="Times New Roman" w:eastAsia="Times New Roman" w:hAnsi="Times New Roman" w:cs="Times New Roman"/>
                <w:color w:val="000000"/>
                <w:sz w:val="24"/>
                <w:szCs w:val="24"/>
                <w:lang w:eastAsia="id-ID"/>
              </w:rPr>
            </w:pPr>
            <w:r w:rsidRPr="00107E87">
              <w:rPr>
                <w:rFonts w:ascii="Times New Roman" w:eastAsia="Times New Roman" w:hAnsi="Times New Roman" w:cs="Times New Roman"/>
                <w:color w:val="000000"/>
                <w:sz w:val="24"/>
                <w:szCs w:val="24"/>
                <w:lang w:eastAsia="id-ID"/>
              </w:rPr>
              <w:t>4</w:t>
            </w:r>
          </w:p>
        </w:tc>
        <w:tc>
          <w:tcPr>
            <w:tcW w:w="1229" w:type="dxa"/>
            <w:tcBorders>
              <w:top w:val="nil"/>
              <w:left w:val="nil"/>
              <w:bottom w:val="single" w:sz="4" w:space="0" w:color="auto"/>
              <w:right w:val="single" w:sz="4" w:space="0" w:color="auto"/>
            </w:tcBorders>
            <w:shd w:val="clear" w:color="auto" w:fill="auto"/>
            <w:noWrap/>
            <w:vAlign w:val="bottom"/>
            <w:hideMark/>
          </w:tcPr>
          <w:p w:rsidR="00A91EC3" w:rsidRPr="00107E87" w:rsidRDefault="00A91EC3" w:rsidP="00EB09D3">
            <w:pPr>
              <w:spacing w:after="0" w:line="240" w:lineRule="auto"/>
              <w:jc w:val="center"/>
              <w:rPr>
                <w:rFonts w:ascii="Times New Roman" w:eastAsia="Times New Roman" w:hAnsi="Times New Roman" w:cs="Times New Roman"/>
                <w:color w:val="000000"/>
                <w:sz w:val="24"/>
                <w:szCs w:val="24"/>
                <w:lang w:eastAsia="id-ID"/>
              </w:rPr>
            </w:pPr>
            <w:r w:rsidRPr="00107E87">
              <w:rPr>
                <w:rFonts w:ascii="Times New Roman" w:eastAsia="Times New Roman" w:hAnsi="Times New Roman" w:cs="Times New Roman"/>
                <w:color w:val="000000"/>
                <w:sz w:val="24"/>
                <w:szCs w:val="24"/>
                <w:lang w:eastAsia="id-ID"/>
              </w:rPr>
              <w:t>9%</w:t>
            </w:r>
          </w:p>
        </w:tc>
      </w:tr>
      <w:tr w:rsidR="00A91EC3" w:rsidRPr="00107E87" w:rsidTr="00A91EC3">
        <w:trPr>
          <w:trHeight w:val="315"/>
          <w:jc w:val="center"/>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rsidR="00A91EC3" w:rsidRPr="00107E87" w:rsidRDefault="00A91EC3" w:rsidP="00EB09D3">
            <w:pPr>
              <w:spacing w:after="0" w:line="240" w:lineRule="auto"/>
              <w:jc w:val="center"/>
              <w:rPr>
                <w:rFonts w:ascii="Times New Roman" w:eastAsia="Times New Roman" w:hAnsi="Times New Roman" w:cs="Times New Roman"/>
                <w:color w:val="000000"/>
                <w:sz w:val="24"/>
                <w:szCs w:val="24"/>
                <w:lang w:eastAsia="id-ID"/>
              </w:rPr>
            </w:pPr>
            <w:r w:rsidRPr="00107E87">
              <w:rPr>
                <w:rFonts w:ascii="Times New Roman" w:eastAsia="Times New Roman" w:hAnsi="Times New Roman" w:cs="Times New Roman"/>
                <w:color w:val="000000"/>
                <w:sz w:val="24"/>
                <w:szCs w:val="24"/>
                <w:lang w:eastAsia="id-ID"/>
              </w:rPr>
              <w:t>4</w:t>
            </w:r>
          </w:p>
        </w:tc>
        <w:tc>
          <w:tcPr>
            <w:tcW w:w="1917" w:type="dxa"/>
            <w:tcBorders>
              <w:top w:val="nil"/>
              <w:left w:val="nil"/>
              <w:bottom w:val="single" w:sz="4" w:space="0" w:color="auto"/>
              <w:right w:val="single" w:sz="4" w:space="0" w:color="auto"/>
            </w:tcBorders>
            <w:shd w:val="clear" w:color="auto" w:fill="auto"/>
            <w:noWrap/>
            <w:vAlign w:val="bottom"/>
            <w:hideMark/>
          </w:tcPr>
          <w:p w:rsidR="00A91EC3" w:rsidRPr="00107E87" w:rsidRDefault="00A91EC3" w:rsidP="00EB09D3">
            <w:pPr>
              <w:spacing w:after="0" w:line="240" w:lineRule="auto"/>
              <w:rPr>
                <w:rFonts w:ascii="Times New Roman" w:eastAsia="Times New Roman" w:hAnsi="Times New Roman" w:cs="Times New Roman"/>
                <w:color w:val="000000"/>
                <w:sz w:val="24"/>
                <w:szCs w:val="24"/>
                <w:lang w:eastAsia="id-ID"/>
              </w:rPr>
            </w:pPr>
            <w:r w:rsidRPr="00107E87">
              <w:rPr>
                <w:rFonts w:ascii="Times New Roman" w:eastAsia="Times New Roman" w:hAnsi="Times New Roman" w:cs="Times New Roman"/>
                <w:color w:val="000000"/>
                <w:sz w:val="24"/>
                <w:szCs w:val="24"/>
                <w:lang w:eastAsia="id-ID"/>
              </w:rPr>
              <w:t>Toko ATK</w:t>
            </w:r>
          </w:p>
        </w:tc>
        <w:tc>
          <w:tcPr>
            <w:tcW w:w="910" w:type="dxa"/>
            <w:tcBorders>
              <w:top w:val="nil"/>
              <w:left w:val="nil"/>
              <w:bottom w:val="single" w:sz="4" w:space="0" w:color="auto"/>
              <w:right w:val="single" w:sz="4" w:space="0" w:color="auto"/>
            </w:tcBorders>
            <w:shd w:val="clear" w:color="auto" w:fill="auto"/>
            <w:noWrap/>
            <w:vAlign w:val="bottom"/>
            <w:hideMark/>
          </w:tcPr>
          <w:p w:rsidR="00A91EC3" w:rsidRPr="00107E87" w:rsidRDefault="00A91EC3" w:rsidP="00EB09D3">
            <w:pPr>
              <w:spacing w:after="0" w:line="240" w:lineRule="auto"/>
              <w:jc w:val="center"/>
              <w:rPr>
                <w:rFonts w:ascii="Times New Roman" w:eastAsia="Times New Roman" w:hAnsi="Times New Roman" w:cs="Times New Roman"/>
                <w:color w:val="000000"/>
                <w:sz w:val="24"/>
                <w:szCs w:val="24"/>
                <w:lang w:eastAsia="id-ID"/>
              </w:rPr>
            </w:pPr>
            <w:r w:rsidRPr="00107E87">
              <w:rPr>
                <w:rFonts w:ascii="Times New Roman" w:eastAsia="Times New Roman" w:hAnsi="Times New Roman" w:cs="Times New Roman"/>
                <w:color w:val="000000"/>
                <w:sz w:val="24"/>
                <w:szCs w:val="24"/>
                <w:lang w:eastAsia="id-ID"/>
              </w:rPr>
              <w:t>2</w:t>
            </w:r>
          </w:p>
        </w:tc>
        <w:tc>
          <w:tcPr>
            <w:tcW w:w="1229" w:type="dxa"/>
            <w:tcBorders>
              <w:top w:val="nil"/>
              <w:left w:val="nil"/>
              <w:bottom w:val="single" w:sz="4" w:space="0" w:color="auto"/>
              <w:right w:val="single" w:sz="4" w:space="0" w:color="auto"/>
            </w:tcBorders>
            <w:shd w:val="clear" w:color="auto" w:fill="auto"/>
            <w:noWrap/>
            <w:vAlign w:val="bottom"/>
            <w:hideMark/>
          </w:tcPr>
          <w:p w:rsidR="00A91EC3" w:rsidRPr="00107E87" w:rsidRDefault="00A91EC3" w:rsidP="00EB09D3">
            <w:pPr>
              <w:spacing w:after="0" w:line="240" w:lineRule="auto"/>
              <w:jc w:val="center"/>
              <w:rPr>
                <w:rFonts w:ascii="Times New Roman" w:eastAsia="Times New Roman" w:hAnsi="Times New Roman" w:cs="Times New Roman"/>
                <w:color w:val="000000"/>
                <w:sz w:val="24"/>
                <w:szCs w:val="24"/>
                <w:lang w:eastAsia="id-ID"/>
              </w:rPr>
            </w:pPr>
            <w:r w:rsidRPr="00107E87">
              <w:rPr>
                <w:rFonts w:ascii="Times New Roman" w:eastAsia="Times New Roman" w:hAnsi="Times New Roman" w:cs="Times New Roman"/>
                <w:color w:val="000000"/>
                <w:sz w:val="24"/>
                <w:szCs w:val="24"/>
                <w:lang w:eastAsia="id-ID"/>
              </w:rPr>
              <w:t>4%</w:t>
            </w:r>
          </w:p>
        </w:tc>
      </w:tr>
      <w:tr w:rsidR="00A91EC3" w:rsidRPr="00107E87" w:rsidTr="00A91EC3">
        <w:trPr>
          <w:trHeight w:val="315"/>
          <w:jc w:val="center"/>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rsidR="00A91EC3" w:rsidRPr="00107E87" w:rsidRDefault="00A91EC3" w:rsidP="00EB09D3">
            <w:pPr>
              <w:spacing w:after="0" w:line="240" w:lineRule="auto"/>
              <w:jc w:val="center"/>
              <w:rPr>
                <w:rFonts w:ascii="Times New Roman" w:eastAsia="Times New Roman" w:hAnsi="Times New Roman" w:cs="Times New Roman"/>
                <w:color w:val="000000"/>
                <w:sz w:val="24"/>
                <w:szCs w:val="24"/>
                <w:lang w:eastAsia="id-ID"/>
              </w:rPr>
            </w:pPr>
            <w:r w:rsidRPr="00107E87">
              <w:rPr>
                <w:rFonts w:ascii="Times New Roman" w:eastAsia="Times New Roman" w:hAnsi="Times New Roman" w:cs="Times New Roman"/>
                <w:color w:val="000000"/>
                <w:sz w:val="24"/>
                <w:szCs w:val="24"/>
                <w:lang w:eastAsia="id-ID"/>
              </w:rPr>
              <w:t>5</w:t>
            </w:r>
          </w:p>
        </w:tc>
        <w:tc>
          <w:tcPr>
            <w:tcW w:w="1917" w:type="dxa"/>
            <w:tcBorders>
              <w:top w:val="nil"/>
              <w:left w:val="nil"/>
              <w:bottom w:val="single" w:sz="4" w:space="0" w:color="auto"/>
              <w:right w:val="single" w:sz="4" w:space="0" w:color="auto"/>
            </w:tcBorders>
            <w:shd w:val="clear" w:color="auto" w:fill="auto"/>
            <w:noWrap/>
            <w:vAlign w:val="bottom"/>
            <w:hideMark/>
          </w:tcPr>
          <w:p w:rsidR="00A91EC3" w:rsidRPr="00107E87" w:rsidRDefault="00A91EC3" w:rsidP="00EB09D3">
            <w:pPr>
              <w:spacing w:after="0" w:line="240" w:lineRule="auto"/>
              <w:rPr>
                <w:rFonts w:ascii="Times New Roman" w:eastAsia="Times New Roman" w:hAnsi="Times New Roman" w:cs="Times New Roman"/>
                <w:color w:val="000000"/>
                <w:sz w:val="24"/>
                <w:szCs w:val="24"/>
                <w:lang w:eastAsia="id-ID"/>
              </w:rPr>
            </w:pPr>
            <w:r w:rsidRPr="00107E87">
              <w:rPr>
                <w:rFonts w:ascii="Times New Roman" w:eastAsia="Times New Roman" w:hAnsi="Times New Roman" w:cs="Times New Roman"/>
                <w:color w:val="000000"/>
                <w:sz w:val="24"/>
                <w:szCs w:val="24"/>
                <w:lang w:eastAsia="id-ID"/>
              </w:rPr>
              <w:t>Konveksi</w:t>
            </w:r>
          </w:p>
        </w:tc>
        <w:tc>
          <w:tcPr>
            <w:tcW w:w="910" w:type="dxa"/>
            <w:tcBorders>
              <w:top w:val="nil"/>
              <w:left w:val="nil"/>
              <w:bottom w:val="single" w:sz="4" w:space="0" w:color="auto"/>
              <w:right w:val="single" w:sz="4" w:space="0" w:color="auto"/>
            </w:tcBorders>
            <w:shd w:val="clear" w:color="auto" w:fill="auto"/>
            <w:noWrap/>
            <w:vAlign w:val="bottom"/>
            <w:hideMark/>
          </w:tcPr>
          <w:p w:rsidR="00A91EC3" w:rsidRPr="00107E87" w:rsidRDefault="00A91EC3" w:rsidP="00EB09D3">
            <w:pPr>
              <w:spacing w:after="0" w:line="240" w:lineRule="auto"/>
              <w:jc w:val="center"/>
              <w:rPr>
                <w:rFonts w:ascii="Times New Roman" w:eastAsia="Times New Roman" w:hAnsi="Times New Roman" w:cs="Times New Roman"/>
                <w:color w:val="000000"/>
                <w:sz w:val="24"/>
                <w:szCs w:val="24"/>
                <w:lang w:eastAsia="id-ID"/>
              </w:rPr>
            </w:pPr>
            <w:r w:rsidRPr="00107E87">
              <w:rPr>
                <w:rFonts w:ascii="Times New Roman" w:eastAsia="Times New Roman" w:hAnsi="Times New Roman" w:cs="Times New Roman"/>
                <w:color w:val="000000"/>
                <w:sz w:val="24"/>
                <w:szCs w:val="24"/>
                <w:lang w:eastAsia="id-ID"/>
              </w:rPr>
              <w:t>6</w:t>
            </w:r>
          </w:p>
        </w:tc>
        <w:tc>
          <w:tcPr>
            <w:tcW w:w="1229" w:type="dxa"/>
            <w:tcBorders>
              <w:top w:val="nil"/>
              <w:left w:val="nil"/>
              <w:bottom w:val="single" w:sz="4" w:space="0" w:color="auto"/>
              <w:right w:val="single" w:sz="4" w:space="0" w:color="auto"/>
            </w:tcBorders>
            <w:shd w:val="clear" w:color="auto" w:fill="auto"/>
            <w:noWrap/>
            <w:vAlign w:val="bottom"/>
            <w:hideMark/>
          </w:tcPr>
          <w:p w:rsidR="00A91EC3" w:rsidRPr="00107E87" w:rsidRDefault="00A91EC3" w:rsidP="00EB09D3">
            <w:pPr>
              <w:spacing w:after="0" w:line="240" w:lineRule="auto"/>
              <w:jc w:val="center"/>
              <w:rPr>
                <w:rFonts w:ascii="Times New Roman" w:eastAsia="Times New Roman" w:hAnsi="Times New Roman" w:cs="Times New Roman"/>
                <w:color w:val="000000"/>
                <w:sz w:val="24"/>
                <w:szCs w:val="24"/>
                <w:lang w:eastAsia="id-ID"/>
              </w:rPr>
            </w:pPr>
            <w:r w:rsidRPr="00107E87">
              <w:rPr>
                <w:rFonts w:ascii="Times New Roman" w:eastAsia="Times New Roman" w:hAnsi="Times New Roman" w:cs="Times New Roman"/>
                <w:color w:val="000000"/>
                <w:sz w:val="24"/>
                <w:szCs w:val="24"/>
                <w:lang w:eastAsia="id-ID"/>
              </w:rPr>
              <w:t>13%</w:t>
            </w:r>
          </w:p>
        </w:tc>
      </w:tr>
      <w:tr w:rsidR="00A91EC3" w:rsidRPr="00107E87" w:rsidTr="00A91EC3">
        <w:trPr>
          <w:trHeight w:val="315"/>
          <w:jc w:val="center"/>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rsidR="00A91EC3" w:rsidRPr="00107E87" w:rsidRDefault="00A91EC3" w:rsidP="00EB09D3">
            <w:pPr>
              <w:spacing w:after="0" w:line="240" w:lineRule="auto"/>
              <w:jc w:val="center"/>
              <w:rPr>
                <w:rFonts w:ascii="Times New Roman" w:eastAsia="Times New Roman" w:hAnsi="Times New Roman" w:cs="Times New Roman"/>
                <w:color w:val="000000"/>
                <w:sz w:val="24"/>
                <w:szCs w:val="24"/>
                <w:lang w:eastAsia="id-ID"/>
              </w:rPr>
            </w:pPr>
            <w:r w:rsidRPr="00107E87">
              <w:rPr>
                <w:rFonts w:ascii="Times New Roman" w:eastAsia="Times New Roman" w:hAnsi="Times New Roman" w:cs="Times New Roman"/>
                <w:color w:val="000000"/>
                <w:sz w:val="24"/>
                <w:szCs w:val="24"/>
                <w:lang w:eastAsia="id-ID"/>
              </w:rPr>
              <w:t>6</w:t>
            </w:r>
          </w:p>
        </w:tc>
        <w:tc>
          <w:tcPr>
            <w:tcW w:w="1917" w:type="dxa"/>
            <w:tcBorders>
              <w:top w:val="nil"/>
              <w:left w:val="nil"/>
              <w:bottom w:val="single" w:sz="4" w:space="0" w:color="auto"/>
              <w:right w:val="single" w:sz="4" w:space="0" w:color="auto"/>
            </w:tcBorders>
            <w:shd w:val="clear" w:color="auto" w:fill="auto"/>
            <w:noWrap/>
            <w:vAlign w:val="bottom"/>
            <w:hideMark/>
          </w:tcPr>
          <w:p w:rsidR="00A91EC3" w:rsidRPr="00107E87" w:rsidRDefault="00A91EC3" w:rsidP="00EB09D3">
            <w:pPr>
              <w:spacing w:after="0" w:line="240" w:lineRule="auto"/>
              <w:rPr>
                <w:rFonts w:ascii="Times New Roman" w:eastAsia="Times New Roman" w:hAnsi="Times New Roman" w:cs="Times New Roman"/>
                <w:color w:val="000000"/>
                <w:sz w:val="24"/>
                <w:szCs w:val="24"/>
                <w:lang w:eastAsia="id-ID"/>
              </w:rPr>
            </w:pPr>
            <w:r w:rsidRPr="00107E87">
              <w:rPr>
                <w:rFonts w:ascii="Times New Roman" w:eastAsia="Times New Roman" w:hAnsi="Times New Roman" w:cs="Times New Roman"/>
                <w:color w:val="000000"/>
                <w:sz w:val="24"/>
                <w:szCs w:val="24"/>
                <w:lang w:eastAsia="id-ID"/>
              </w:rPr>
              <w:t>Counter HP</w:t>
            </w:r>
          </w:p>
        </w:tc>
        <w:tc>
          <w:tcPr>
            <w:tcW w:w="910" w:type="dxa"/>
            <w:tcBorders>
              <w:top w:val="nil"/>
              <w:left w:val="nil"/>
              <w:bottom w:val="single" w:sz="4" w:space="0" w:color="auto"/>
              <w:right w:val="single" w:sz="4" w:space="0" w:color="auto"/>
            </w:tcBorders>
            <w:shd w:val="clear" w:color="auto" w:fill="auto"/>
            <w:noWrap/>
            <w:vAlign w:val="bottom"/>
            <w:hideMark/>
          </w:tcPr>
          <w:p w:rsidR="00A91EC3" w:rsidRPr="00107E87" w:rsidRDefault="00A91EC3" w:rsidP="00EB09D3">
            <w:pPr>
              <w:spacing w:after="0" w:line="240" w:lineRule="auto"/>
              <w:jc w:val="center"/>
              <w:rPr>
                <w:rFonts w:ascii="Times New Roman" w:eastAsia="Times New Roman" w:hAnsi="Times New Roman" w:cs="Times New Roman"/>
                <w:color w:val="000000"/>
                <w:sz w:val="24"/>
                <w:szCs w:val="24"/>
                <w:lang w:eastAsia="id-ID"/>
              </w:rPr>
            </w:pPr>
            <w:r w:rsidRPr="00107E87">
              <w:rPr>
                <w:rFonts w:ascii="Times New Roman" w:eastAsia="Times New Roman" w:hAnsi="Times New Roman" w:cs="Times New Roman"/>
                <w:color w:val="000000"/>
                <w:sz w:val="24"/>
                <w:szCs w:val="24"/>
                <w:lang w:eastAsia="id-ID"/>
              </w:rPr>
              <w:t>2</w:t>
            </w:r>
          </w:p>
        </w:tc>
        <w:tc>
          <w:tcPr>
            <w:tcW w:w="1229" w:type="dxa"/>
            <w:tcBorders>
              <w:top w:val="nil"/>
              <w:left w:val="nil"/>
              <w:bottom w:val="single" w:sz="4" w:space="0" w:color="auto"/>
              <w:right w:val="single" w:sz="4" w:space="0" w:color="auto"/>
            </w:tcBorders>
            <w:shd w:val="clear" w:color="auto" w:fill="auto"/>
            <w:noWrap/>
            <w:vAlign w:val="bottom"/>
            <w:hideMark/>
          </w:tcPr>
          <w:p w:rsidR="00A91EC3" w:rsidRPr="00107E87" w:rsidRDefault="00A91EC3" w:rsidP="00EB09D3">
            <w:pPr>
              <w:spacing w:after="0" w:line="240" w:lineRule="auto"/>
              <w:jc w:val="center"/>
              <w:rPr>
                <w:rFonts w:ascii="Times New Roman" w:eastAsia="Times New Roman" w:hAnsi="Times New Roman" w:cs="Times New Roman"/>
                <w:color w:val="000000"/>
                <w:sz w:val="24"/>
                <w:szCs w:val="24"/>
                <w:lang w:eastAsia="id-ID"/>
              </w:rPr>
            </w:pPr>
            <w:r w:rsidRPr="00107E87">
              <w:rPr>
                <w:rFonts w:ascii="Times New Roman" w:eastAsia="Times New Roman" w:hAnsi="Times New Roman" w:cs="Times New Roman"/>
                <w:color w:val="000000"/>
                <w:sz w:val="24"/>
                <w:szCs w:val="24"/>
                <w:lang w:eastAsia="id-ID"/>
              </w:rPr>
              <w:t>4%</w:t>
            </w:r>
          </w:p>
        </w:tc>
      </w:tr>
      <w:tr w:rsidR="00A91EC3" w:rsidRPr="00107E87" w:rsidTr="00A91EC3">
        <w:trPr>
          <w:trHeight w:val="315"/>
          <w:jc w:val="center"/>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rsidR="00A91EC3" w:rsidRPr="00107E87" w:rsidRDefault="00A91EC3" w:rsidP="00EB09D3">
            <w:pPr>
              <w:spacing w:after="0" w:line="240" w:lineRule="auto"/>
              <w:jc w:val="center"/>
              <w:rPr>
                <w:rFonts w:ascii="Times New Roman" w:eastAsia="Times New Roman" w:hAnsi="Times New Roman" w:cs="Times New Roman"/>
                <w:color w:val="000000"/>
                <w:sz w:val="24"/>
                <w:szCs w:val="24"/>
                <w:lang w:eastAsia="id-ID"/>
              </w:rPr>
            </w:pPr>
            <w:r w:rsidRPr="00107E87">
              <w:rPr>
                <w:rFonts w:ascii="Times New Roman" w:eastAsia="Times New Roman" w:hAnsi="Times New Roman" w:cs="Times New Roman"/>
                <w:color w:val="000000"/>
                <w:sz w:val="24"/>
                <w:szCs w:val="24"/>
                <w:lang w:eastAsia="id-ID"/>
              </w:rPr>
              <w:t>7</w:t>
            </w:r>
          </w:p>
        </w:tc>
        <w:tc>
          <w:tcPr>
            <w:tcW w:w="1917" w:type="dxa"/>
            <w:tcBorders>
              <w:top w:val="nil"/>
              <w:left w:val="nil"/>
              <w:bottom w:val="single" w:sz="4" w:space="0" w:color="auto"/>
              <w:right w:val="single" w:sz="4" w:space="0" w:color="auto"/>
            </w:tcBorders>
            <w:shd w:val="clear" w:color="auto" w:fill="auto"/>
            <w:noWrap/>
            <w:vAlign w:val="bottom"/>
            <w:hideMark/>
          </w:tcPr>
          <w:p w:rsidR="00A91EC3" w:rsidRPr="00107E87" w:rsidRDefault="00A91EC3" w:rsidP="00EB09D3">
            <w:pPr>
              <w:spacing w:after="0" w:line="240" w:lineRule="auto"/>
              <w:rPr>
                <w:rFonts w:ascii="Times New Roman" w:eastAsia="Times New Roman" w:hAnsi="Times New Roman" w:cs="Times New Roman"/>
                <w:color w:val="000000"/>
                <w:sz w:val="24"/>
                <w:szCs w:val="24"/>
                <w:lang w:eastAsia="id-ID"/>
              </w:rPr>
            </w:pPr>
            <w:r w:rsidRPr="00107E87">
              <w:rPr>
                <w:rFonts w:ascii="Times New Roman" w:eastAsia="Times New Roman" w:hAnsi="Times New Roman" w:cs="Times New Roman"/>
                <w:color w:val="000000"/>
                <w:sz w:val="24"/>
                <w:szCs w:val="24"/>
                <w:lang w:eastAsia="id-ID"/>
              </w:rPr>
              <w:t>Lain-lain</w:t>
            </w:r>
          </w:p>
        </w:tc>
        <w:tc>
          <w:tcPr>
            <w:tcW w:w="910" w:type="dxa"/>
            <w:tcBorders>
              <w:top w:val="nil"/>
              <w:left w:val="nil"/>
              <w:bottom w:val="single" w:sz="4" w:space="0" w:color="auto"/>
              <w:right w:val="single" w:sz="4" w:space="0" w:color="auto"/>
            </w:tcBorders>
            <w:shd w:val="clear" w:color="auto" w:fill="auto"/>
            <w:noWrap/>
            <w:vAlign w:val="bottom"/>
            <w:hideMark/>
          </w:tcPr>
          <w:p w:rsidR="00A91EC3" w:rsidRPr="00107E87" w:rsidRDefault="00A91EC3" w:rsidP="00EB09D3">
            <w:pPr>
              <w:spacing w:after="0" w:line="240" w:lineRule="auto"/>
              <w:jc w:val="center"/>
              <w:rPr>
                <w:rFonts w:ascii="Times New Roman" w:eastAsia="Times New Roman" w:hAnsi="Times New Roman" w:cs="Times New Roman"/>
                <w:color w:val="000000"/>
                <w:sz w:val="24"/>
                <w:szCs w:val="24"/>
                <w:lang w:eastAsia="id-ID"/>
              </w:rPr>
            </w:pPr>
            <w:r w:rsidRPr="00107E87">
              <w:rPr>
                <w:rFonts w:ascii="Times New Roman" w:eastAsia="Times New Roman" w:hAnsi="Times New Roman" w:cs="Times New Roman"/>
                <w:color w:val="000000"/>
                <w:sz w:val="24"/>
                <w:szCs w:val="24"/>
                <w:lang w:eastAsia="id-ID"/>
              </w:rPr>
              <w:t>9</w:t>
            </w:r>
          </w:p>
        </w:tc>
        <w:tc>
          <w:tcPr>
            <w:tcW w:w="1229" w:type="dxa"/>
            <w:tcBorders>
              <w:top w:val="nil"/>
              <w:left w:val="nil"/>
              <w:bottom w:val="single" w:sz="4" w:space="0" w:color="auto"/>
              <w:right w:val="single" w:sz="4" w:space="0" w:color="auto"/>
            </w:tcBorders>
            <w:shd w:val="clear" w:color="auto" w:fill="auto"/>
            <w:noWrap/>
            <w:vAlign w:val="bottom"/>
            <w:hideMark/>
          </w:tcPr>
          <w:p w:rsidR="00A91EC3" w:rsidRPr="00107E87" w:rsidRDefault="00A91EC3" w:rsidP="00EB09D3">
            <w:pPr>
              <w:spacing w:after="0" w:line="240" w:lineRule="auto"/>
              <w:jc w:val="center"/>
              <w:rPr>
                <w:rFonts w:ascii="Times New Roman" w:eastAsia="Times New Roman" w:hAnsi="Times New Roman" w:cs="Times New Roman"/>
                <w:color w:val="000000"/>
                <w:sz w:val="24"/>
                <w:szCs w:val="24"/>
                <w:lang w:eastAsia="id-ID"/>
              </w:rPr>
            </w:pPr>
            <w:r w:rsidRPr="00107E87">
              <w:rPr>
                <w:rFonts w:ascii="Times New Roman" w:eastAsia="Times New Roman" w:hAnsi="Times New Roman" w:cs="Times New Roman"/>
                <w:color w:val="000000"/>
                <w:sz w:val="24"/>
                <w:szCs w:val="24"/>
                <w:lang w:eastAsia="id-ID"/>
              </w:rPr>
              <w:t>19%</w:t>
            </w:r>
          </w:p>
        </w:tc>
      </w:tr>
      <w:tr w:rsidR="00A91EC3" w:rsidRPr="00107E87" w:rsidTr="00A91EC3">
        <w:trPr>
          <w:trHeight w:val="315"/>
          <w:jc w:val="center"/>
        </w:trPr>
        <w:tc>
          <w:tcPr>
            <w:tcW w:w="242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91EC3" w:rsidRPr="00107E87" w:rsidRDefault="00A91EC3" w:rsidP="00EB09D3">
            <w:pPr>
              <w:spacing w:after="0" w:line="240" w:lineRule="auto"/>
              <w:jc w:val="center"/>
              <w:rPr>
                <w:rFonts w:ascii="Times New Roman" w:eastAsia="Times New Roman" w:hAnsi="Times New Roman" w:cs="Times New Roman"/>
                <w:color w:val="000000"/>
                <w:sz w:val="24"/>
                <w:szCs w:val="24"/>
                <w:lang w:eastAsia="id-ID"/>
              </w:rPr>
            </w:pPr>
            <w:r w:rsidRPr="00107E87">
              <w:rPr>
                <w:rFonts w:ascii="Times New Roman" w:eastAsia="Times New Roman" w:hAnsi="Times New Roman" w:cs="Times New Roman"/>
                <w:color w:val="000000"/>
                <w:sz w:val="24"/>
                <w:szCs w:val="24"/>
                <w:lang w:eastAsia="id-ID"/>
              </w:rPr>
              <w:t>Jumlah</w:t>
            </w:r>
          </w:p>
        </w:tc>
        <w:tc>
          <w:tcPr>
            <w:tcW w:w="910" w:type="dxa"/>
            <w:tcBorders>
              <w:top w:val="nil"/>
              <w:left w:val="nil"/>
              <w:bottom w:val="single" w:sz="4" w:space="0" w:color="auto"/>
              <w:right w:val="single" w:sz="4" w:space="0" w:color="auto"/>
            </w:tcBorders>
            <w:shd w:val="clear" w:color="auto" w:fill="auto"/>
            <w:noWrap/>
            <w:vAlign w:val="bottom"/>
            <w:hideMark/>
          </w:tcPr>
          <w:p w:rsidR="00A91EC3" w:rsidRPr="00107E87" w:rsidRDefault="00A91EC3" w:rsidP="00EB09D3">
            <w:pPr>
              <w:spacing w:after="0" w:line="240" w:lineRule="auto"/>
              <w:jc w:val="center"/>
              <w:rPr>
                <w:rFonts w:ascii="Times New Roman" w:eastAsia="Times New Roman" w:hAnsi="Times New Roman" w:cs="Times New Roman"/>
                <w:color w:val="000000"/>
                <w:sz w:val="24"/>
                <w:szCs w:val="24"/>
                <w:lang w:eastAsia="id-ID"/>
              </w:rPr>
            </w:pPr>
            <w:r w:rsidRPr="00107E87">
              <w:rPr>
                <w:rFonts w:ascii="Times New Roman" w:eastAsia="Times New Roman" w:hAnsi="Times New Roman" w:cs="Times New Roman"/>
                <w:color w:val="000000"/>
                <w:sz w:val="24"/>
                <w:szCs w:val="24"/>
                <w:lang w:eastAsia="id-ID"/>
              </w:rPr>
              <w:t>47</w:t>
            </w:r>
          </w:p>
        </w:tc>
        <w:tc>
          <w:tcPr>
            <w:tcW w:w="1229" w:type="dxa"/>
            <w:tcBorders>
              <w:top w:val="nil"/>
              <w:left w:val="nil"/>
              <w:bottom w:val="single" w:sz="4" w:space="0" w:color="auto"/>
              <w:right w:val="single" w:sz="4" w:space="0" w:color="auto"/>
            </w:tcBorders>
            <w:shd w:val="clear" w:color="auto" w:fill="auto"/>
            <w:noWrap/>
            <w:vAlign w:val="bottom"/>
            <w:hideMark/>
          </w:tcPr>
          <w:p w:rsidR="00A91EC3" w:rsidRPr="00107E87" w:rsidRDefault="00A91EC3" w:rsidP="00EB09D3">
            <w:pPr>
              <w:spacing w:after="0" w:line="240" w:lineRule="auto"/>
              <w:jc w:val="center"/>
              <w:rPr>
                <w:rFonts w:ascii="Times New Roman" w:eastAsia="Times New Roman" w:hAnsi="Times New Roman" w:cs="Times New Roman"/>
                <w:color w:val="000000"/>
                <w:sz w:val="24"/>
                <w:szCs w:val="24"/>
                <w:lang w:eastAsia="id-ID"/>
              </w:rPr>
            </w:pPr>
            <w:r w:rsidRPr="00107E87">
              <w:rPr>
                <w:rFonts w:ascii="Times New Roman" w:eastAsia="Times New Roman" w:hAnsi="Times New Roman" w:cs="Times New Roman"/>
                <w:color w:val="000000"/>
                <w:sz w:val="24"/>
                <w:szCs w:val="24"/>
                <w:lang w:eastAsia="id-ID"/>
              </w:rPr>
              <w:t>100%</w:t>
            </w:r>
          </w:p>
        </w:tc>
      </w:tr>
    </w:tbl>
    <w:p w:rsidR="00A91EC3" w:rsidRPr="00D12C49" w:rsidRDefault="00A91EC3" w:rsidP="00EB09D3">
      <w:pPr>
        <w:pStyle w:val="Default"/>
        <w:tabs>
          <w:tab w:val="left" w:pos="567"/>
        </w:tabs>
        <w:rPr>
          <w:i/>
        </w:rPr>
      </w:pPr>
      <w:r>
        <w:rPr>
          <w:i/>
        </w:rPr>
        <w:tab/>
      </w:r>
      <w:r>
        <w:rPr>
          <w:i/>
        </w:rPr>
        <w:tab/>
      </w:r>
      <w:r>
        <w:rPr>
          <w:i/>
        </w:rPr>
        <w:tab/>
        <w:t xml:space="preserve">   </w:t>
      </w:r>
      <w:r w:rsidRPr="00D12C49">
        <w:rPr>
          <w:i/>
        </w:rPr>
        <w:t>Sumber data : Data primer yang diolah</w:t>
      </w:r>
    </w:p>
    <w:p w:rsidR="00A91EC3" w:rsidRPr="00C9764B" w:rsidRDefault="00A91EC3" w:rsidP="00EB09D3">
      <w:pPr>
        <w:pStyle w:val="Default"/>
        <w:numPr>
          <w:ilvl w:val="0"/>
          <w:numId w:val="36"/>
        </w:numPr>
        <w:tabs>
          <w:tab w:val="left" w:pos="426"/>
        </w:tabs>
        <w:ind w:left="426" w:hanging="426"/>
        <w:jc w:val="both"/>
        <w:rPr>
          <w:rFonts w:asciiTheme="majorBidi" w:hAnsiTheme="majorBidi" w:cstheme="majorBidi"/>
        </w:rPr>
      </w:pPr>
      <w:r w:rsidRPr="007F0F2E">
        <w:rPr>
          <w:b/>
          <w:bCs/>
        </w:rPr>
        <w:t>Umur</w:t>
      </w:r>
      <w:r w:rsidRPr="00C9764B">
        <w:rPr>
          <w:rFonts w:asciiTheme="majorBidi" w:hAnsiTheme="majorBidi" w:cstheme="majorBidi"/>
          <w:b/>
          <w:bCs/>
        </w:rPr>
        <w:t xml:space="preserve"> </w:t>
      </w:r>
      <w:r w:rsidRPr="0007644F">
        <w:rPr>
          <w:b/>
          <w:bCs/>
        </w:rPr>
        <w:t>Responden</w:t>
      </w:r>
      <w:r w:rsidRPr="00C9764B">
        <w:rPr>
          <w:rFonts w:asciiTheme="majorBidi" w:hAnsiTheme="majorBidi" w:cstheme="majorBidi"/>
          <w:b/>
          <w:bCs/>
        </w:rPr>
        <w:t xml:space="preserve"> </w:t>
      </w:r>
    </w:p>
    <w:p w:rsidR="00A91EC3" w:rsidRPr="00C9764B" w:rsidRDefault="00A91EC3" w:rsidP="00EB09D3">
      <w:pPr>
        <w:pStyle w:val="Default"/>
        <w:tabs>
          <w:tab w:val="left" w:pos="567"/>
        </w:tabs>
        <w:ind w:firstLine="567"/>
        <w:jc w:val="both"/>
        <w:rPr>
          <w:rFonts w:asciiTheme="majorBidi" w:hAnsiTheme="majorBidi" w:cstheme="majorBidi"/>
        </w:rPr>
      </w:pPr>
      <w:r>
        <w:rPr>
          <w:rFonts w:asciiTheme="majorBidi" w:hAnsiTheme="majorBidi" w:cstheme="majorBidi"/>
        </w:rPr>
        <w:tab/>
      </w:r>
      <w:r w:rsidRPr="00C9764B">
        <w:rPr>
          <w:rFonts w:asciiTheme="majorBidi" w:hAnsiTheme="majorBidi" w:cstheme="majorBidi"/>
        </w:rPr>
        <w:t xml:space="preserve">Data </w:t>
      </w:r>
      <w:r w:rsidRPr="0007644F">
        <w:t>responden</w:t>
      </w:r>
      <w:r w:rsidRPr="00C9764B">
        <w:rPr>
          <w:rFonts w:asciiTheme="majorBidi" w:hAnsiTheme="majorBidi" w:cstheme="majorBidi"/>
        </w:rPr>
        <w:t xml:space="preserve"> </w:t>
      </w:r>
      <w:r w:rsidRPr="00CF57E1">
        <w:t>berdasarkan</w:t>
      </w:r>
      <w:r w:rsidRPr="00C9764B">
        <w:rPr>
          <w:rFonts w:asciiTheme="majorBidi" w:hAnsiTheme="majorBidi" w:cstheme="majorBidi"/>
        </w:rPr>
        <w:t xml:space="preserve"> usia responden dapat dilihat pada tabel di bawah ini</w:t>
      </w:r>
    </w:p>
    <w:p w:rsidR="00A91EC3" w:rsidRPr="009176EE" w:rsidRDefault="00A91EC3" w:rsidP="00EB09D3">
      <w:pPr>
        <w:pStyle w:val="Default"/>
        <w:tabs>
          <w:tab w:val="left" w:pos="567"/>
        </w:tabs>
        <w:jc w:val="center"/>
        <w:rPr>
          <w:rFonts w:asciiTheme="majorBidi" w:hAnsiTheme="majorBidi" w:cstheme="majorBidi"/>
        </w:rPr>
      </w:pPr>
      <w:r w:rsidRPr="009176EE">
        <w:rPr>
          <w:rFonts w:asciiTheme="majorBidi" w:hAnsiTheme="majorBidi" w:cstheme="majorBidi"/>
        </w:rPr>
        <w:t xml:space="preserve">Tabel </w:t>
      </w:r>
      <w:r>
        <w:rPr>
          <w:rFonts w:asciiTheme="majorBidi" w:hAnsiTheme="majorBidi" w:cstheme="majorBidi"/>
        </w:rPr>
        <w:t xml:space="preserve"> IV-7</w:t>
      </w:r>
    </w:p>
    <w:p w:rsidR="00A91EC3" w:rsidRPr="00C9764B" w:rsidRDefault="00A91EC3" w:rsidP="00EB09D3">
      <w:pPr>
        <w:pStyle w:val="Default"/>
        <w:tabs>
          <w:tab w:val="left" w:pos="567"/>
        </w:tabs>
        <w:jc w:val="center"/>
        <w:rPr>
          <w:rFonts w:asciiTheme="majorBidi" w:hAnsiTheme="majorBidi" w:cstheme="majorBidi"/>
        </w:rPr>
      </w:pPr>
      <w:r w:rsidRPr="00C9764B">
        <w:rPr>
          <w:rFonts w:asciiTheme="majorBidi" w:hAnsiTheme="majorBidi" w:cstheme="majorBidi"/>
        </w:rPr>
        <w:t>Gambaran Usia Responden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84"/>
        <w:gridCol w:w="1584"/>
        <w:gridCol w:w="1584"/>
      </w:tblGrid>
      <w:tr w:rsidR="00A91EC3" w:rsidRPr="00C9764B" w:rsidTr="00A91EC3">
        <w:trPr>
          <w:trHeight w:val="107"/>
          <w:jc w:val="center"/>
        </w:trPr>
        <w:tc>
          <w:tcPr>
            <w:tcW w:w="1584" w:type="dxa"/>
          </w:tcPr>
          <w:p w:rsidR="00A91EC3" w:rsidRPr="00C9764B" w:rsidRDefault="00A91EC3" w:rsidP="00EB09D3">
            <w:pPr>
              <w:pStyle w:val="Default"/>
              <w:tabs>
                <w:tab w:val="left" w:pos="567"/>
              </w:tabs>
              <w:jc w:val="center"/>
              <w:rPr>
                <w:rFonts w:asciiTheme="majorBidi" w:hAnsiTheme="majorBidi" w:cstheme="majorBidi"/>
              </w:rPr>
            </w:pPr>
            <w:r>
              <w:rPr>
                <w:rFonts w:asciiTheme="majorBidi" w:hAnsiTheme="majorBidi" w:cstheme="majorBidi"/>
                <w:b/>
                <w:bCs/>
              </w:rPr>
              <w:t>Usia</w:t>
            </w:r>
          </w:p>
        </w:tc>
        <w:tc>
          <w:tcPr>
            <w:tcW w:w="1584" w:type="dxa"/>
          </w:tcPr>
          <w:p w:rsidR="00A91EC3" w:rsidRPr="00C9764B" w:rsidRDefault="00A91EC3" w:rsidP="00EB09D3">
            <w:pPr>
              <w:pStyle w:val="Default"/>
              <w:tabs>
                <w:tab w:val="left" w:pos="567"/>
              </w:tabs>
              <w:jc w:val="center"/>
              <w:rPr>
                <w:rFonts w:asciiTheme="majorBidi" w:hAnsiTheme="majorBidi" w:cstheme="majorBidi"/>
              </w:rPr>
            </w:pPr>
            <w:r w:rsidRPr="00C9764B">
              <w:rPr>
                <w:rFonts w:asciiTheme="majorBidi" w:hAnsiTheme="majorBidi" w:cstheme="majorBidi"/>
                <w:b/>
                <w:bCs/>
              </w:rPr>
              <w:t>Frekuensi</w:t>
            </w:r>
          </w:p>
        </w:tc>
        <w:tc>
          <w:tcPr>
            <w:tcW w:w="1584" w:type="dxa"/>
          </w:tcPr>
          <w:p w:rsidR="00A91EC3" w:rsidRPr="00C9764B" w:rsidRDefault="00A91EC3" w:rsidP="00EB09D3">
            <w:pPr>
              <w:pStyle w:val="Default"/>
              <w:tabs>
                <w:tab w:val="left" w:pos="567"/>
              </w:tabs>
              <w:jc w:val="center"/>
              <w:rPr>
                <w:rFonts w:asciiTheme="majorBidi" w:hAnsiTheme="majorBidi" w:cstheme="majorBidi"/>
              </w:rPr>
            </w:pPr>
            <w:r w:rsidRPr="00C9764B">
              <w:rPr>
                <w:rFonts w:asciiTheme="majorBidi" w:hAnsiTheme="majorBidi" w:cstheme="majorBidi"/>
                <w:b/>
                <w:bCs/>
              </w:rPr>
              <w:t>Persentase</w:t>
            </w:r>
          </w:p>
        </w:tc>
      </w:tr>
      <w:tr w:rsidR="00A91EC3" w:rsidRPr="00C9764B" w:rsidTr="00A91EC3">
        <w:trPr>
          <w:trHeight w:val="109"/>
          <w:jc w:val="center"/>
        </w:trPr>
        <w:tc>
          <w:tcPr>
            <w:tcW w:w="1584" w:type="dxa"/>
          </w:tcPr>
          <w:p w:rsidR="00A91EC3" w:rsidRPr="00C9764B" w:rsidRDefault="00A91EC3" w:rsidP="00EB09D3">
            <w:pPr>
              <w:pStyle w:val="Default"/>
              <w:tabs>
                <w:tab w:val="left" w:pos="567"/>
              </w:tabs>
              <w:jc w:val="center"/>
              <w:rPr>
                <w:rFonts w:asciiTheme="majorBidi" w:hAnsiTheme="majorBidi" w:cstheme="majorBidi"/>
              </w:rPr>
            </w:pPr>
            <w:r>
              <w:rPr>
                <w:rFonts w:asciiTheme="majorBidi" w:hAnsiTheme="majorBidi" w:cstheme="majorBidi"/>
              </w:rPr>
              <w:t xml:space="preserve">&lt; </w:t>
            </w:r>
            <w:r w:rsidRPr="00C9764B">
              <w:rPr>
                <w:rFonts w:asciiTheme="majorBidi" w:hAnsiTheme="majorBidi" w:cstheme="majorBidi"/>
              </w:rPr>
              <w:t>20</w:t>
            </w:r>
            <w:r>
              <w:rPr>
                <w:rFonts w:asciiTheme="majorBidi" w:hAnsiTheme="majorBidi" w:cstheme="majorBidi"/>
              </w:rPr>
              <w:t xml:space="preserve"> </w:t>
            </w:r>
            <w:r w:rsidRPr="00C9764B">
              <w:rPr>
                <w:rFonts w:asciiTheme="majorBidi" w:hAnsiTheme="majorBidi" w:cstheme="majorBidi"/>
              </w:rPr>
              <w:t>tahun</w:t>
            </w:r>
          </w:p>
        </w:tc>
        <w:tc>
          <w:tcPr>
            <w:tcW w:w="1584" w:type="dxa"/>
          </w:tcPr>
          <w:p w:rsidR="00A91EC3" w:rsidRPr="0007644F" w:rsidRDefault="00A91EC3" w:rsidP="00EB09D3">
            <w:pPr>
              <w:spacing w:after="0" w:line="240" w:lineRule="auto"/>
              <w:jc w:val="center"/>
              <w:rPr>
                <w:rFonts w:ascii="Times New Roman" w:hAnsi="Times New Roman" w:cs="Times New Roman"/>
                <w:color w:val="000000"/>
                <w:sz w:val="24"/>
                <w:szCs w:val="24"/>
              </w:rPr>
            </w:pPr>
            <w:r w:rsidRPr="0007644F">
              <w:rPr>
                <w:rFonts w:ascii="Times New Roman" w:hAnsi="Times New Roman" w:cs="Times New Roman"/>
                <w:color w:val="000000"/>
                <w:sz w:val="24"/>
                <w:szCs w:val="24"/>
              </w:rPr>
              <w:t>3</w:t>
            </w:r>
          </w:p>
        </w:tc>
        <w:tc>
          <w:tcPr>
            <w:tcW w:w="1584" w:type="dxa"/>
          </w:tcPr>
          <w:p w:rsidR="00A91EC3" w:rsidRPr="0007644F" w:rsidRDefault="00A91EC3" w:rsidP="00EB09D3">
            <w:pPr>
              <w:spacing w:after="0" w:line="240" w:lineRule="auto"/>
              <w:jc w:val="center"/>
              <w:rPr>
                <w:rFonts w:ascii="Times New Roman" w:hAnsi="Times New Roman" w:cs="Times New Roman"/>
                <w:color w:val="000000"/>
                <w:sz w:val="24"/>
                <w:szCs w:val="24"/>
              </w:rPr>
            </w:pPr>
            <w:r w:rsidRPr="0007644F">
              <w:rPr>
                <w:rFonts w:ascii="Times New Roman" w:hAnsi="Times New Roman" w:cs="Times New Roman"/>
                <w:color w:val="000000"/>
                <w:sz w:val="24"/>
                <w:szCs w:val="24"/>
              </w:rPr>
              <w:t>6%</w:t>
            </w:r>
          </w:p>
        </w:tc>
      </w:tr>
      <w:tr w:rsidR="00A91EC3" w:rsidRPr="00C9764B" w:rsidTr="00A91EC3">
        <w:trPr>
          <w:trHeight w:val="109"/>
          <w:jc w:val="center"/>
        </w:trPr>
        <w:tc>
          <w:tcPr>
            <w:tcW w:w="1584" w:type="dxa"/>
          </w:tcPr>
          <w:p w:rsidR="00A91EC3" w:rsidRPr="00C9764B" w:rsidRDefault="00A91EC3" w:rsidP="00EB09D3">
            <w:pPr>
              <w:pStyle w:val="Default"/>
              <w:tabs>
                <w:tab w:val="left" w:pos="567"/>
              </w:tabs>
              <w:jc w:val="center"/>
              <w:rPr>
                <w:rFonts w:asciiTheme="majorBidi" w:hAnsiTheme="majorBidi" w:cstheme="majorBidi"/>
              </w:rPr>
            </w:pPr>
            <w:r>
              <w:rPr>
                <w:rFonts w:asciiTheme="majorBidi" w:hAnsiTheme="majorBidi" w:cstheme="majorBidi"/>
              </w:rPr>
              <w:t>21 – 3</w:t>
            </w:r>
            <w:r w:rsidRPr="00C9764B">
              <w:rPr>
                <w:rFonts w:asciiTheme="majorBidi" w:hAnsiTheme="majorBidi" w:cstheme="majorBidi"/>
              </w:rPr>
              <w:t>0 tahun</w:t>
            </w:r>
          </w:p>
        </w:tc>
        <w:tc>
          <w:tcPr>
            <w:tcW w:w="1584" w:type="dxa"/>
          </w:tcPr>
          <w:p w:rsidR="00A91EC3" w:rsidRPr="0007644F" w:rsidRDefault="00A91EC3" w:rsidP="00EB09D3">
            <w:pPr>
              <w:spacing w:after="0" w:line="240" w:lineRule="auto"/>
              <w:jc w:val="center"/>
              <w:rPr>
                <w:rFonts w:ascii="Times New Roman" w:hAnsi="Times New Roman" w:cs="Times New Roman"/>
                <w:color w:val="000000"/>
                <w:sz w:val="24"/>
                <w:szCs w:val="24"/>
              </w:rPr>
            </w:pPr>
            <w:r w:rsidRPr="0007644F">
              <w:rPr>
                <w:rFonts w:ascii="Times New Roman" w:hAnsi="Times New Roman" w:cs="Times New Roman"/>
                <w:color w:val="000000"/>
                <w:sz w:val="24"/>
                <w:szCs w:val="24"/>
              </w:rPr>
              <w:t>12</w:t>
            </w:r>
          </w:p>
        </w:tc>
        <w:tc>
          <w:tcPr>
            <w:tcW w:w="1584" w:type="dxa"/>
          </w:tcPr>
          <w:p w:rsidR="00A91EC3" w:rsidRPr="0007644F" w:rsidRDefault="00A91EC3" w:rsidP="00EB09D3">
            <w:pPr>
              <w:spacing w:after="0" w:line="240" w:lineRule="auto"/>
              <w:jc w:val="center"/>
              <w:rPr>
                <w:rFonts w:ascii="Times New Roman" w:hAnsi="Times New Roman" w:cs="Times New Roman"/>
                <w:color w:val="000000"/>
                <w:sz w:val="24"/>
                <w:szCs w:val="24"/>
              </w:rPr>
            </w:pPr>
            <w:r w:rsidRPr="0007644F">
              <w:rPr>
                <w:rFonts w:ascii="Times New Roman" w:hAnsi="Times New Roman" w:cs="Times New Roman"/>
                <w:color w:val="000000"/>
                <w:sz w:val="24"/>
                <w:szCs w:val="24"/>
              </w:rPr>
              <w:t>26%</w:t>
            </w:r>
          </w:p>
        </w:tc>
      </w:tr>
      <w:tr w:rsidR="00A91EC3" w:rsidRPr="00C9764B" w:rsidTr="00A91EC3">
        <w:trPr>
          <w:trHeight w:val="109"/>
          <w:jc w:val="center"/>
        </w:trPr>
        <w:tc>
          <w:tcPr>
            <w:tcW w:w="1584" w:type="dxa"/>
          </w:tcPr>
          <w:p w:rsidR="00A91EC3" w:rsidRPr="00C9764B" w:rsidRDefault="00A91EC3" w:rsidP="00EB09D3">
            <w:pPr>
              <w:pStyle w:val="Default"/>
              <w:tabs>
                <w:tab w:val="left" w:pos="567"/>
              </w:tabs>
              <w:jc w:val="center"/>
              <w:rPr>
                <w:rFonts w:asciiTheme="majorBidi" w:hAnsiTheme="majorBidi" w:cstheme="majorBidi"/>
              </w:rPr>
            </w:pPr>
            <w:r>
              <w:rPr>
                <w:rFonts w:asciiTheme="majorBidi" w:hAnsiTheme="majorBidi" w:cstheme="majorBidi"/>
              </w:rPr>
              <w:t>31 – 4</w:t>
            </w:r>
            <w:r w:rsidRPr="00C9764B">
              <w:rPr>
                <w:rFonts w:asciiTheme="majorBidi" w:hAnsiTheme="majorBidi" w:cstheme="majorBidi"/>
              </w:rPr>
              <w:t>0 tahun</w:t>
            </w:r>
          </w:p>
        </w:tc>
        <w:tc>
          <w:tcPr>
            <w:tcW w:w="1584" w:type="dxa"/>
          </w:tcPr>
          <w:p w:rsidR="00A91EC3" w:rsidRPr="0007644F" w:rsidRDefault="00A91EC3" w:rsidP="00EB09D3">
            <w:pPr>
              <w:spacing w:after="0" w:line="240" w:lineRule="auto"/>
              <w:jc w:val="center"/>
              <w:rPr>
                <w:rFonts w:ascii="Times New Roman" w:hAnsi="Times New Roman" w:cs="Times New Roman"/>
                <w:color w:val="000000"/>
                <w:sz w:val="24"/>
                <w:szCs w:val="24"/>
              </w:rPr>
            </w:pPr>
            <w:r w:rsidRPr="0007644F">
              <w:rPr>
                <w:rFonts w:ascii="Times New Roman" w:hAnsi="Times New Roman" w:cs="Times New Roman"/>
                <w:color w:val="000000"/>
                <w:sz w:val="24"/>
                <w:szCs w:val="24"/>
              </w:rPr>
              <w:t>25</w:t>
            </w:r>
          </w:p>
        </w:tc>
        <w:tc>
          <w:tcPr>
            <w:tcW w:w="1584" w:type="dxa"/>
          </w:tcPr>
          <w:p w:rsidR="00A91EC3" w:rsidRPr="0007644F" w:rsidRDefault="00A91EC3" w:rsidP="00EB09D3">
            <w:pPr>
              <w:spacing w:after="0" w:line="240" w:lineRule="auto"/>
              <w:jc w:val="center"/>
              <w:rPr>
                <w:rFonts w:ascii="Times New Roman" w:hAnsi="Times New Roman" w:cs="Times New Roman"/>
                <w:color w:val="000000"/>
                <w:sz w:val="24"/>
                <w:szCs w:val="24"/>
              </w:rPr>
            </w:pPr>
            <w:r w:rsidRPr="0007644F">
              <w:rPr>
                <w:rFonts w:ascii="Times New Roman" w:hAnsi="Times New Roman" w:cs="Times New Roman"/>
                <w:color w:val="000000"/>
                <w:sz w:val="24"/>
                <w:szCs w:val="24"/>
              </w:rPr>
              <w:t>53%</w:t>
            </w:r>
          </w:p>
        </w:tc>
      </w:tr>
      <w:tr w:rsidR="00A91EC3" w:rsidRPr="00C9764B" w:rsidTr="00A91EC3">
        <w:trPr>
          <w:trHeight w:val="109"/>
          <w:jc w:val="center"/>
        </w:trPr>
        <w:tc>
          <w:tcPr>
            <w:tcW w:w="1584" w:type="dxa"/>
          </w:tcPr>
          <w:p w:rsidR="00A91EC3" w:rsidRPr="00C9764B" w:rsidRDefault="00A91EC3" w:rsidP="00EB09D3">
            <w:pPr>
              <w:pStyle w:val="Default"/>
              <w:tabs>
                <w:tab w:val="left" w:pos="567"/>
              </w:tabs>
              <w:jc w:val="center"/>
              <w:rPr>
                <w:rFonts w:asciiTheme="majorBidi" w:hAnsiTheme="majorBidi" w:cstheme="majorBidi"/>
              </w:rPr>
            </w:pPr>
            <w:r>
              <w:rPr>
                <w:rFonts w:asciiTheme="majorBidi" w:hAnsiTheme="majorBidi" w:cstheme="majorBidi"/>
              </w:rPr>
              <w:t xml:space="preserve">&gt;41 </w:t>
            </w:r>
            <w:r w:rsidRPr="00C9764B">
              <w:rPr>
                <w:rFonts w:asciiTheme="majorBidi" w:hAnsiTheme="majorBidi" w:cstheme="majorBidi"/>
              </w:rPr>
              <w:t>tahun</w:t>
            </w:r>
          </w:p>
        </w:tc>
        <w:tc>
          <w:tcPr>
            <w:tcW w:w="1584" w:type="dxa"/>
          </w:tcPr>
          <w:p w:rsidR="00A91EC3" w:rsidRPr="0007644F" w:rsidRDefault="00A91EC3" w:rsidP="00EB09D3">
            <w:pPr>
              <w:spacing w:after="0" w:line="240" w:lineRule="auto"/>
              <w:jc w:val="center"/>
              <w:rPr>
                <w:rFonts w:ascii="Times New Roman" w:hAnsi="Times New Roman" w:cs="Times New Roman"/>
                <w:color w:val="000000"/>
                <w:sz w:val="24"/>
                <w:szCs w:val="24"/>
              </w:rPr>
            </w:pPr>
            <w:r w:rsidRPr="0007644F">
              <w:rPr>
                <w:rFonts w:ascii="Times New Roman" w:hAnsi="Times New Roman" w:cs="Times New Roman"/>
                <w:color w:val="000000"/>
                <w:sz w:val="24"/>
                <w:szCs w:val="24"/>
              </w:rPr>
              <w:t>7</w:t>
            </w:r>
          </w:p>
        </w:tc>
        <w:tc>
          <w:tcPr>
            <w:tcW w:w="1584" w:type="dxa"/>
          </w:tcPr>
          <w:p w:rsidR="00A91EC3" w:rsidRPr="0007644F" w:rsidRDefault="00A91EC3" w:rsidP="00EB09D3">
            <w:pPr>
              <w:spacing w:after="0" w:line="240" w:lineRule="auto"/>
              <w:jc w:val="center"/>
              <w:rPr>
                <w:rFonts w:ascii="Times New Roman" w:hAnsi="Times New Roman" w:cs="Times New Roman"/>
                <w:color w:val="000000"/>
                <w:sz w:val="24"/>
                <w:szCs w:val="24"/>
              </w:rPr>
            </w:pPr>
            <w:r w:rsidRPr="0007644F">
              <w:rPr>
                <w:rFonts w:ascii="Times New Roman" w:hAnsi="Times New Roman" w:cs="Times New Roman"/>
                <w:color w:val="000000"/>
                <w:sz w:val="24"/>
                <w:szCs w:val="24"/>
              </w:rPr>
              <w:t>15%</w:t>
            </w:r>
          </w:p>
        </w:tc>
      </w:tr>
      <w:tr w:rsidR="00A91EC3" w:rsidRPr="00C9764B" w:rsidTr="00A91EC3">
        <w:trPr>
          <w:trHeight w:val="109"/>
          <w:jc w:val="center"/>
        </w:trPr>
        <w:tc>
          <w:tcPr>
            <w:tcW w:w="1584" w:type="dxa"/>
          </w:tcPr>
          <w:p w:rsidR="00A91EC3" w:rsidRPr="00C9764B" w:rsidRDefault="00A91EC3" w:rsidP="00EB09D3">
            <w:pPr>
              <w:pStyle w:val="Default"/>
              <w:tabs>
                <w:tab w:val="left" w:pos="567"/>
              </w:tabs>
              <w:jc w:val="center"/>
              <w:rPr>
                <w:rFonts w:asciiTheme="majorBidi" w:hAnsiTheme="majorBidi" w:cstheme="majorBidi"/>
              </w:rPr>
            </w:pPr>
            <w:r w:rsidRPr="00C9764B">
              <w:rPr>
                <w:rFonts w:asciiTheme="majorBidi" w:hAnsiTheme="majorBidi" w:cstheme="majorBidi"/>
              </w:rPr>
              <w:t>Total</w:t>
            </w:r>
          </w:p>
        </w:tc>
        <w:tc>
          <w:tcPr>
            <w:tcW w:w="1584" w:type="dxa"/>
          </w:tcPr>
          <w:p w:rsidR="00A91EC3" w:rsidRPr="0007644F" w:rsidRDefault="00A91EC3" w:rsidP="00EB09D3">
            <w:pPr>
              <w:spacing w:after="0" w:line="240" w:lineRule="auto"/>
              <w:jc w:val="center"/>
              <w:rPr>
                <w:rFonts w:ascii="Times New Roman" w:hAnsi="Times New Roman" w:cs="Times New Roman"/>
                <w:color w:val="000000"/>
                <w:sz w:val="24"/>
                <w:szCs w:val="24"/>
              </w:rPr>
            </w:pPr>
            <w:r w:rsidRPr="0007644F">
              <w:rPr>
                <w:rFonts w:ascii="Times New Roman" w:hAnsi="Times New Roman" w:cs="Times New Roman"/>
                <w:color w:val="000000"/>
                <w:sz w:val="24"/>
                <w:szCs w:val="24"/>
              </w:rPr>
              <w:t>47</w:t>
            </w:r>
          </w:p>
        </w:tc>
        <w:tc>
          <w:tcPr>
            <w:tcW w:w="1584" w:type="dxa"/>
          </w:tcPr>
          <w:p w:rsidR="00A91EC3" w:rsidRPr="0007644F" w:rsidRDefault="00A91EC3" w:rsidP="00EB09D3">
            <w:pPr>
              <w:spacing w:after="0" w:line="240" w:lineRule="auto"/>
              <w:jc w:val="center"/>
              <w:rPr>
                <w:rFonts w:ascii="Times New Roman" w:hAnsi="Times New Roman" w:cs="Times New Roman"/>
                <w:color w:val="000000"/>
                <w:sz w:val="24"/>
                <w:szCs w:val="24"/>
              </w:rPr>
            </w:pPr>
            <w:r w:rsidRPr="0007644F">
              <w:rPr>
                <w:rFonts w:ascii="Times New Roman" w:hAnsi="Times New Roman" w:cs="Times New Roman"/>
                <w:color w:val="000000"/>
                <w:sz w:val="24"/>
                <w:szCs w:val="24"/>
              </w:rPr>
              <w:t>100%</w:t>
            </w:r>
          </w:p>
        </w:tc>
      </w:tr>
    </w:tbl>
    <w:p w:rsidR="00A91EC3" w:rsidRPr="008A679E" w:rsidRDefault="00A91EC3" w:rsidP="00EB09D3">
      <w:pPr>
        <w:pStyle w:val="Default"/>
        <w:tabs>
          <w:tab w:val="left" w:pos="567"/>
        </w:tabs>
        <w:rPr>
          <w:rFonts w:asciiTheme="majorBidi" w:hAnsiTheme="majorBidi" w:cstheme="majorBidi"/>
          <w:i/>
        </w:rPr>
      </w:pPr>
      <w:r>
        <w:rPr>
          <w:rFonts w:asciiTheme="majorBidi" w:hAnsiTheme="majorBidi" w:cstheme="majorBidi"/>
          <w:i/>
        </w:rPr>
        <w:tab/>
      </w:r>
      <w:r>
        <w:rPr>
          <w:rFonts w:asciiTheme="majorBidi" w:hAnsiTheme="majorBidi" w:cstheme="majorBidi"/>
          <w:i/>
        </w:rPr>
        <w:tab/>
      </w:r>
      <w:r>
        <w:rPr>
          <w:rFonts w:asciiTheme="majorBidi" w:hAnsiTheme="majorBidi" w:cstheme="majorBidi"/>
          <w:i/>
        </w:rPr>
        <w:tab/>
        <w:t xml:space="preserve">  </w:t>
      </w:r>
      <w:r w:rsidRPr="008A679E">
        <w:rPr>
          <w:rFonts w:asciiTheme="majorBidi" w:hAnsiTheme="majorBidi" w:cstheme="majorBidi"/>
          <w:i/>
        </w:rPr>
        <w:t xml:space="preserve">Sumber data : </w:t>
      </w:r>
      <w:r w:rsidRPr="008A679E">
        <w:rPr>
          <w:i/>
        </w:rPr>
        <w:t>Data primer yang diolah</w:t>
      </w:r>
    </w:p>
    <w:p w:rsidR="00A91EC3" w:rsidRPr="00C26282" w:rsidRDefault="00A91EC3" w:rsidP="0024581B">
      <w:pPr>
        <w:pStyle w:val="Default"/>
        <w:tabs>
          <w:tab w:val="left" w:pos="567"/>
        </w:tabs>
        <w:jc w:val="center"/>
      </w:pPr>
    </w:p>
    <w:p w:rsidR="00EB09D3" w:rsidRDefault="00EB09D3" w:rsidP="0024581B">
      <w:pPr>
        <w:pStyle w:val="Default"/>
        <w:tabs>
          <w:tab w:val="left" w:pos="567"/>
        </w:tabs>
        <w:ind w:firstLine="567"/>
        <w:jc w:val="both"/>
        <w:sectPr w:rsidR="00EB09D3" w:rsidSect="00EB09D3">
          <w:type w:val="continuous"/>
          <w:pgSz w:w="11906" w:h="16838"/>
          <w:pgMar w:top="2268" w:right="1701" w:bottom="1701" w:left="2268" w:header="709" w:footer="709" w:gutter="0"/>
          <w:cols w:space="708"/>
          <w:docGrid w:linePitch="360"/>
        </w:sectPr>
      </w:pPr>
    </w:p>
    <w:p w:rsidR="00A91EC3" w:rsidRDefault="00A91EC3" w:rsidP="0024581B">
      <w:pPr>
        <w:pStyle w:val="Default"/>
        <w:tabs>
          <w:tab w:val="left" w:pos="567"/>
        </w:tabs>
        <w:ind w:firstLine="567"/>
        <w:jc w:val="both"/>
      </w:pPr>
      <w:r w:rsidRPr="00C26282">
        <w:lastRenderedPageBreak/>
        <w:t xml:space="preserve">Berdasarkan </w:t>
      </w:r>
      <w:r w:rsidRPr="0007644F">
        <w:rPr>
          <w:rFonts w:asciiTheme="majorBidi" w:hAnsiTheme="majorBidi" w:cstheme="majorBidi"/>
        </w:rPr>
        <w:t>tabel</w:t>
      </w:r>
      <w:r w:rsidRPr="00C26282">
        <w:t xml:space="preserve"> di atas diketahui bahwa sebagian b</w:t>
      </w:r>
      <w:r>
        <w:t>esar usia responden 31-4</w:t>
      </w:r>
      <w:r w:rsidRPr="00C26282">
        <w:t>0 tahun</w:t>
      </w:r>
      <w:r>
        <w:t xml:space="preserve"> atau sebesar 53</w:t>
      </w:r>
      <w:r w:rsidRPr="00C26282">
        <w:t>%.</w:t>
      </w:r>
      <w:r>
        <w:t xml:space="preserve"> Usia yang paling banyak bergerak dalam bidang Usaha Mikro </w:t>
      </w:r>
      <w:r>
        <w:lastRenderedPageBreak/>
        <w:t>adalah 31 sampai 40 tahun diperoleh dari hasil kuesioner. Hal ini dikarenakan usia 31 sampai 40 tahun adalah usia produktif</w:t>
      </w:r>
      <w:r w:rsidR="00EB09D3">
        <w:t>.</w:t>
      </w:r>
    </w:p>
    <w:p w:rsidR="00EB09D3" w:rsidRDefault="00EB09D3" w:rsidP="0024581B">
      <w:pPr>
        <w:pStyle w:val="Default"/>
        <w:tabs>
          <w:tab w:val="left" w:pos="567"/>
        </w:tabs>
        <w:ind w:firstLine="567"/>
        <w:jc w:val="both"/>
        <w:sectPr w:rsidR="00EB09D3" w:rsidSect="00EB09D3">
          <w:type w:val="continuous"/>
          <w:pgSz w:w="11906" w:h="16838"/>
          <w:pgMar w:top="2268" w:right="1701" w:bottom="1701" w:left="2268" w:header="709" w:footer="709" w:gutter="0"/>
          <w:cols w:num="2" w:space="708"/>
          <w:docGrid w:linePitch="360"/>
        </w:sectPr>
      </w:pPr>
    </w:p>
    <w:p w:rsidR="00EB09D3" w:rsidRDefault="00EB09D3" w:rsidP="0024581B">
      <w:pPr>
        <w:pStyle w:val="Default"/>
        <w:tabs>
          <w:tab w:val="left" w:pos="567"/>
        </w:tabs>
        <w:ind w:firstLine="567"/>
        <w:jc w:val="both"/>
      </w:pPr>
    </w:p>
    <w:p w:rsidR="00A91EC3" w:rsidRPr="003341FE" w:rsidRDefault="00A91EC3" w:rsidP="003341FE">
      <w:pPr>
        <w:pStyle w:val="Default"/>
        <w:numPr>
          <w:ilvl w:val="0"/>
          <w:numId w:val="36"/>
        </w:numPr>
        <w:tabs>
          <w:tab w:val="left" w:pos="567"/>
        </w:tabs>
        <w:ind w:left="426" w:hanging="426"/>
        <w:jc w:val="both"/>
        <w:rPr>
          <w:rFonts w:asciiTheme="majorBidi" w:hAnsiTheme="majorBidi" w:cstheme="majorBidi"/>
          <w:b/>
        </w:rPr>
      </w:pPr>
      <w:r w:rsidRPr="003341FE">
        <w:rPr>
          <w:rFonts w:asciiTheme="majorBidi" w:hAnsiTheme="majorBidi" w:cstheme="majorBidi"/>
          <w:b/>
        </w:rPr>
        <w:lastRenderedPageBreak/>
        <w:t>Analisis hasil penelitian melalui uji statistik deskriptif</w:t>
      </w:r>
    </w:p>
    <w:p w:rsidR="00A91EC3" w:rsidRDefault="003341FE" w:rsidP="0024581B">
      <w:pPr>
        <w:pStyle w:val="Default"/>
        <w:tabs>
          <w:tab w:val="left" w:pos="567"/>
        </w:tabs>
        <w:ind w:firstLine="567"/>
        <w:jc w:val="both"/>
        <w:rPr>
          <w:rFonts w:asciiTheme="majorBidi" w:hAnsiTheme="majorBidi" w:cstheme="majorBidi"/>
        </w:rPr>
      </w:pPr>
      <w:r>
        <w:rPr>
          <w:rFonts w:asciiTheme="majorBidi" w:hAnsiTheme="majorBidi" w:cstheme="majorBidi"/>
        </w:rPr>
        <w:t xml:space="preserve">Untuk mendapatkan gambaran mengenai kredit, aset dan jumlah pegawai terhadap pendapatan Usaha Mikro di Kecamatan Bawang  : </w:t>
      </w:r>
    </w:p>
    <w:p w:rsidR="00A91EC3" w:rsidRPr="00103C43" w:rsidRDefault="00A91EC3" w:rsidP="0024581B">
      <w:pPr>
        <w:pStyle w:val="Default"/>
        <w:tabs>
          <w:tab w:val="left" w:pos="567"/>
        </w:tabs>
        <w:ind w:firstLine="567"/>
        <w:jc w:val="both"/>
        <w:rPr>
          <w:rFonts w:asciiTheme="majorBidi" w:hAnsiTheme="majorBidi" w:cstheme="majorBidi"/>
          <w:sz w:val="10"/>
          <w:szCs w:val="10"/>
        </w:rPr>
      </w:pPr>
    </w:p>
    <w:p w:rsidR="00A91EC3" w:rsidRPr="000E4B49" w:rsidRDefault="00A91EC3" w:rsidP="0024581B">
      <w:pPr>
        <w:pStyle w:val="Default"/>
        <w:tabs>
          <w:tab w:val="left" w:pos="567"/>
        </w:tabs>
        <w:jc w:val="center"/>
        <w:rPr>
          <w:rFonts w:asciiTheme="majorBidi" w:hAnsiTheme="majorBidi" w:cstheme="majorBidi"/>
        </w:rPr>
      </w:pPr>
      <w:r w:rsidRPr="000E4B49">
        <w:rPr>
          <w:rFonts w:asciiTheme="majorBidi" w:hAnsiTheme="majorBidi" w:cstheme="majorBidi"/>
        </w:rPr>
        <w:t xml:space="preserve">Tabel </w:t>
      </w:r>
      <w:r>
        <w:rPr>
          <w:rFonts w:asciiTheme="majorBidi" w:hAnsiTheme="majorBidi" w:cstheme="majorBidi"/>
        </w:rPr>
        <w:t xml:space="preserve"> IV-12</w:t>
      </w:r>
    </w:p>
    <w:p w:rsidR="00A91EC3" w:rsidRPr="00BF3956" w:rsidRDefault="00A91EC3" w:rsidP="0024581B">
      <w:pPr>
        <w:tabs>
          <w:tab w:val="left" w:pos="567"/>
        </w:tabs>
        <w:spacing w:after="0" w:line="240" w:lineRule="auto"/>
        <w:jc w:val="center"/>
        <w:rPr>
          <w:rFonts w:asciiTheme="majorBidi" w:hAnsiTheme="majorBidi" w:cstheme="majorBidi"/>
        </w:rPr>
      </w:pPr>
      <w:r w:rsidRPr="000E4B49">
        <w:rPr>
          <w:rFonts w:asciiTheme="majorBidi" w:hAnsiTheme="majorBidi" w:cstheme="majorBidi"/>
        </w:rPr>
        <w:t>Hasil Analisis Deskriptif Statistik</w:t>
      </w:r>
    </w:p>
    <w:tbl>
      <w:tblPr>
        <w:tblW w:w="7371" w:type="dxa"/>
        <w:jc w:val="center"/>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tblPr>
      <w:tblGrid>
        <w:gridCol w:w="1560"/>
        <w:gridCol w:w="425"/>
        <w:gridCol w:w="709"/>
        <w:gridCol w:w="850"/>
        <w:gridCol w:w="851"/>
        <w:gridCol w:w="567"/>
        <w:gridCol w:w="708"/>
        <w:gridCol w:w="851"/>
        <w:gridCol w:w="850"/>
      </w:tblGrid>
      <w:tr w:rsidR="00A91EC3" w:rsidRPr="00A96138" w:rsidTr="00A91EC3">
        <w:trPr>
          <w:cantSplit/>
          <w:tblHeader/>
          <w:jc w:val="center"/>
        </w:trPr>
        <w:tc>
          <w:tcPr>
            <w:tcW w:w="7371" w:type="dxa"/>
            <w:gridSpan w:val="9"/>
            <w:tcBorders>
              <w:top w:val="nil"/>
              <w:left w:val="nil"/>
              <w:bottom w:val="nil"/>
              <w:right w:val="nil"/>
            </w:tcBorders>
            <w:shd w:val="clear" w:color="auto" w:fill="FFFFFF"/>
            <w:tcMar>
              <w:top w:w="30" w:type="dxa"/>
              <w:left w:w="30" w:type="dxa"/>
              <w:bottom w:w="30" w:type="dxa"/>
              <w:right w:w="30" w:type="dxa"/>
            </w:tcMar>
            <w:vAlign w:val="center"/>
          </w:tcPr>
          <w:p w:rsidR="00A91EC3" w:rsidRPr="00A96138" w:rsidRDefault="00A91EC3" w:rsidP="0024581B">
            <w:pPr>
              <w:autoSpaceDE w:val="0"/>
              <w:autoSpaceDN w:val="0"/>
              <w:adjustRightInd w:val="0"/>
              <w:spacing w:after="0" w:line="240" w:lineRule="auto"/>
              <w:jc w:val="center"/>
              <w:rPr>
                <w:rFonts w:ascii="Arial" w:hAnsi="Arial" w:cs="Arial"/>
                <w:color w:val="000000"/>
                <w:sz w:val="18"/>
                <w:szCs w:val="18"/>
              </w:rPr>
            </w:pPr>
            <w:r w:rsidRPr="00A96138">
              <w:rPr>
                <w:rFonts w:ascii="Arial" w:hAnsi="Arial" w:cs="Arial"/>
                <w:b/>
                <w:bCs/>
                <w:color w:val="000000"/>
                <w:sz w:val="18"/>
                <w:szCs w:val="18"/>
              </w:rPr>
              <w:t>Descriptive Statistics</w:t>
            </w:r>
          </w:p>
        </w:tc>
      </w:tr>
      <w:tr w:rsidR="00A91EC3" w:rsidRPr="00A96138" w:rsidTr="00A91EC3">
        <w:trPr>
          <w:cantSplit/>
          <w:tblHeader/>
          <w:jc w:val="center"/>
        </w:trPr>
        <w:tc>
          <w:tcPr>
            <w:tcW w:w="1560" w:type="dxa"/>
            <w:tcBorders>
              <w:top w:val="single" w:sz="16" w:space="0" w:color="000000"/>
              <w:left w:val="single" w:sz="16" w:space="0" w:color="000000"/>
              <w:bottom w:val="nil"/>
              <w:right w:val="single" w:sz="16" w:space="0" w:color="000000"/>
            </w:tcBorders>
            <w:shd w:val="clear" w:color="auto" w:fill="FFFFFF"/>
            <w:tcMar>
              <w:top w:w="30" w:type="dxa"/>
              <w:left w:w="30" w:type="dxa"/>
              <w:bottom w:w="30" w:type="dxa"/>
              <w:right w:w="30" w:type="dxa"/>
            </w:tcMar>
          </w:tcPr>
          <w:p w:rsidR="00A91EC3" w:rsidRPr="00A96138" w:rsidRDefault="00A91EC3" w:rsidP="0024581B">
            <w:pPr>
              <w:autoSpaceDE w:val="0"/>
              <w:autoSpaceDN w:val="0"/>
              <w:adjustRightInd w:val="0"/>
              <w:spacing w:after="0" w:line="240" w:lineRule="auto"/>
              <w:rPr>
                <w:rFonts w:ascii="Times New Roman" w:hAnsi="Times New Roman" w:cs="Times New Roman"/>
                <w:sz w:val="24"/>
                <w:szCs w:val="24"/>
              </w:rPr>
            </w:pPr>
          </w:p>
        </w:tc>
        <w:tc>
          <w:tcPr>
            <w:tcW w:w="425" w:type="dxa"/>
            <w:tcBorders>
              <w:top w:val="single" w:sz="16" w:space="0" w:color="000000"/>
              <w:left w:val="single" w:sz="16" w:space="0" w:color="000000"/>
            </w:tcBorders>
            <w:shd w:val="clear" w:color="auto" w:fill="FFFFFF"/>
            <w:tcMar>
              <w:top w:w="30" w:type="dxa"/>
              <w:left w:w="30" w:type="dxa"/>
              <w:bottom w:w="30" w:type="dxa"/>
              <w:right w:w="30" w:type="dxa"/>
            </w:tcMar>
            <w:vAlign w:val="bottom"/>
          </w:tcPr>
          <w:p w:rsidR="00A91EC3" w:rsidRPr="00A96138" w:rsidRDefault="00A91EC3" w:rsidP="0024581B">
            <w:pPr>
              <w:autoSpaceDE w:val="0"/>
              <w:autoSpaceDN w:val="0"/>
              <w:adjustRightInd w:val="0"/>
              <w:spacing w:after="0" w:line="240" w:lineRule="auto"/>
              <w:jc w:val="center"/>
              <w:rPr>
                <w:rFonts w:ascii="Arial" w:hAnsi="Arial" w:cs="Arial"/>
                <w:color w:val="000000"/>
                <w:sz w:val="18"/>
                <w:szCs w:val="18"/>
              </w:rPr>
            </w:pPr>
            <w:r w:rsidRPr="00A96138">
              <w:rPr>
                <w:rFonts w:ascii="Arial" w:hAnsi="Arial" w:cs="Arial"/>
                <w:color w:val="000000"/>
                <w:sz w:val="18"/>
                <w:szCs w:val="18"/>
              </w:rPr>
              <w:t>N</w:t>
            </w:r>
          </w:p>
        </w:tc>
        <w:tc>
          <w:tcPr>
            <w:tcW w:w="709" w:type="dxa"/>
            <w:tcBorders>
              <w:top w:val="single" w:sz="16" w:space="0" w:color="000000"/>
            </w:tcBorders>
            <w:shd w:val="clear" w:color="auto" w:fill="FFFFFF"/>
            <w:tcMar>
              <w:top w:w="30" w:type="dxa"/>
              <w:left w:w="30" w:type="dxa"/>
              <w:bottom w:w="30" w:type="dxa"/>
              <w:right w:w="30" w:type="dxa"/>
            </w:tcMar>
            <w:vAlign w:val="bottom"/>
          </w:tcPr>
          <w:p w:rsidR="00A91EC3" w:rsidRPr="00A96138" w:rsidRDefault="00A91EC3" w:rsidP="0024581B">
            <w:pPr>
              <w:autoSpaceDE w:val="0"/>
              <w:autoSpaceDN w:val="0"/>
              <w:adjustRightInd w:val="0"/>
              <w:spacing w:after="0" w:line="240" w:lineRule="auto"/>
              <w:jc w:val="center"/>
              <w:rPr>
                <w:rFonts w:ascii="Arial" w:hAnsi="Arial" w:cs="Arial"/>
                <w:color w:val="000000"/>
                <w:sz w:val="18"/>
                <w:szCs w:val="18"/>
              </w:rPr>
            </w:pPr>
            <w:r w:rsidRPr="00A96138">
              <w:rPr>
                <w:rFonts w:ascii="Arial" w:hAnsi="Arial" w:cs="Arial"/>
                <w:color w:val="000000"/>
                <w:sz w:val="18"/>
                <w:szCs w:val="18"/>
              </w:rPr>
              <w:t>Range</w:t>
            </w:r>
          </w:p>
        </w:tc>
        <w:tc>
          <w:tcPr>
            <w:tcW w:w="850" w:type="dxa"/>
            <w:tcBorders>
              <w:top w:val="single" w:sz="16" w:space="0" w:color="000000"/>
            </w:tcBorders>
            <w:shd w:val="clear" w:color="auto" w:fill="FFFFFF"/>
            <w:tcMar>
              <w:top w:w="30" w:type="dxa"/>
              <w:left w:w="30" w:type="dxa"/>
              <w:bottom w:w="30" w:type="dxa"/>
              <w:right w:w="30" w:type="dxa"/>
            </w:tcMar>
            <w:vAlign w:val="bottom"/>
          </w:tcPr>
          <w:p w:rsidR="00A91EC3" w:rsidRPr="00A96138" w:rsidRDefault="00A91EC3" w:rsidP="0024581B">
            <w:pPr>
              <w:autoSpaceDE w:val="0"/>
              <w:autoSpaceDN w:val="0"/>
              <w:adjustRightInd w:val="0"/>
              <w:spacing w:after="0" w:line="240" w:lineRule="auto"/>
              <w:jc w:val="center"/>
              <w:rPr>
                <w:rFonts w:ascii="Arial" w:hAnsi="Arial" w:cs="Arial"/>
                <w:color w:val="000000"/>
                <w:sz w:val="18"/>
                <w:szCs w:val="18"/>
              </w:rPr>
            </w:pPr>
            <w:r w:rsidRPr="00A96138">
              <w:rPr>
                <w:rFonts w:ascii="Arial" w:hAnsi="Arial" w:cs="Arial"/>
                <w:color w:val="000000"/>
                <w:sz w:val="18"/>
                <w:szCs w:val="18"/>
              </w:rPr>
              <w:t>Minimum</w:t>
            </w:r>
          </w:p>
        </w:tc>
        <w:tc>
          <w:tcPr>
            <w:tcW w:w="851" w:type="dxa"/>
            <w:tcBorders>
              <w:top w:val="single" w:sz="16" w:space="0" w:color="000000"/>
            </w:tcBorders>
            <w:shd w:val="clear" w:color="auto" w:fill="FFFFFF"/>
            <w:tcMar>
              <w:top w:w="30" w:type="dxa"/>
              <w:left w:w="30" w:type="dxa"/>
              <w:bottom w:w="30" w:type="dxa"/>
              <w:right w:w="30" w:type="dxa"/>
            </w:tcMar>
            <w:vAlign w:val="bottom"/>
          </w:tcPr>
          <w:p w:rsidR="00A91EC3" w:rsidRPr="00A96138" w:rsidRDefault="00A91EC3" w:rsidP="0024581B">
            <w:pPr>
              <w:autoSpaceDE w:val="0"/>
              <w:autoSpaceDN w:val="0"/>
              <w:adjustRightInd w:val="0"/>
              <w:spacing w:after="0" w:line="240" w:lineRule="auto"/>
              <w:jc w:val="center"/>
              <w:rPr>
                <w:rFonts w:ascii="Arial" w:hAnsi="Arial" w:cs="Arial"/>
                <w:color w:val="000000"/>
                <w:sz w:val="18"/>
                <w:szCs w:val="18"/>
              </w:rPr>
            </w:pPr>
            <w:r w:rsidRPr="00A96138">
              <w:rPr>
                <w:rFonts w:ascii="Arial" w:hAnsi="Arial" w:cs="Arial"/>
                <w:color w:val="000000"/>
                <w:sz w:val="18"/>
                <w:szCs w:val="18"/>
              </w:rPr>
              <w:t>Maximum</w:t>
            </w:r>
          </w:p>
        </w:tc>
        <w:tc>
          <w:tcPr>
            <w:tcW w:w="567" w:type="dxa"/>
            <w:tcBorders>
              <w:top w:val="single" w:sz="16" w:space="0" w:color="000000"/>
            </w:tcBorders>
            <w:shd w:val="clear" w:color="auto" w:fill="FFFFFF"/>
            <w:tcMar>
              <w:top w:w="30" w:type="dxa"/>
              <w:left w:w="30" w:type="dxa"/>
              <w:bottom w:w="30" w:type="dxa"/>
              <w:right w:w="30" w:type="dxa"/>
            </w:tcMar>
            <w:vAlign w:val="bottom"/>
          </w:tcPr>
          <w:p w:rsidR="00A91EC3" w:rsidRPr="00A96138" w:rsidRDefault="00A91EC3" w:rsidP="0024581B">
            <w:pPr>
              <w:autoSpaceDE w:val="0"/>
              <w:autoSpaceDN w:val="0"/>
              <w:adjustRightInd w:val="0"/>
              <w:spacing w:after="0" w:line="240" w:lineRule="auto"/>
              <w:jc w:val="center"/>
              <w:rPr>
                <w:rFonts w:ascii="Arial" w:hAnsi="Arial" w:cs="Arial"/>
                <w:color w:val="000000"/>
                <w:sz w:val="18"/>
                <w:szCs w:val="18"/>
              </w:rPr>
            </w:pPr>
            <w:r w:rsidRPr="00A96138">
              <w:rPr>
                <w:rFonts w:ascii="Arial" w:hAnsi="Arial" w:cs="Arial"/>
                <w:color w:val="000000"/>
                <w:sz w:val="18"/>
                <w:szCs w:val="18"/>
              </w:rPr>
              <w:t>Sum</w:t>
            </w:r>
          </w:p>
        </w:tc>
        <w:tc>
          <w:tcPr>
            <w:tcW w:w="1559" w:type="dxa"/>
            <w:gridSpan w:val="2"/>
            <w:tcBorders>
              <w:top w:val="single" w:sz="16" w:space="0" w:color="000000"/>
            </w:tcBorders>
            <w:shd w:val="clear" w:color="auto" w:fill="FFFFFF"/>
            <w:tcMar>
              <w:top w:w="30" w:type="dxa"/>
              <w:left w:w="30" w:type="dxa"/>
              <w:bottom w:w="30" w:type="dxa"/>
              <w:right w:w="30" w:type="dxa"/>
            </w:tcMar>
            <w:vAlign w:val="bottom"/>
          </w:tcPr>
          <w:p w:rsidR="00A91EC3" w:rsidRPr="00A96138" w:rsidRDefault="00A91EC3" w:rsidP="0024581B">
            <w:pPr>
              <w:autoSpaceDE w:val="0"/>
              <w:autoSpaceDN w:val="0"/>
              <w:adjustRightInd w:val="0"/>
              <w:spacing w:after="0" w:line="240" w:lineRule="auto"/>
              <w:jc w:val="center"/>
              <w:rPr>
                <w:rFonts w:ascii="Arial" w:hAnsi="Arial" w:cs="Arial"/>
                <w:color w:val="000000"/>
                <w:sz w:val="18"/>
                <w:szCs w:val="18"/>
              </w:rPr>
            </w:pPr>
            <w:r w:rsidRPr="00A96138">
              <w:rPr>
                <w:rFonts w:ascii="Arial" w:hAnsi="Arial" w:cs="Arial"/>
                <w:color w:val="000000"/>
                <w:sz w:val="18"/>
                <w:szCs w:val="18"/>
              </w:rPr>
              <w:t>Mean</w:t>
            </w:r>
          </w:p>
        </w:tc>
        <w:tc>
          <w:tcPr>
            <w:tcW w:w="850" w:type="dxa"/>
            <w:vMerge w:val="restart"/>
            <w:tcBorders>
              <w:top w:val="single" w:sz="16" w:space="0" w:color="000000"/>
            </w:tcBorders>
            <w:shd w:val="clear" w:color="auto" w:fill="FFFFFF"/>
            <w:tcMar>
              <w:top w:w="30" w:type="dxa"/>
              <w:left w:w="30" w:type="dxa"/>
              <w:bottom w:w="30" w:type="dxa"/>
              <w:right w:w="30" w:type="dxa"/>
            </w:tcMar>
            <w:vAlign w:val="bottom"/>
          </w:tcPr>
          <w:p w:rsidR="00A91EC3" w:rsidRPr="00A96138" w:rsidRDefault="00A91EC3" w:rsidP="0024581B">
            <w:pPr>
              <w:autoSpaceDE w:val="0"/>
              <w:autoSpaceDN w:val="0"/>
              <w:adjustRightInd w:val="0"/>
              <w:spacing w:after="0" w:line="240" w:lineRule="auto"/>
              <w:jc w:val="center"/>
              <w:rPr>
                <w:rFonts w:ascii="Arial" w:hAnsi="Arial" w:cs="Arial"/>
                <w:color w:val="000000"/>
                <w:sz w:val="18"/>
                <w:szCs w:val="18"/>
              </w:rPr>
            </w:pPr>
            <w:r w:rsidRPr="00A96138">
              <w:rPr>
                <w:rFonts w:ascii="Arial" w:hAnsi="Arial" w:cs="Arial"/>
                <w:color w:val="000000"/>
                <w:sz w:val="18"/>
                <w:szCs w:val="18"/>
              </w:rPr>
              <w:t>Std. Deviation</w:t>
            </w:r>
          </w:p>
        </w:tc>
      </w:tr>
      <w:tr w:rsidR="00A91EC3" w:rsidRPr="00A96138" w:rsidTr="00A91EC3">
        <w:trPr>
          <w:cantSplit/>
          <w:tblHeader/>
          <w:jc w:val="center"/>
        </w:trPr>
        <w:tc>
          <w:tcPr>
            <w:tcW w:w="1560" w:type="dxa"/>
            <w:tcBorders>
              <w:top w:val="nil"/>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A91EC3" w:rsidRPr="00A96138" w:rsidRDefault="00A91EC3" w:rsidP="0024581B">
            <w:pPr>
              <w:autoSpaceDE w:val="0"/>
              <w:autoSpaceDN w:val="0"/>
              <w:adjustRightInd w:val="0"/>
              <w:spacing w:after="0" w:line="240" w:lineRule="auto"/>
              <w:rPr>
                <w:rFonts w:ascii="Times New Roman" w:hAnsi="Times New Roman" w:cs="Times New Roman"/>
                <w:sz w:val="24"/>
                <w:szCs w:val="24"/>
              </w:rPr>
            </w:pPr>
          </w:p>
        </w:tc>
        <w:tc>
          <w:tcPr>
            <w:tcW w:w="425" w:type="dxa"/>
            <w:tcBorders>
              <w:left w:val="single" w:sz="16" w:space="0" w:color="000000"/>
              <w:bottom w:val="single" w:sz="16" w:space="0" w:color="000000"/>
            </w:tcBorders>
            <w:shd w:val="clear" w:color="auto" w:fill="FFFFFF"/>
            <w:tcMar>
              <w:top w:w="30" w:type="dxa"/>
              <w:left w:w="30" w:type="dxa"/>
              <w:bottom w:w="30" w:type="dxa"/>
              <w:right w:w="30" w:type="dxa"/>
            </w:tcMar>
            <w:vAlign w:val="bottom"/>
          </w:tcPr>
          <w:p w:rsidR="00A91EC3" w:rsidRPr="00A96138" w:rsidRDefault="00A91EC3" w:rsidP="0024581B">
            <w:pPr>
              <w:autoSpaceDE w:val="0"/>
              <w:autoSpaceDN w:val="0"/>
              <w:adjustRightInd w:val="0"/>
              <w:spacing w:after="0" w:line="240" w:lineRule="auto"/>
              <w:jc w:val="center"/>
              <w:rPr>
                <w:rFonts w:ascii="Arial" w:hAnsi="Arial" w:cs="Arial"/>
                <w:color w:val="000000"/>
                <w:sz w:val="18"/>
                <w:szCs w:val="18"/>
              </w:rPr>
            </w:pPr>
          </w:p>
        </w:tc>
        <w:tc>
          <w:tcPr>
            <w:tcW w:w="709" w:type="dxa"/>
            <w:tcBorders>
              <w:bottom w:val="single" w:sz="16" w:space="0" w:color="000000"/>
            </w:tcBorders>
            <w:shd w:val="clear" w:color="auto" w:fill="FFFFFF"/>
            <w:tcMar>
              <w:top w:w="30" w:type="dxa"/>
              <w:left w:w="30" w:type="dxa"/>
              <w:bottom w:w="30" w:type="dxa"/>
              <w:right w:w="30" w:type="dxa"/>
            </w:tcMar>
            <w:vAlign w:val="bottom"/>
          </w:tcPr>
          <w:p w:rsidR="00A91EC3" w:rsidRPr="00A96138" w:rsidRDefault="00A91EC3" w:rsidP="0024581B">
            <w:pPr>
              <w:autoSpaceDE w:val="0"/>
              <w:autoSpaceDN w:val="0"/>
              <w:adjustRightInd w:val="0"/>
              <w:spacing w:after="0" w:line="240" w:lineRule="auto"/>
              <w:jc w:val="center"/>
              <w:rPr>
                <w:rFonts w:ascii="Arial" w:hAnsi="Arial" w:cs="Arial"/>
                <w:color w:val="000000"/>
                <w:sz w:val="18"/>
                <w:szCs w:val="18"/>
              </w:rPr>
            </w:pPr>
          </w:p>
        </w:tc>
        <w:tc>
          <w:tcPr>
            <w:tcW w:w="850" w:type="dxa"/>
            <w:tcBorders>
              <w:bottom w:val="single" w:sz="16" w:space="0" w:color="000000"/>
            </w:tcBorders>
            <w:shd w:val="clear" w:color="auto" w:fill="FFFFFF"/>
            <w:tcMar>
              <w:top w:w="30" w:type="dxa"/>
              <w:left w:w="30" w:type="dxa"/>
              <w:bottom w:w="30" w:type="dxa"/>
              <w:right w:w="30" w:type="dxa"/>
            </w:tcMar>
            <w:vAlign w:val="bottom"/>
          </w:tcPr>
          <w:p w:rsidR="00A91EC3" w:rsidRPr="00A96138" w:rsidRDefault="00A91EC3" w:rsidP="0024581B">
            <w:pPr>
              <w:autoSpaceDE w:val="0"/>
              <w:autoSpaceDN w:val="0"/>
              <w:adjustRightInd w:val="0"/>
              <w:spacing w:after="0" w:line="240" w:lineRule="auto"/>
              <w:jc w:val="center"/>
              <w:rPr>
                <w:rFonts w:ascii="Arial" w:hAnsi="Arial" w:cs="Arial"/>
                <w:color w:val="000000"/>
                <w:sz w:val="18"/>
                <w:szCs w:val="18"/>
              </w:rPr>
            </w:pPr>
          </w:p>
        </w:tc>
        <w:tc>
          <w:tcPr>
            <w:tcW w:w="851" w:type="dxa"/>
            <w:tcBorders>
              <w:bottom w:val="single" w:sz="16" w:space="0" w:color="000000"/>
            </w:tcBorders>
            <w:shd w:val="clear" w:color="auto" w:fill="FFFFFF"/>
            <w:tcMar>
              <w:top w:w="30" w:type="dxa"/>
              <w:left w:w="30" w:type="dxa"/>
              <w:bottom w:w="30" w:type="dxa"/>
              <w:right w:w="30" w:type="dxa"/>
            </w:tcMar>
            <w:vAlign w:val="bottom"/>
          </w:tcPr>
          <w:p w:rsidR="00A91EC3" w:rsidRPr="00A96138" w:rsidRDefault="00A91EC3" w:rsidP="0024581B">
            <w:pPr>
              <w:autoSpaceDE w:val="0"/>
              <w:autoSpaceDN w:val="0"/>
              <w:adjustRightInd w:val="0"/>
              <w:spacing w:after="0" w:line="240" w:lineRule="auto"/>
              <w:jc w:val="center"/>
              <w:rPr>
                <w:rFonts w:ascii="Arial" w:hAnsi="Arial" w:cs="Arial"/>
                <w:color w:val="000000"/>
                <w:sz w:val="18"/>
                <w:szCs w:val="18"/>
              </w:rPr>
            </w:pPr>
          </w:p>
        </w:tc>
        <w:tc>
          <w:tcPr>
            <w:tcW w:w="567" w:type="dxa"/>
            <w:tcBorders>
              <w:bottom w:val="single" w:sz="16" w:space="0" w:color="000000"/>
            </w:tcBorders>
            <w:shd w:val="clear" w:color="auto" w:fill="FFFFFF"/>
            <w:tcMar>
              <w:top w:w="30" w:type="dxa"/>
              <w:left w:w="30" w:type="dxa"/>
              <w:bottom w:w="30" w:type="dxa"/>
              <w:right w:w="30" w:type="dxa"/>
            </w:tcMar>
            <w:vAlign w:val="bottom"/>
          </w:tcPr>
          <w:p w:rsidR="00A91EC3" w:rsidRPr="00A96138" w:rsidRDefault="00A91EC3" w:rsidP="0024581B">
            <w:pPr>
              <w:autoSpaceDE w:val="0"/>
              <w:autoSpaceDN w:val="0"/>
              <w:adjustRightInd w:val="0"/>
              <w:spacing w:after="0" w:line="240" w:lineRule="auto"/>
              <w:jc w:val="center"/>
              <w:rPr>
                <w:rFonts w:ascii="Arial" w:hAnsi="Arial" w:cs="Arial"/>
                <w:color w:val="000000"/>
                <w:sz w:val="18"/>
                <w:szCs w:val="18"/>
              </w:rPr>
            </w:pPr>
          </w:p>
        </w:tc>
        <w:tc>
          <w:tcPr>
            <w:tcW w:w="708" w:type="dxa"/>
            <w:tcBorders>
              <w:bottom w:val="single" w:sz="16" w:space="0" w:color="000000"/>
            </w:tcBorders>
            <w:shd w:val="clear" w:color="auto" w:fill="FFFFFF"/>
            <w:tcMar>
              <w:top w:w="30" w:type="dxa"/>
              <w:left w:w="30" w:type="dxa"/>
              <w:bottom w:w="30" w:type="dxa"/>
              <w:right w:w="30" w:type="dxa"/>
            </w:tcMar>
            <w:vAlign w:val="bottom"/>
          </w:tcPr>
          <w:p w:rsidR="00A91EC3" w:rsidRPr="00A96138" w:rsidRDefault="00A91EC3" w:rsidP="0024581B">
            <w:pPr>
              <w:autoSpaceDE w:val="0"/>
              <w:autoSpaceDN w:val="0"/>
              <w:adjustRightInd w:val="0"/>
              <w:spacing w:after="0" w:line="240" w:lineRule="auto"/>
              <w:jc w:val="center"/>
              <w:rPr>
                <w:rFonts w:ascii="Arial" w:hAnsi="Arial" w:cs="Arial"/>
                <w:color w:val="000000"/>
                <w:sz w:val="18"/>
                <w:szCs w:val="18"/>
              </w:rPr>
            </w:pPr>
            <w:r w:rsidRPr="00A96138">
              <w:rPr>
                <w:rFonts w:ascii="Arial" w:hAnsi="Arial" w:cs="Arial"/>
                <w:color w:val="000000"/>
                <w:sz w:val="18"/>
                <w:szCs w:val="18"/>
              </w:rPr>
              <w:t>Statistic</w:t>
            </w:r>
          </w:p>
        </w:tc>
        <w:tc>
          <w:tcPr>
            <w:tcW w:w="851" w:type="dxa"/>
            <w:tcBorders>
              <w:bottom w:val="single" w:sz="16" w:space="0" w:color="000000"/>
            </w:tcBorders>
            <w:shd w:val="clear" w:color="auto" w:fill="FFFFFF"/>
            <w:tcMar>
              <w:top w:w="30" w:type="dxa"/>
              <w:left w:w="30" w:type="dxa"/>
              <w:bottom w:w="30" w:type="dxa"/>
              <w:right w:w="30" w:type="dxa"/>
            </w:tcMar>
            <w:vAlign w:val="bottom"/>
          </w:tcPr>
          <w:p w:rsidR="00A91EC3" w:rsidRPr="00A96138" w:rsidRDefault="00A91EC3" w:rsidP="0024581B">
            <w:pPr>
              <w:autoSpaceDE w:val="0"/>
              <w:autoSpaceDN w:val="0"/>
              <w:adjustRightInd w:val="0"/>
              <w:spacing w:after="0" w:line="240" w:lineRule="auto"/>
              <w:jc w:val="center"/>
              <w:rPr>
                <w:rFonts w:ascii="Arial" w:hAnsi="Arial" w:cs="Arial"/>
                <w:color w:val="000000"/>
                <w:sz w:val="18"/>
                <w:szCs w:val="18"/>
              </w:rPr>
            </w:pPr>
            <w:r w:rsidRPr="00A96138">
              <w:rPr>
                <w:rFonts w:ascii="Arial" w:hAnsi="Arial" w:cs="Arial"/>
                <w:color w:val="000000"/>
                <w:sz w:val="18"/>
                <w:szCs w:val="18"/>
              </w:rPr>
              <w:t>Std. Error</w:t>
            </w:r>
          </w:p>
        </w:tc>
        <w:tc>
          <w:tcPr>
            <w:tcW w:w="850" w:type="dxa"/>
            <w:vMerge/>
            <w:tcBorders>
              <w:bottom w:val="single" w:sz="16" w:space="0" w:color="000000"/>
            </w:tcBorders>
            <w:shd w:val="clear" w:color="auto" w:fill="FFFFFF"/>
            <w:tcMar>
              <w:top w:w="30" w:type="dxa"/>
              <w:left w:w="30" w:type="dxa"/>
              <w:bottom w:w="30" w:type="dxa"/>
              <w:right w:w="30" w:type="dxa"/>
            </w:tcMar>
            <w:vAlign w:val="bottom"/>
          </w:tcPr>
          <w:p w:rsidR="00A91EC3" w:rsidRPr="00A96138" w:rsidRDefault="00A91EC3" w:rsidP="0024581B">
            <w:pPr>
              <w:autoSpaceDE w:val="0"/>
              <w:autoSpaceDN w:val="0"/>
              <w:adjustRightInd w:val="0"/>
              <w:spacing w:after="0" w:line="240" w:lineRule="auto"/>
              <w:jc w:val="center"/>
              <w:rPr>
                <w:rFonts w:ascii="Arial" w:hAnsi="Arial" w:cs="Arial"/>
                <w:color w:val="000000"/>
                <w:sz w:val="18"/>
                <w:szCs w:val="18"/>
              </w:rPr>
            </w:pPr>
          </w:p>
        </w:tc>
      </w:tr>
      <w:tr w:rsidR="00A91EC3" w:rsidRPr="00A96138" w:rsidTr="00A91EC3">
        <w:trPr>
          <w:cantSplit/>
          <w:tblHeader/>
          <w:jc w:val="center"/>
        </w:trPr>
        <w:tc>
          <w:tcPr>
            <w:tcW w:w="1560" w:type="dxa"/>
            <w:tcBorders>
              <w:top w:val="single" w:sz="16" w:space="0" w:color="000000"/>
              <w:left w:val="single" w:sz="16" w:space="0" w:color="000000"/>
              <w:bottom w:val="nil"/>
              <w:right w:val="single" w:sz="16" w:space="0" w:color="000000"/>
            </w:tcBorders>
            <w:shd w:val="clear" w:color="auto" w:fill="FFFFFF"/>
            <w:tcMar>
              <w:top w:w="30" w:type="dxa"/>
              <w:left w:w="30" w:type="dxa"/>
              <w:bottom w:w="30" w:type="dxa"/>
              <w:right w:w="30" w:type="dxa"/>
            </w:tcMar>
          </w:tcPr>
          <w:p w:rsidR="00A91EC3" w:rsidRPr="00A96138" w:rsidRDefault="00A91EC3" w:rsidP="0024581B">
            <w:pPr>
              <w:autoSpaceDE w:val="0"/>
              <w:autoSpaceDN w:val="0"/>
              <w:adjustRightInd w:val="0"/>
              <w:spacing w:after="0" w:line="240" w:lineRule="auto"/>
              <w:rPr>
                <w:rFonts w:ascii="Arial" w:hAnsi="Arial" w:cs="Arial"/>
                <w:color w:val="000000"/>
                <w:sz w:val="18"/>
                <w:szCs w:val="18"/>
              </w:rPr>
            </w:pPr>
            <w:r w:rsidRPr="00A96138">
              <w:rPr>
                <w:rFonts w:ascii="Arial" w:hAnsi="Arial" w:cs="Arial"/>
                <w:color w:val="000000"/>
                <w:sz w:val="18"/>
                <w:szCs w:val="18"/>
              </w:rPr>
              <w:t>Kredit</w:t>
            </w:r>
          </w:p>
        </w:tc>
        <w:tc>
          <w:tcPr>
            <w:tcW w:w="425" w:type="dxa"/>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A91EC3" w:rsidRPr="00A96138" w:rsidRDefault="00A91EC3" w:rsidP="0024581B">
            <w:pPr>
              <w:autoSpaceDE w:val="0"/>
              <w:autoSpaceDN w:val="0"/>
              <w:adjustRightInd w:val="0"/>
              <w:spacing w:after="0" w:line="240" w:lineRule="auto"/>
              <w:jc w:val="right"/>
              <w:rPr>
                <w:rFonts w:ascii="Arial" w:hAnsi="Arial" w:cs="Arial"/>
                <w:color w:val="000000"/>
                <w:sz w:val="18"/>
                <w:szCs w:val="18"/>
              </w:rPr>
            </w:pPr>
            <w:r w:rsidRPr="00A96138">
              <w:rPr>
                <w:rFonts w:ascii="Arial" w:hAnsi="Arial" w:cs="Arial"/>
                <w:color w:val="000000"/>
                <w:sz w:val="18"/>
                <w:szCs w:val="18"/>
              </w:rPr>
              <w:t>47</w:t>
            </w:r>
          </w:p>
        </w:tc>
        <w:tc>
          <w:tcPr>
            <w:tcW w:w="709" w:type="dxa"/>
            <w:tcBorders>
              <w:top w:val="single" w:sz="16" w:space="0" w:color="000000"/>
              <w:bottom w:val="nil"/>
            </w:tcBorders>
            <w:shd w:val="clear" w:color="auto" w:fill="FFFFFF"/>
            <w:tcMar>
              <w:top w:w="30" w:type="dxa"/>
              <w:left w:w="30" w:type="dxa"/>
              <w:bottom w:w="30" w:type="dxa"/>
              <w:right w:w="30" w:type="dxa"/>
            </w:tcMar>
            <w:vAlign w:val="center"/>
          </w:tcPr>
          <w:p w:rsidR="00A91EC3" w:rsidRPr="00A96138" w:rsidRDefault="00A91EC3" w:rsidP="0024581B">
            <w:pPr>
              <w:autoSpaceDE w:val="0"/>
              <w:autoSpaceDN w:val="0"/>
              <w:adjustRightInd w:val="0"/>
              <w:spacing w:after="0" w:line="240" w:lineRule="auto"/>
              <w:jc w:val="right"/>
              <w:rPr>
                <w:rFonts w:ascii="Arial" w:hAnsi="Arial" w:cs="Arial"/>
                <w:color w:val="000000"/>
                <w:sz w:val="18"/>
                <w:szCs w:val="18"/>
              </w:rPr>
            </w:pPr>
            <w:r w:rsidRPr="00A96138">
              <w:rPr>
                <w:rFonts w:ascii="Arial" w:hAnsi="Arial" w:cs="Arial"/>
                <w:color w:val="000000"/>
                <w:sz w:val="18"/>
                <w:szCs w:val="18"/>
              </w:rPr>
              <w:t>6</w:t>
            </w:r>
          </w:p>
        </w:tc>
        <w:tc>
          <w:tcPr>
            <w:tcW w:w="850" w:type="dxa"/>
            <w:tcBorders>
              <w:top w:val="single" w:sz="16" w:space="0" w:color="000000"/>
              <w:bottom w:val="nil"/>
            </w:tcBorders>
            <w:shd w:val="clear" w:color="auto" w:fill="FFFFFF"/>
            <w:tcMar>
              <w:top w:w="30" w:type="dxa"/>
              <w:left w:w="30" w:type="dxa"/>
              <w:bottom w:w="30" w:type="dxa"/>
              <w:right w:w="30" w:type="dxa"/>
            </w:tcMar>
            <w:vAlign w:val="center"/>
          </w:tcPr>
          <w:p w:rsidR="00A91EC3" w:rsidRPr="00A96138" w:rsidRDefault="00A91EC3" w:rsidP="0024581B">
            <w:pPr>
              <w:autoSpaceDE w:val="0"/>
              <w:autoSpaceDN w:val="0"/>
              <w:adjustRightInd w:val="0"/>
              <w:spacing w:after="0" w:line="240" w:lineRule="auto"/>
              <w:jc w:val="right"/>
              <w:rPr>
                <w:rFonts w:ascii="Arial" w:hAnsi="Arial" w:cs="Arial"/>
                <w:color w:val="000000"/>
                <w:sz w:val="18"/>
                <w:szCs w:val="18"/>
              </w:rPr>
            </w:pPr>
            <w:r w:rsidRPr="00A96138">
              <w:rPr>
                <w:rFonts w:ascii="Arial" w:hAnsi="Arial" w:cs="Arial"/>
                <w:color w:val="000000"/>
                <w:sz w:val="18"/>
                <w:szCs w:val="18"/>
              </w:rPr>
              <w:t>9</w:t>
            </w:r>
          </w:p>
        </w:tc>
        <w:tc>
          <w:tcPr>
            <w:tcW w:w="851" w:type="dxa"/>
            <w:tcBorders>
              <w:top w:val="single" w:sz="16" w:space="0" w:color="000000"/>
              <w:bottom w:val="nil"/>
            </w:tcBorders>
            <w:shd w:val="clear" w:color="auto" w:fill="FFFFFF"/>
            <w:tcMar>
              <w:top w:w="30" w:type="dxa"/>
              <w:left w:w="30" w:type="dxa"/>
              <w:bottom w:w="30" w:type="dxa"/>
              <w:right w:w="30" w:type="dxa"/>
            </w:tcMar>
            <w:vAlign w:val="center"/>
          </w:tcPr>
          <w:p w:rsidR="00A91EC3" w:rsidRPr="00A96138" w:rsidRDefault="00A91EC3" w:rsidP="0024581B">
            <w:pPr>
              <w:autoSpaceDE w:val="0"/>
              <w:autoSpaceDN w:val="0"/>
              <w:adjustRightInd w:val="0"/>
              <w:spacing w:after="0" w:line="240" w:lineRule="auto"/>
              <w:jc w:val="right"/>
              <w:rPr>
                <w:rFonts w:ascii="Arial" w:hAnsi="Arial" w:cs="Arial"/>
                <w:color w:val="000000"/>
                <w:sz w:val="18"/>
                <w:szCs w:val="18"/>
              </w:rPr>
            </w:pPr>
            <w:r w:rsidRPr="00A96138">
              <w:rPr>
                <w:rFonts w:ascii="Arial" w:hAnsi="Arial" w:cs="Arial"/>
                <w:color w:val="000000"/>
                <w:sz w:val="18"/>
                <w:szCs w:val="18"/>
              </w:rPr>
              <w:t>15</w:t>
            </w:r>
          </w:p>
        </w:tc>
        <w:tc>
          <w:tcPr>
            <w:tcW w:w="567" w:type="dxa"/>
            <w:tcBorders>
              <w:top w:val="single" w:sz="16" w:space="0" w:color="000000"/>
              <w:bottom w:val="nil"/>
            </w:tcBorders>
            <w:shd w:val="clear" w:color="auto" w:fill="FFFFFF"/>
            <w:tcMar>
              <w:top w:w="30" w:type="dxa"/>
              <w:left w:w="30" w:type="dxa"/>
              <w:bottom w:w="30" w:type="dxa"/>
              <w:right w:w="30" w:type="dxa"/>
            </w:tcMar>
            <w:vAlign w:val="center"/>
          </w:tcPr>
          <w:p w:rsidR="00A91EC3" w:rsidRPr="00A96138" w:rsidRDefault="00A91EC3" w:rsidP="0024581B">
            <w:pPr>
              <w:autoSpaceDE w:val="0"/>
              <w:autoSpaceDN w:val="0"/>
              <w:adjustRightInd w:val="0"/>
              <w:spacing w:after="0" w:line="240" w:lineRule="auto"/>
              <w:jc w:val="right"/>
              <w:rPr>
                <w:rFonts w:ascii="Arial" w:hAnsi="Arial" w:cs="Arial"/>
                <w:color w:val="000000"/>
                <w:sz w:val="18"/>
                <w:szCs w:val="18"/>
              </w:rPr>
            </w:pPr>
            <w:r w:rsidRPr="00A96138">
              <w:rPr>
                <w:rFonts w:ascii="Arial" w:hAnsi="Arial" w:cs="Arial"/>
                <w:color w:val="000000"/>
                <w:sz w:val="18"/>
                <w:szCs w:val="18"/>
              </w:rPr>
              <w:t>557</w:t>
            </w:r>
          </w:p>
        </w:tc>
        <w:tc>
          <w:tcPr>
            <w:tcW w:w="708" w:type="dxa"/>
            <w:tcBorders>
              <w:top w:val="single" w:sz="16" w:space="0" w:color="000000"/>
              <w:bottom w:val="nil"/>
            </w:tcBorders>
            <w:shd w:val="clear" w:color="auto" w:fill="FFFFFF"/>
            <w:tcMar>
              <w:top w:w="30" w:type="dxa"/>
              <w:left w:w="30" w:type="dxa"/>
              <w:bottom w:w="30" w:type="dxa"/>
              <w:right w:w="30" w:type="dxa"/>
            </w:tcMar>
            <w:vAlign w:val="center"/>
          </w:tcPr>
          <w:p w:rsidR="00A91EC3" w:rsidRPr="00A96138" w:rsidRDefault="00A91EC3" w:rsidP="0024581B">
            <w:pPr>
              <w:autoSpaceDE w:val="0"/>
              <w:autoSpaceDN w:val="0"/>
              <w:adjustRightInd w:val="0"/>
              <w:spacing w:after="0" w:line="240" w:lineRule="auto"/>
              <w:jc w:val="right"/>
              <w:rPr>
                <w:rFonts w:ascii="Arial" w:hAnsi="Arial" w:cs="Arial"/>
                <w:color w:val="000000"/>
                <w:sz w:val="18"/>
                <w:szCs w:val="18"/>
              </w:rPr>
            </w:pPr>
            <w:r w:rsidRPr="00A96138">
              <w:rPr>
                <w:rFonts w:ascii="Arial" w:hAnsi="Arial" w:cs="Arial"/>
                <w:color w:val="000000"/>
                <w:sz w:val="18"/>
                <w:szCs w:val="18"/>
              </w:rPr>
              <w:t>11.85</w:t>
            </w:r>
          </w:p>
        </w:tc>
        <w:tc>
          <w:tcPr>
            <w:tcW w:w="851" w:type="dxa"/>
            <w:tcBorders>
              <w:top w:val="single" w:sz="16" w:space="0" w:color="000000"/>
              <w:bottom w:val="nil"/>
            </w:tcBorders>
            <w:shd w:val="clear" w:color="auto" w:fill="FFFFFF"/>
            <w:tcMar>
              <w:top w:w="30" w:type="dxa"/>
              <w:left w:w="30" w:type="dxa"/>
              <w:bottom w:w="30" w:type="dxa"/>
              <w:right w:w="30" w:type="dxa"/>
            </w:tcMar>
            <w:vAlign w:val="center"/>
          </w:tcPr>
          <w:p w:rsidR="00A91EC3" w:rsidRPr="00A96138" w:rsidRDefault="00A91EC3" w:rsidP="0024581B">
            <w:pPr>
              <w:autoSpaceDE w:val="0"/>
              <w:autoSpaceDN w:val="0"/>
              <w:adjustRightInd w:val="0"/>
              <w:spacing w:after="0" w:line="240" w:lineRule="auto"/>
              <w:jc w:val="right"/>
              <w:rPr>
                <w:rFonts w:ascii="Arial" w:hAnsi="Arial" w:cs="Arial"/>
                <w:color w:val="000000"/>
                <w:sz w:val="18"/>
                <w:szCs w:val="18"/>
              </w:rPr>
            </w:pPr>
            <w:r w:rsidRPr="00A96138">
              <w:rPr>
                <w:rFonts w:ascii="Arial" w:hAnsi="Arial" w:cs="Arial"/>
                <w:color w:val="000000"/>
                <w:sz w:val="18"/>
                <w:szCs w:val="18"/>
              </w:rPr>
              <w:t>.213</w:t>
            </w:r>
          </w:p>
        </w:tc>
        <w:tc>
          <w:tcPr>
            <w:tcW w:w="850" w:type="dxa"/>
            <w:tcBorders>
              <w:top w:val="single" w:sz="16" w:space="0" w:color="000000"/>
              <w:bottom w:val="nil"/>
            </w:tcBorders>
            <w:shd w:val="clear" w:color="auto" w:fill="FFFFFF"/>
            <w:tcMar>
              <w:top w:w="30" w:type="dxa"/>
              <w:left w:w="30" w:type="dxa"/>
              <w:bottom w:w="30" w:type="dxa"/>
              <w:right w:w="30" w:type="dxa"/>
            </w:tcMar>
            <w:vAlign w:val="center"/>
          </w:tcPr>
          <w:p w:rsidR="00A91EC3" w:rsidRPr="00A96138" w:rsidRDefault="00A91EC3" w:rsidP="0024581B">
            <w:pPr>
              <w:autoSpaceDE w:val="0"/>
              <w:autoSpaceDN w:val="0"/>
              <w:adjustRightInd w:val="0"/>
              <w:spacing w:after="0" w:line="240" w:lineRule="auto"/>
              <w:jc w:val="right"/>
              <w:rPr>
                <w:rFonts w:ascii="Arial" w:hAnsi="Arial" w:cs="Arial"/>
                <w:color w:val="000000"/>
                <w:sz w:val="18"/>
                <w:szCs w:val="18"/>
              </w:rPr>
            </w:pPr>
            <w:r w:rsidRPr="00A96138">
              <w:rPr>
                <w:rFonts w:ascii="Arial" w:hAnsi="Arial" w:cs="Arial"/>
                <w:color w:val="000000"/>
                <w:sz w:val="18"/>
                <w:szCs w:val="18"/>
              </w:rPr>
              <w:t>1.459</w:t>
            </w:r>
          </w:p>
        </w:tc>
      </w:tr>
      <w:tr w:rsidR="00A91EC3" w:rsidRPr="00A96138" w:rsidTr="00A91EC3">
        <w:trPr>
          <w:cantSplit/>
          <w:tblHeader/>
          <w:jc w:val="center"/>
        </w:trPr>
        <w:tc>
          <w:tcPr>
            <w:tcW w:w="1560"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A91EC3" w:rsidRPr="00A96138" w:rsidRDefault="00A91EC3" w:rsidP="0024581B">
            <w:pPr>
              <w:autoSpaceDE w:val="0"/>
              <w:autoSpaceDN w:val="0"/>
              <w:adjustRightInd w:val="0"/>
              <w:spacing w:after="0" w:line="240" w:lineRule="auto"/>
              <w:rPr>
                <w:rFonts w:ascii="Arial" w:hAnsi="Arial" w:cs="Arial"/>
                <w:color w:val="000000"/>
                <w:sz w:val="18"/>
                <w:szCs w:val="18"/>
              </w:rPr>
            </w:pPr>
            <w:r w:rsidRPr="00A96138">
              <w:rPr>
                <w:rFonts w:ascii="Arial" w:hAnsi="Arial" w:cs="Arial"/>
                <w:color w:val="000000"/>
                <w:sz w:val="18"/>
                <w:szCs w:val="18"/>
              </w:rPr>
              <w:t>Aset</w:t>
            </w:r>
          </w:p>
        </w:tc>
        <w:tc>
          <w:tcPr>
            <w:tcW w:w="425" w:type="dxa"/>
            <w:tcBorders>
              <w:top w:val="nil"/>
              <w:left w:val="single" w:sz="16" w:space="0" w:color="000000"/>
              <w:bottom w:val="nil"/>
            </w:tcBorders>
            <w:shd w:val="clear" w:color="auto" w:fill="FFFFFF"/>
            <w:tcMar>
              <w:top w:w="30" w:type="dxa"/>
              <w:left w:w="30" w:type="dxa"/>
              <w:bottom w:w="30" w:type="dxa"/>
              <w:right w:w="30" w:type="dxa"/>
            </w:tcMar>
            <w:vAlign w:val="center"/>
          </w:tcPr>
          <w:p w:rsidR="00A91EC3" w:rsidRPr="00A96138" w:rsidRDefault="00A91EC3" w:rsidP="0024581B">
            <w:pPr>
              <w:autoSpaceDE w:val="0"/>
              <w:autoSpaceDN w:val="0"/>
              <w:adjustRightInd w:val="0"/>
              <w:spacing w:after="0" w:line="240" w:lineRule="auto"/>
              <w:jc w:val="right"/>
              <w:rPr>
                <w:rFonts w:ascii="Arial" w:hAnsi="Arial" w:cs="Arial"/>
                <w:color w:val="000000"/>
                <w:sz w:val="18"/>
                <w:szCs w:val="18"/>
              </w:rPr>
            </w:pPr>
            <w:r w:rsidRPr="00A96138">
              <w:rPr>
                <w:rFonts w:ascii="Arial" w:hAnsi="Arial" w:cs="Arial"/>
                <w:color w:val="000000"/>
                <w:sz w:val="18"/>
                <w:szCs w:val="18"/>
              </w:rPr>
              <w:t>47</w:t>
            </w:r>
          </w:p>
        </w:tc>
        <w:tc>
          <w:tcPr>
            <w:tcW w:w="709" w:type="dxa"/>
            <w:tcBorders>
              <w:top w:val="nil"/>
              <w:bottom w:val="nil"/>
            </w:tcBorders>
            <w:shd w:val="clear" w:color="auto" w:fill="FFFFFF"/>
            <w:tcMar>
              <w:top w:w="30" w:type="dxa"/>
              <w:left w:w="30" w:type="dxa"/>
              <w:bottom w:w="30" w:type="dxa"/>
              <w:right w:w="30" w:type="dxa"/>
            </w:tcMar>
            <w:vAlign w:val="center"/>
          </w:tcPr>
          <w:p w:rsidR="00A91EC3" w:rsidRPr="00A96138" w:rsidRDefault="00A91EC3" w:rsidP="0024581B">
            <w:pPr>
              <w:autoSpaceDE w:val="0"/>
              <w:autoSpaceDN w:val="0"/>
              <w:adjustRightInd w:val="0"/>
              <w:spacing w:after="0" w:line="240" w:lineRule="auto"/>
              <w:jc w:val="right"/>
              <w:rPr>
                <w:rFonts w:ascii="Arial" w:hAnsi="Arial" w:cs="Arial"/>
                <w:color w:val="000000"/>
                <w:sz w:val="18"/>
                <w:szCs w:val="18"/>
              </w:rPr>
            </w:pPr>
            <w:r w:rsidRPr="00A96138">
              <w:rPr>
                <w:rFonts w:ascii="Arial" w:hAnsi="Arial" w:cs="Arial"/>
                <w:color w:val="000000"/>
                <w:sz w:val="18"/>
                <w:szCs w:val="18"/>
              </w:rPr>
              <w:t>6</w:t>
            </w:r>
          </w:p>
        </w:tc>
        <w:tc>
          <w:tcPr>
            <w:tcW w:w="850" w:type="dxa"/>
            <w:tcBorders>
              <w:top w:val="nil"/>
              <w:bottom w:val="nil"/>
            </w:tcBorders>
            <w:shd w:val="clear" w:color="auto" w:fill="FFFFFF"/>
            <w:tcMar>
              <w:top w:w="30" w:type="dxa"/>
              <w:left w:w="30" w:type="dxa"/>
              <w:bottom w:w="30" w:type="dxa"/>
              <w:right w:w="30" w:type="dxa"/>
            </w:tcMar>
            <w:vAlign w:val="center"/>
          </w:tcPr>
          <w:p w:rsidR="00A91EC3" w:rsidRPr="00A96138" w:rsidRDefault="00A91EC3" w:rsidP="0024581B">
            <w:pPr>
              <w:autoSpaceDE w:val="0"/>
              <w:autoSpaceDN w:val="0"/>
              <w:adjustRightInd w:val="0"/>
              <w:spacing w:after="0" w:line="240" w:lineRule="auto"/>
              <w:jc w:val="right"/>
              <w:rPr>
                <w:rFonts w:ascii="Arial" w:hAnsi="Arial" w:cs="Arial"/>
                <w:color w:val="000000"/>
                <w:sz w:val="18"/>
                <w:szCs w:val="18"/>
              </w:rPr>
            </w:pPr>
            <w:r w:rsidRPr="00A96138">
              <w:rPr>
                <w:rFonts w:ascii="Arial" w:hAnsi="Arial" w:cs="Arial"/>
                <w:color w:val="000000"/>
                <w:sz w:val="18"/>
                <w:szCs w:val="18"/>
              </w:rPr>
              <w:t>9</w:t>
            </w:r>
          </w:p>
        </w:tc>
        <w:tc>
          <w:tcPr>
            <w:tcW w:w="851" w:type="dxa"/>
            <w:tcBorders>
              <w:top w:val="nil"/>
              <w:bottom w:val="nil"/>
            </w:tcBorders>
            <w:shd w:val="clear" w:color="auto" w:fill="FFFFFF"/>
            <w:tcMar>
              <w:top w:w="30" w:type="dxa"/>
              <w:left w:w="30" w:type="dxa"/>
              <w:bottom w:w="30" w:type="dxa"/>
              <w:right w:w="30" w:type="dxa"/>
            </w:tcMar>
            <w:vAlign w:val="center"/>
          </w:tcPr>
          <w:p w:rsidR="00A91EC3" w:rsidRPr="00A96138" w:rsidRDefault="00A91EC3" w:rsidP="0024581B">
            <w:pPr>
              <w:autoSpaceDE w:val="0"/>
              <w:autoSpaceDN w:val="0"/>
              <w:adjustRightInd w:val="0"/>
              <w:spacing w:after="0" w:line="240" w:lineRule="auto"/>
              <w:jc w:val="right"/>
              <w:rPr>
                <w:rFonts w:ascii="Arial" w:hAnsi="Arial" w:cs="Arial"/>
                <w:color w:val="000000"/>
                <w:sz w:val="18"/>
                <w:szCs w:val="18"/>
              </w:rPr>
            </w:pPr>
            <w:r w:rsidRPr="00A96138">
              <w:rPr>
                <w:rFonts w:ascii="Arial" w:hAnsi="Arial" w:cs="Arial"/>
                <w:color w:val="000000"/>
                <w:sz w:val="18"/>
                <w:szCs w:val="18"/>
              </w:rPr>
              <w:t>15</w:t>
            </w:r>
          </w:p>
        </w:tc>
        <w:tc>
          <w:tcPr>
            <w:tcW w:w="567" w:type="dxa"/>
            <w:tcBorders>
              <w:top w:val="nil"/>
              <w:bottom w:val="nil"/>
            </w:tcBorders>
            <w:shd w:val="clear" w:color="auto" w:fill="FFFFFF"/>
            <w:tcMar>
              <w:top w:w="30" w:type="dxa"/>
              <w:left w:w="30" w:type="dxa"/>
              <w:bottom w:w="30" w:type="dxa"/>
              <w:right w:w="30" w:type="dxa"/>
            </w:tcMar>
            <w:vAlign w:val="center"/>
          </w:tcPr>
          <w:p w:rsidR="00A91EC3" w:rsidRPr="00A96138" w:rsidRDefault="00A91EC3" w:rsidP="0024581B">
            <w:pPr>
              <w:autoSpaceDE w:val="0"/>
              <w:autoSpaceDN w:val="0"/>
              <w:adjustRightInd w:val="0"/>
              <w:spacing w:after="0" w:line="240" w:lineRule="auto"/>
              <w:jc w:val="right"/>
              <w:rPr>
                <w:rFonts w:ascii="Arial" w:hAnsi="Arial" w:cs="Arial"/>
                <w:color w:val="000000"/>
                <w:sz w:val="18"/>
                <w:szCs w:val="18"/>
              </w:rPr>
            </w:pPr>
            <w:r w:rsidRPr="00A96138">
              <w:rPr>
                <w:rFonts w:ascii="Arial" w:hAnsi="Arial" w:cs="Arial"/>
                <w:color w:val="000000"/>
                <w:sz w:val="18"/>
                <w:szCs w:val="18"/>
              </w:rPr>
              <w:t>565</w:t>
            </w:r>
          </w:p>
        </w:tc>
        <w:tc>
          <w:tcPr>
            <w:tcW w:w="708" w:type="dxa"/>
            <w:tcBorders>
              <w:top w:val="nil"/>
              <w:bottom w:val="nil"/>
            </w:tcBorders>
            <w:shd w:val="clear" w:color="auto" w:fill="FFFFFF"/>
            <w:tcMar>
              <w:top w:w="30" w:type="dxa"/>
              <w:left w:w="30" w:type="dxa"/>
              <w:bottom w:w="30" w:type="dxa"/>
              <w:right w:w="30" w:type="dxa"/>
            </w:tcMar>
            <w:vAlign w:val="center"/>
          </w:tcPr>
          <w:p w:rsidR="00A91EC3" w:rsidRPr="00A96138" w:rsidRDefault="00A91EC3" w:rsidP="0024581B">
            <w:pPr>
              <w:autoSpaceDE w:val="0"/>
              <w:autoSpaceDN w:val="0"/>
              <w:adjustRightInd w:val="0"/>
              <w:spacing w:after="0" w:line="240" w:lineRule="auto"/>
              <w:jc w:val="right"/>
              <w:rPr>
                <w:rFonts w:ascii="Arial" w:hAnsi="Arial" w:cs="Arial"/>
                <w:color w:val="000000"/>
                <w:sz w:val="18"/>
                <w:szCs w:val="18"/>
              </w:rPr>
            </w:pPr>
            <w:r w:rsidRPr="00A96138">
              <w:rPr>
                <w:rFonts w:ascii="Arial" w:hAnsi="Arial" w:cs="Arial"/>
                <w:color w:val="000000"/>
                <w:sz w:val="18"/>
                <w:szCs w:val="18"/>
              </w:rPr>
              <w:t>12.02</w:t>
            </w:r>
          </w:p>
        </w:tc>
        <w:tc>
          <w:tcPr>
            <w:tcW w:w="851" w:type="dxa"/>
            <w:tcBorders>
              <w:top w:val="nil"/>
              <w:bottom w:val="nil"/>
            </w:tcBorders>
            <w:shd w:val="clear" w:color="auto" w:fill="FFFFFF"/>
            <w:tcMar>
              <w:top w:w="30" w:type="dxa"/>
              <w:left w:w="30" w:type="dxa"/>
              <w:bottom w:w="30" w:type="dxa"/>
              <w:right w:w="30" w:type="dxa"/>
            </w:tcMar>
            <w:vAlign w:val="center"/>
          </w:tcPr>
          <w:p w:rsidR="00A91EC3" w:rsidRPr="00A96138" w:rsidRDefault="00A91EC3" w:rsidP="0024581B">
            <w:pPr>
              <w:autoSpaceDE w:val="0"/>
              <w:autoSpaceDN w:val="0"/>
              <w:adjustRightInd w:val="0"/>
              <w:spacing w:after="0" w:line="240" w:lineRule="auto"/>
              <w:jc w:val="right"/>
              <w:rPr>
                <w:rFonts w:ascii="Arial" w:hAnsi="Arial" w:cs="Arial"/>
                <w:color w:val="000000"/>
                <w:sz w:val="18"/>
                <w:szCs w:val="18"/>
              </w:rPr>
            </w:pPr>
            <w:r w:rsidRPr="00A96138">
              <w:rPr>
                <w:rFonts w:ascii="Arial" w:hAnsi="Arial" w:cs="Arial"/>
                <w:color w:val="000000"/>
                <w:sz w:val="18"/>
                <w:szCs w:val="18"/>
              </w:rPr>
              <w:t>.218</w:t>
            </w:r>
          </w:p>
        </w:tc>
        <w:tc>
          <w:tcPr>
            <w:tcW w:w="850" w:type="dxa"/>
            <w:tcBorders>
              <w:top w:val="nil"/>
              <w:bottom w:val="nil"/>
            </w:tcBorders>
            <w:shd w:val="clear" w:color="auto" w:fill="FFFFFF"/>
            <w:tcMar>
              <w:top w:w="30" w:type="dxa"/>
              <w:left w:w="30" w:type="dxa"/>
              <w:bottom w:w="30" w:type="dxa"/>
              <w:right w:w="30" w:type="dxa"/>
            </w:tcMar>
            <w:vAlign w:val="center"/>
          </w:tcPr>
          <w:p w:rsidR="00A91EC3" w:rsidRPr="00A96138" w:rsidRDefault="00A91EC3" w:rsidP="0024581B">
            <w:pPr>
              <w:autoSpaceDE w:val="0"/>
              <w:autoSpaceDN w:val="0"/>
              <w:adjustRightInd w:val="0"/>
              <w:spacing w:after="0" w:line="240" w:lineRule="auto"/>
              <w:jc w:val="right"/>
              <w:rPr>
                <w:rFonts w:ascii="Arial" w:hAnsi="Arial" w:cs="Arial"/>
                <w:color w:val="000000"/>
                <w:sz w:val="18"/>
                <w:szCs w:val="18"/>
              </w:rPr>
            </w:pPr>
            <w:r w:rsidRPr="00A96138">
              <w:rPr>
                <w:rFonts w:ascii="Arial" w:hAnsi="Arial" w:cs="Arial"/>
                <w:color w:val="000000"/>
                <w:sz w:val="18"/>
                <w:szCs w:val="18"/>
              </w:rPr>
              <w:t>1.496</w:t>
            </w:r>
          </w:p>
        </w:tc>
      </w:tr>
      <w:tr w:rsidR="00A91EC3" w:rsidRPr="00A96138" w:rsidTr="00A91EC3">
        <w:trPr>
          <w:cantSplit/>
          <w:tblHeader/>
          <w:jc w:val="center"/>
        </w:trPr>
        <w:tc>
          <w:tcPr>
            <w:tcW w:w="1560"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A91EC3" w:rsidRPr="00A96138" w:rsidRDefault="00A91EC3" w:rsidP="0024581B">
            <w:pPr>
              <w:autoSpaceDE w:val="0"/>
              <w:autoSpaceDN w:val="0"/>
              <w:adjustRightInd w:val="0"/>
              <w:spacing w:after="0" w:line="240" w:lineRule="auto"/>
              <w:rPr>
                <w:rFonts w:ascii="Arial" w:hAnsi="Arial" w:cs="Arial"/>
                <w:color w:val="000000"/>
                <w:sz w:val="18"/>
                <w:szCs w:val="18"/>
              </w:rPr>
            </w:pPr>
            <w:r w:rsidRPr="00A96138">
              <w:rPr>
                <w:rFonts w:ascii="Arial" w:hAnsi="Arial" w:cs="Arial"/>
                <w:color w:val="000000"/>
                <w:sz w:val="18"/>
                <w:szCs w:val="18"/>
              </w:rPr>
              <w:t>Jumlah Pegawai</w:t>
            </w:r>
          </w:p>
        </w:tc>
        <w:tc>
          <w:tcPr>
            <w:tcW w:w="425" w:type="dxa"/>
            <w:tcBorders>
              <w:top w:val="nil"/>
              <w:left w:val="single" w:sz="16" w:space="0" w:color="000000"/>
              <w:bottom w:val="nil"/>
            </w:tcBorders>
            <w:shd w:val="clear" w:color="auto" w:fill="FFFFFF"/>
            <w:tcMar>
              <w:top w:w="30" w:type="dxa"/>
              <w:left w:w="30" w:type="dxa"/>
              <w:bottom w:w="30" w:type="dxa"/>
              <w:right w:w="30" w:type="dxa"/>
            </w:tcMar>
            <w:vAlign w:val="center"/>
          </w:tcPr>
          <w:p w:rsidR="00A91EC3" w:rsidRPr="00A96138" w:rsidRDefault="00A91EC3" w:rsidP="0024581B">
            <w:pPr>
              <w:autoSpaceDE w:val="0"/>
              <w:autoSpaceDN w:val="0"/>
              <w:adjustRightInd w:val="0"/>
              <w:spacing w:after="0" w:line="240" w:lineRule="auto"/>
              <w:jc w:val="right"/>
              <w:rPr>
                <w:rFonts w:ascii="Arial" w:hAnsi="Arial" w:cs="Arial"/>
                <w:color w:val="000000"/>
                <w:sz w:val="18"/>
                <w:szCs w:val="18"/>
              </w:rPr>
            </w:pPr>
            <w:r w:rsidRPr="00A96138">
              <w:rPr>
                <w:rFonts w:ascii="Arial" w:hAnsi="Arial" w:cs="Arial"/>
                <w:color w:val="000000"/>
                <w:sz w:val="18"/>
                <w:szCs w:val="18"/>
              </w:rPr>
              <w:t>47</w:t>
            </w:r>
          </w:p>
        </w:tc>
        <w:tc>
          <w:tcPr>
            <w:tcW w:w="709" w:type="dxa"/>
            <w:tcBorders>
              <w:top w:val="nil"/>
              <w:bottom w:val="nil"/>
            </w:tcBorders>
            <w:shd w:val="clear" w:color="auto" w:fill="FFFFFF"/>
            <w:tcMar>
              <w:top w:w="30" w:type="dxa"/>
              <w:left w:w="30" w:type="dxa"/>
              <w:bottom w:w="30" w:type="dxa"/>
              <w:right w:w="30" w:type="dxa"/>
            </w:tcMar>
            <w:vAlign w:val="center"/>
          </w:tcPr>
          <w:p w:rsidR="00A91EC3" w:rsidRPr="00A96138" w:rsidRDefault="00A91EC3" w:rsidP="0024581B">
            <w:pPr>
              <w:autoSpaceDE w:val="0"/>
              <w:autoSpaceDN w:val="0"/>
              <w:adjustRightInd w:val="0"/>
              <w:spacing w:after="0" w:line="240" w:lineRule="auto"/>
              <w:jc w:val="right"/>
              <w:rPr>
                <w:rFonts w:ascii="Arial" w:hAnsi="Arial" w:cs="Arial"/>
                <w:color w:val="000000"/>
                <w:sz w:val="18"/>
                <w:szCs w:val="18"/>
              </w:rPr>
            </w:pPr>
            <w:r w:rsidRPr="00A96138">
              <w:rPr>
                <w:rFonts w:ascii="Arial" w:hAnsi="Arial" w:cs="Arial"/>
                <w:color w:val="000000"/>
                <w:sz w:val="18"/>
                <w:szCs w:val="18"/>
              </w:rPr>
              <w:t>7</w:t>
            </w:r>
          </w:p>
        </w:tc>
        <w:tc>
          <w:tcPr>
            <w:tcW w:w="850" w:type="dxa"/>
            <w:tcBorders>
              <w:top w:val="nil"/>
              <w:bottom w:val="nil"/>
            </w:tcBorders>
            <w:shd w:val="clear" w:color="auto" w:fill="FFFFFF"/>
            <w:tcMar>
              <w:top w:w="30" w:type="dxa"/>
              <w:left w:w="30" w:type="dxa"/>
              <w:bottom w:w="30" w:type="dxa"/>
              <w:right w:w="30" w:type="dxa"/>
            </w:tcMar>
            <w:vAlign w:val="center"/>
          </w:tcPr>
          <w:p w:rsidR="00A91EC3" w:rsidRPr="00A96138" w:rsidRDefault="00A91EC3" w:rsidP="0024581B">
            <w:pPr>
              <w:autoSpaceDE w:val="0"/>
              <w:autoSpaceDN w:val="0"/>
              <w:adjustRightInd w:val="0"/>
              <w:spacing w:after="0" w:line="240" w:lineRule="auto"/>
              <w:jc w:val="right"/>
              <w:rPr>
                <w:rFonts w:ascii="Arial" w:hAnsi="Arial" w:cs="Arial"/>
                <w:color w:val="000000"/>
                <w:sz w:val="18"/>
                <w:szCs w:val="18"/>
              </w:rPr>
            </w:pPr>
            <w:r w:rsidRPr="00A96138">
              <w:rPr>
                <w:rFonts w:ascii="Arial" w:hAnsi="Arial" w:cs="Arial"/>
                <w:color w:val="000000"/>
                <w:sz w:val="18"/>
                <w:szCs w:val="18"/>
              </w:rPr>
              <w:t>8</w:t>
            </w:r>
          </w:p>
        </w:tc>
        <w:tc>
          <w:tcPr>
            <w:tcW w:w="851" w:type="dxa"/>
            <w:tcBorders>
              <w:top w:val="nil"/>
              <w:bottom w:val="nil"/>
            </w:tcBorders>
            <w:shd w:val="clear" w:color="auto" w:fill="FFFFFF"/>
            <w:tcMar>
              <w:top w:w="30" w:type="dxa"/>
              <w:left w:w="30" w:type="dxa"/>
              <w:bottom w:w="30" w:type="dxa"/>
              <w:right w:w="30" w:type="dxa"/>
            </w:tcMar>
            <w:vAlign w:val="center"/>
          </w:tcPr>
          <w:p w:rsidR="00A91EC3" w:rsidRPr="00A96138" w:rsidRDefault="00A91EC3" w:rsidP="0024581B">
            <w:pPr>
              <w:autoSpaceDE w:val="0"/>
              <w:autoSpaceDN w:val="0"/>
              <w:adjustRightInd w:val="0"/>
              <w:spacing w:after="0" w:line="240" w:lineRule="auto"/>
              <w:jc w:val="right"/>
              <w:rPr>
                <w:rFonts w:ascii="Arial" w:hAnsi="Arial" w:cs="Arial"/>
                <w:color w:val="000000"/>
                <w:sz w:val="18"/>
                <w:szCs w:val="18"/>
              </w:rPr>
            </w:pPr>
            <w:r w:rsidRPr="00A96138">
              <w:rPr>
                <w:rFonts w:ascii="Arial" w:hAnsi="Arial" w:cs="Arial"/>
                <w:color w:val="000000"/>
                <w:sz w:val="18"/>
                <w:szCs w:val="18"/>
              </w:rPr>
              <w:t>15</w:t>
            </w:r>
          </w:p>
        </w:tc>
        <w:tc>
          <w:tcPr>
            <w:tcW w:w="567" w:type="dxa"/>
            <w:tcBorders>
              <w:top w:val="nil"/>
              <w:bottom w:val="nil"/>
            </w:tcBorders>
            <w:shd w:val="clear" w:color="auto" w:fill="FFFFFF"/>
            <w:tcMar>
              <w:top w:w="30" w:type="dxa"/>
              <w:left w:w="30" w:type="dxa"/>
              <w:bottom w:w="30" w:type="dxa"/>
              <w:right w:w="30" w:type="dxa"/>
            </w:tcMar>
            <w:vAlign w:val="center"/>
          </w:tcPr>
          <w:p w:rsidR="00A91EC3" w:rsidRPr="00A96138" w:rsidRDefault="00A91EC3" w:rsidP="0024581B">
            <w:pPr>
              <w:autoSpaceDE w:val="0"/>
              <w:autoSpaceDN w:val="0"/>
              <w:adjustRightInd w:val="0"/>
              <w:spacing w:after="0" w:line="240" w:lineRule="auto"/>
              <w:jc w:val="right"/>
              <w:rPr>
                <w:rFonts w:ascii="Arial" w:hAnsi="Arial" w:cs="Arial"/>
                <w:color w:val="000000"/>
                <w:sz w:val="18"/>
                <w:szCs w:val="18"/>
              </w:rPr>
            </w:pPr>
            <w:r w:rsidRPr="00A96138">
              <w:rPr>
                <w:rFonts w:ascii="Arial" w:hAnsi="Arial" w:cs="Arial"/>
                <w:color w:val="000000"/>
                <w:sz w:val="18"/>
                <w:szCs w:val="18"/>
              </w:rPr>
              <w:t>559</w:t>
            </w:r>
          </w:p>
        </w:tc>
        <w:tc>
          <w:tcPr>
            <w:tcW w:w="708" w:type="dxa"/>
            <w:tcBorders>
              <w:top w:val="nil"/>
              <w:bottom w:val="nil"/>
            </w:tcBorders>
            <w:shd w:val="clear" w:color="auto" w:fill="FFFFFF"/>
            <w:tcMar>
              <w:top w:w="30" w:type="dxa"/>
              <w:left w:w="30" w:type="dxa"/>
              <w:bottom w:w="30" w:type="dxa"/>
              <w:right w:w="30" w:type="dxa"/>
            </w:tcMar>
            <w:vAlign w:val="center"/>
          </w:tcPr>
          <w:p w:rsidR="00A91EC3" w:rsidRPr="00A96138" w:rsidRDefault="00A91EC3" w:rsidP="0024581B">
            <w:pPr>
              <w:autoSpaceDE w:val="0"/>
              <w:autoSpaceDN w:val="0"/>
              <w:adjustRightInd w:val="0"/>
              <w:spacing w:after="0" w:line="240" w:lineRule="auto"/>
              <w:jc w:val="right"/>
              <w:rPr>
                <w:rFonts w:ascii="Arial" w:hAnsi="Arial" w:cs="Arial"/>
                <w:color w:val="000000"/>
                <w:sz w:val="18"/>
                <w:szCs w:val="18"/>
              </w:rPr>
            </w:pPr>
            <w:r w:rsidRPr="00A96138">
              <w:rPr>
                <w:rFonts w:ascii="Arial" w:hAnsi="Arial" w:cs="Arial"/>
                <w:color w:val="000000"/>
                <w:sz w:val="18"/>
                <w:szCs w:val="18"/>
              </w:rPr>
              <w:t>11.89</w:t>
            </w:r>
          </w:p>
        </w:tc>
        <w:tc>
          <w:tcPr>
            <w:tcW w:w="851" w:type="dxa"/>
            <w:tcBorders>
              <w:top w:val="nil"/>
              <w:bottom w:val="nil"/>
            </w:tcBorders>
            <w:shd w:val="clear" w:color="auto" w:fill="FFFFFF"/>
            <w:tcMar>
              <w:top w:w="30" w:type="dxa"/>
              <w:left w:w="30" w:type="dxa"/>
              <w:bottom w:w="30" w:type="dxa"/>
              <w:right w:w="30" w:type="dxa"/>
            </w:tcMar>
            <w:vAlign w:val="center"/>
          </w:tcPr>
          <w:p w:rsidR="00A91EC3" w:rsidRPr="00A96138" w:rsidRDefault="00A91EC3" w:rsidP="0024581B">
            <w:pPr>
              <w:autoSpaceDE w:val="0"/>
              <w:autoSpaceDN w:val="0"/>
              <w:adjustRightInd w:val="0"/>
              <w:spacing w:after="0" w:line="240" w:lineRule="auto"/>
              <w:jc w:val="right"/>
              <w:rPr>
                <w:rFonts w:ascii="Arial" w:hAnsi="Arial" w:cs="Arial"/>
                <w:color w:val="000000"/>
                <w:sz w:val="18"/>
                <w:szCs w:val="18"/>
              </w:rPr>
            </w:pPr>
            <w:r w:rsidRPr="00A96138">
              <w:rPr>
                <w:rFonts w:ascii="Arial" w:hAnsi="Arial" w:cs="Arial"/>
                <w:color w:val="000000"/>
                <w:sz w:val="18"/>
                <w:szCs w:val="18"/>
              </w:rPr>
              <w:t>.251</w:t>
            </w:r>
          </w:p>
        </w:tc>
        <w:tc>
          <w:tcPr>
            <w:tcW w:w="850" w:type="dxa"/>
            <w:tcBorders>
              <w:top w:val="nil"/>
              <w:bottom w:val="nil"/>
            </w:tcBorders>
            <w:shd w:val="clear" w:color="auto" w:fill="FFFFFF"/>
            <w:tcMar>
              <w:top w:w="30" w:type="dxa"/>
              <w:left w:w="30" w:type="dxa"/>
              <w:bottom w:w="30" w:type="dxa"/>
              <w:right w:w="30" w:type="dxa"/>
            </w:tcMar>
            <w:vAlign w:val="center"/>
          </w:tcPr>
          <w:p w:rsidR="00A91EC3" w:rsidRPr="00A96138" w:rsidRDefault="00A91EC3" w:rsidP="0024581B">
            <w:pPr>
              <w:autoSpaceDE w:val="0"/>
              <w:autoSpaceDN w:val="0"/>
              <w:adjustRightInd w:val="0"/>
              <w:spacing w:after="0" w:line="240" w:lineRule="auto"/>
              <w:jc w:val="right"/>
              <w:rPr>
                <w:rFonts w:ascii="Arial" w:hAnsi="Arial" w:cs="Arial"/>
                <w:color w:val="000000"/>
                <w:sz w:val="18"/>
                <w:szCs w:val="18"/>
              </w:rPr>
            </w:pPr>
            <w:r w:rsidRPr="00A96138">
              <w:rPr>
                <w:rFonts w:ascii="Arial" w:hAnsi="Arial" w:cs="Arial"/>
                <w:color w:val="000000"/>
                <w:sz w:val="18"/>
                <w:szCs w:val="18"/>
              </w:rPr>
              <w:t>1.722</w:t>
            </w:r>
          </w:p>
        </w:tc>
      </w:tr>
      <w:tr w:rsidR="00A91EC3" w:rsidRPr="00A96138" w:rsidTr="00A91EC3">
        <w:trPr>
          <w:cantSplit/>
          <w:tblHeader/>
          <w:jc w:val="center"/>
        </w:trPr>
        <w:tc>
          <w:tcPr>
            <w:tcW w:w="1560"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A91EC3" w:rsidRPr="00A96138" w:rsidRDefault="00A91EC3" w:rsidP="0024581B">
            <w:pPr>
              <w:autoSpaceDE w:val="0"/>
              <w:autoSpaceDN w:val="0"/>
              <w:adjustRightInd w:val="0"/>
              <w:spacing w:after="0" w:line="240" w:lineRule="auto"/>
              <w:rPr>
                <w:rFonts w:ascii="Arial" w:hAnsi="Arial" w:cs="Arial"/>
                <w:color w:val="000000"/>
                <w:sz w:val="18"/>
                <w:szCs w:val="18"/>
              </w:rPr>
            </w:pPr>
            <w:r w:rsidRPr="00A96138">
              <w:rPr>
                <w:rFonts w:ascii="Arial" w:hAnsi="Arial" w:cs="Arial"/>
                <w:color w:val="000000"/>
                <w:sz w:val="18"/>
                <w:szCs w:val="18"/>
              </w:rPr>
              <w:t>Pendapatan</w:t>
            </w:r>
          </w:p>
        </w:tc>
        <w:tc>
          <w:tcPr>
            <w:tcW w:w="425" w:type="dxa"/>
            <w:tcBorders>
              <w:top w:val="nil"/>
              <w:left w:val="single" w:sz="16" w:space="0" w:color="000000"/>
              <w:bottom w:val="nil"/>
            </w:tcBorders>
            <w:shd w:val="clear" w:color="auto" w:fill="FFFFFF"/>
            <w:tcMar>
              <w:top w:w="30" w:type="dxa"/>
              <w:left w:w="30" w:type="dxa"/>
              <w:bottom w:w="30" w:type="dxa"/>
              <w:right w:w="30" w:type="dxa"/>
            </w:tcMar>
            <w:vAlign w:val="center"/>
          </w:tcPr>
          <w:p w:rsidR="00A91EC3" w:rsidRPr="00A96138" w:rsidRDefault="00A91EC3" w:rsidP="0024581B">
            <w:pPr>
              <w:autoSpaceDE w:val="0"/>
              <w:autoSpaceDN w:val="0"/>
              <w:adjustRightInd w:val="0"/>
              <w:spacing w:after="0" w:line="240" w:lineRule="auto"/>
              <w:jc w:val="right"/>
              <w:rPr>
                <w:rFonts w:ascii="Arial" w:hAnsi="Arial" w:cs="Arial"/>
                <w:color w:val="000000"/>
                <w:sz w:val="18"/>
                <w:szCs w:val="18"/>
              </w:rPr>
            </w:pPr>
            <w:r w:rsidRPr="00A96138">
              <w:rPr>
                <w:rFonts w:ascii="Arial" w:hAnsi="Arial" w:cs="Arial"/>
                <w:color w:val="000000"/>
                <w:sz w:val="18"/>
                <w:szCs w:val="18"/>
              </w:rPr>
              <w:t>47</w:t>
            </w:r>
          </w:p>
        </w:tc>
        <w:tc>
          <w:tcPr>
            <w:tcW w:w="709" w:type="dxa"/>
            <w:tcBorders>
              <w:top w:val="nil"/>
              <w:bottom w:val="nil"/>
            </w:tcBorders>
            <w:shd w:val="clear" w:color="auto" w:fill="FFFFFF"/>
            <w:tcMar>
              <w:top w:w="30" w:type="dxa"/>
              <w:left w:w="30" w:type="dxa"/>
              <w:bottom w:w="30" w:type="dxa"/>
              <w:right w:w="30" w:type="dxa"/>
            </w:tcMar>
            <w:vAlign w:val="center"/>
          </w:tcPr>
          <w:p w:rsidR="00A91EC3" w:rsidRPr="00A96138" w:rsidRDefault="00A91EC3" w:rsidP="0024581B">
            <w:pPr>
              <w:autoSpaceDE w:val="0"/>
              <w:autoSpaceDN w:val="0"/>
              <w:adjustRightInd w:val="0"/>
              <w:spacing w:after="0" w:line="240" w:lineRule="auto"/>
              <w:jc w:val="right"/>
              <w:rPr>
                <w:rFonts w:ascii="Arial" w:hAnsi="Arial" w:cs="Arial"/>
                <w:color w:val="000000"/>
                <w:sz w:val="18"/>
                <w:szCs w:val="18"/>
              </w:rPr>
            </w:pPr>
            <w:r w:rsidRPr="00A96138">
              <w:rPr>
                <w:rFonts w:ascii="Arial" w:hAnsi="Arial" w:cs="Arial"/>
                <w:color w:val="000000"/>
                <w:sz w:val="18"/>
                <w:szCs w:val="18"/>
              </w:rPr>
              <w:t>11</w:t>
            </w:r>
          </w:p>
        </w:tc>
        <w:tc>
          <w:tcPr>
            <w:tcW w:w="850" w:type="dxa"/>
            <w:tcBorders>
              <w:top w:val="nil"/>
              <w:bottom w:val="nil"/>
            </w:tcBorders>
            <w:shd w:val="clear" w:color="auto" w:fill="FFFFFF"/>
            <w:tcMar>
              <w:top w:w="30" w:type="dxa"/>
              <w:left w:w="30" w:type="dxa"/>
              <w:bottom w:w="30" w:type="dxa"/>
              <w:right w:w="30" w:type="dxa"/>
            </w:tcMar>
            <w:vAlign w:val="center"/>
          </w:tcPr>
          <w:p w:rsidR="00A91EC3" w:rsidRPr="00A96138" w:rsidRDefault="00A91EC3" w:rsidP="0024581B">
            <w:pPr>
              <w:autoSpaceDE w:val="0"/>
              <w:autoSpaceDN w:val="0"/>
              <w:adjustRightInd w:val="0"/>
              <w:spacing w:after="0" w:line="240" w:lineRule="auto"/>
              <w:jc w:val="right"/>
              <w:rPr>
                <w:rFonts w:ascii="Arial" w:hAnsi="Arial" w:cs="Arial"/>
                <w:color w:val="000000"/>
                <w:sz w:val="18"/>
                <w:szCs w:val="18"/>
              </w:rPr>
            </w:pPr>
            <w:r w:rsidRPr="00A96138">
              <w:rPr>
                <w:rFonts w:ascii="Arial" w:hAnsi="Arial" w:cs="Arial"/>
                <w:color w:val="000000"/>
                <w:sz w:val="18"/>
                <w:szCs w:val="18"/>
              </w:rPr>
              <w:t>14</w:t>
            </w:r>
          </w:p>
        </w:tc>
        <w:tc>
          <w:tcPr>
            <w:tcW w:w="851" w:type="dxa"/>
            <w:tcBorders>
              <w:top w:val="nil"/>
              <w:bottom w:val="nil"/>
            </w:tcBorders>
            <w:shd w:val="clear" w:color="auto" w:fill="FFFFFF"/>
            <w:tcMar>
              <w:top w:w="30" w:type="dxa"/>
              <w:left w:w="30" w:type="dxa"/>
              <w:bottom w:w="30" w:type="dxa"/>
              <w:right w:w="30" w:type="dxa"/>
            </w:tcMar>
            <w:vAlign w:val="center"/>
          </w:tcPr>
          <w:p w:rsidR="00A91EC3" w:rsidRPr="00A96138" w:rsidRDefault="00A91EC3" w:rsidP="0024581B">
            <w:pPr>
              <w:autoSpaceDE w:val="0"/>
              <w:autoSpaceDN w:val="0"/>
              <w:adjustRightInd w:val="0"/>
              <w:spacing w:after="0" w:line="240" w:lineRule="auto"/>
              <w:jc w:val="right"/>
              <w:rPr>
                <w:rFonts w:ascii="Arial" w:hAnsi="Arial" w:cs="Arial"/>
                <w:color w:val="000000"/>
                <w:sz w:val="18"/>
                <w:szCs w:val="18"/>
              </w:rPr>
            </w:pPr>
            <w:r w:rsidRPr="00A96138">
              <w:rPr>
                <w:rFonts w:ascii="Arial" w:hAnsi="Arial" w:cs="Arial"/>
                <w:color w:val="000000"/>
                <w:sz w:val="18"/>
                <w:szCs w:val="18"/>
              </w:rPr>
              <w:t>25</w:t>
            </w:r>
          </w:p>
        </w:tc>
        <w:tc>
          <w:tcPr>
            <w:tcW w:w="567" w:type="dxa"/>
            <w:tcBorders>
              <w:top w:val="nil"/>
              <w:bottom w:val="nil"/>
            </w:tcBorders>
            <w:shd w:val="clear" w:color="auto" w:fill="FFFFFF"/>
            <w:tcMar>
              <w:top w:w="30" w:type="dxa"/>
              <w:left w:w="30" w:type="dxa"/>
              <w:bottom w:w="30" w:type="dxa"/>
              <w:right w:w="30" w:type="dxa"/>
            </w:tcMar>
            <w:vAlign w:val="center"/>
          </w:tcPr>
          <w:p w:rsidR="00A91EC3" w:rsidRPr="00A96138" w:rsidRDefault="00A91EC3" w:rsidP="0024581B">
            <w:pPr>
              <w:autoSpaceDE w:val="0"/>
              <w:autoSpaceDN w:val="0"/>
              <w:adjustRightInd w:val="0"/>
              <w:spacing w:after="0" w:line="240" w:lineRule="auto"/>
              <w:jc w:val="right"/>
              <w:rPr>
                <w:rFonts w:ascii="Arial" w:hAnsi="Arial" w:cs="Arial"/>
                <w:color w:val="000000"/>
                <w:sz w:val="18"/>
                <w:szCs w:val="18"/>
              </w:rPr>
            </w:pPr>
            <w:r w:rsidRPr="00A96138">
              <w:rPr>
                <w:rFonts w:ascii="Arial" w:hAnsi="Arial" w:cs="Arial"/>
                <w:color w:val="000000"/>
                <w:sz w:val="18"/>
                <w:szCs w:val="18"/>
              </w:rPr>
              <w:t>933</w:t>
            </w:r>
          </w:p>
        </w:tc>
        <w:tc>
          <w:tcPr>
            <w:tcW w:w="708" w:type="dxa"/>
            <w:tcBorders>
              <w:top w:val="nil"/>
              <w:bottom w:val="nil"/>
            </w:tcBorders>
            <w:shd w:val="clear" w:color="auto" w:fill="FFFFFF"/>
            <w:tcMar>
              <w:top w:w="30" w:type="dxa"/>
              <w:left w:w="30" w:type="dxa"/>
              <w:bottom w:w="30" w:type="dxa"/>
              <w:right w:w="30" w:type="dxa"/>
            </w:tcMar>
            <w:vAlign w:val="center"/>
          </w:tcPr>
          <w:p w:rsidR="00A91EC3" w:rsidRPr="00A96138" w:rsidRDefault="00A91EC3" w:rsidP="0024581B">
            <w:pPr>
              <w:autoSpaceDE w:val="0"/>
              <w:autoSpaceDN w:val="0"/>
              <w:adjustRightInd w:val="0"/>
              <w:spacing w:after="0" w:line="240" w:lineRule="auto"/>
              <w:jc w:val="right"/>
              <w:rPr>
                <w:rFonts w:ascii="Arial" w:hAnsi="Arial" w:cs="Arial"/>
                <w:color w:val="000000"/>
                <w:sz w:val="18"/>
                <w:szCs w:val="18"/>
              </w:rPr>
            </w:pPr>
            <w:r w:rsidRPr="00A96138">
              <w:rPr>
                <w:rFonts w:ascii="Arial" w:hAnsi="Arial" w:cs="Arial"/>
                <w:color w:val="000000"/>
                <w:sz w:val="18"/>
                <w:szCs w:val="18"/>
              </w:rPr>
              <w:t>19.85</w:t>
            </w:r>
          </w:p>
        </w:tc>
        <w:tc>
          <w:tcPr>
            <w:tcW w:w="851" w:type="dxa"/>
            <w:tcBorders>
              <w:top w:val="nil"/>
              <w:bottom w:val="nil"/>
            </w:tcBorders>
            <w:shd w:val="clear" w:color="auto" w:fill="FFFFFF"/>
            <w:tcMar>
              <w:top w:w="30" w:type="dxa"/>
              <w:left w:w="30" w:type="dxa"/>
              <w:bottom w:w="30" w:type="dxa"/>
              <w:right w:w="30" w:type="dxa"/>
            </w:tcMar>
            <w:vAlign w:val="center"/>
          </w:tcPr>
          <w:p w:rsidR="00A91EC3" w:rsidRPr="00A96138" w:rsidRDefault="00A91EC3" w:rsidP="0024581B">
            <w:pPr>
              <w:autoSpaceDE w:val="0"/>
              <w:autoSpaceDN w:val="0"/>
              <w:adjustRightInd w:val="0"/>
              <w:spacing w:after="0" w:line="240" w:lineRule="auto"/>
              <w:jc w:val="right"/>
              <w:rPr>
                <w:rFonts w:ascii="Arial" w:hAnsi="Arial" w:cs="Arial"/>
                <w:color w:val="000000"/>
                <w:sz w:val="18"/>
                <w:szCs w:val="18"/>
              </w:rPr>
            </w:pPr>
            <w:r w:rsidRPr="00A96138">
              <w:rPr>
                <w:rFonts w:ascii="Arial" w:hAnsi="Arial" w:cs="Arial"/>
                <w:color w:val="000000"/>
                <w:sz w:val="18"/>
                <w:szCs w:val="18"/>
              </w:rPr>
              <w:t>.374</w:t>
            </w:r>
          </w:p>
        </w:tc>
        <w:tc>
          <w:tcPr>
            <w:tcW w:w="850" w:type="dxa"/>
            <w:tcBorders>
              <w:top w:val="nil"/>
              <w:bottom w:val="nil"/>
            </w:tcBorders>
            <w:shd w:val="clear" w:color="auto" w:fill="FFFFFF"/>
            <w:tcMar>
              <w:top w:w="30" w:type="dxa"/>
              <w:left w:w="30" w:type="dxa"/>
              <w:bottom w:w="30" w:type="dxa"/>
              <w:right w:w="30" w:type="dxa"/>
            </w:tcMar>
            <w:vAlign w:val="center"/>
          </w:tcPr>
          <w:p w:rsidR="00A91EC3" w:rsidRPr="00A96138" w:rsidRDefault="00A91EC3" w:rsidP="0024581B">
            <w:pPr>
              <w:autoSpaceDE w:val="0"/>
              <w:autoSpaceDN w:val="0"/>
              <w:adjustRightInd w:val="0"/>
              <w:spacing w:after="0" w:line="240" w:lineRule="auto"/>
              <w:jc w:val="right"/>
              <w:rPr>
                <w:rFonts w:ascii="Arial" w:hAnsi="Arial" w:cs="Arial"/>
                <w:color w:val="000000"/>
                <w:sz w:val="18"/>
                <w:szCs w:val="18"/>
              </w:rPr>
            </w:pPr>
            <w:r w:rsidRPr="00A96138">
              <w:rPr>
                <w:rFonts w:ascii="Arial" w:hAnsi="Arial" w:cs="Arial"/>
                <w:color w:val="000000"/>
                <w:sz w:val="18"/>
                <w:szCs w:val="18"/>
              </w:rPr>
              <w:t>2.562</w:t>
            </w:r>
          </w:p>
        </w:tc>
      </w:tr>
      <w:tr w:rsidR="00A91EC3" w:rsidRPr="00A96138" w:rsidTr="00A91EC3">
        <w:trPr>
          <w:cantSplit/>
          <w:jc w:val="center"/>
        </w:trPr>
        <w:tc>
          <w:tcPr>
            <w:tcW w:w="1560" w:type="dxa"/>
            <w:tcBorders>
              <w:top w:val="nil"/>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A91EC3" w:rsidRPr="00A96138" w:rsidRDefault="00A91EC3" w:rsidP="0024581B">
            <w:pPr>
              <w:autoSpaceDE w:val="0"/>
              <w:autoSpaceDN w:val="0"/>
              <w:adjustRightInd w:val="0"/>
              <w:spacing w:after="0" w:line="240" w:lineRule="auto"/>
              <w:rPr>
                <w:rFonts w:ascii="Arial" w:hAnsi="Arial" w:cs="Arial"/>
                <w:color w:val="000000"/>
                <w:sz w:val="18"/>
                <w:szCs w:val="18"/>
              </w:rPr>
            </w:pPr>
            <w:r w:rsidRPr="00A96138">
              <w:rPr>
                <w:rFonts w:ascii="Arial" w:hAnsi="Arial" w:cs="Arial"/>
                <w:color w:val="000000"/>
                <w:sz w:val="18"/>
                <w:szCs w:val="18"/>
              </w:rPr>
              <w:t>Valid N (listwise)</w:t>
            </w:r>
          </w:p>
        </w:tc>
        <w:tc>
          <w:tcPr>
            <w:tcW w:w="425" w:type="dxa"/>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A91EC3" w:rsidRPr="00A96138" w:rsidRDefault="00A91EC3" w:rsidP="0024581B">
            <w:pPr>
              <w:autoSpaceDE w:val="0"/>
              <w:autoSpaceDN w:val="0"/>
              <w:adjustRightInd w:val="0"/>
              <w:spacing w:after="0" w:line="240" w:lineRule="auto"/>
              <w:jc w:val="right"/>
              <w:rPr>
                <w:rFonts w:ascii="Arial" w:hAnsi="Arial" w:cs="Arial"/>
                <w:color w:val="000000"/>
                <w:sz w:val="18"/>
                <w:szCs w:val="18"/>
              </w:rPr>
            </w:pPr>
            <w:r w:rsidRPr="00A96138">
              <w:rPr>
                <w:rFonts w:ascii="Arial" w:hAnsi="Arial" w:cs="Arial"/>
                <w:color w:val="000000"/>
                <w:sz w:val="18"/>
                <w:szCs w:val="18"/>
              </w:rPr>
              <w:t>47</w:t>
            </w:r>
          </w:p>
        </w:tc>
        <w:tc>
          <w:tcPr>
            <w:tcW w:w="709" w:type="dxa"/>
            <w:tcBorders>
              <w:top w:val="nil"/>
              <w:bottom w:val="single" w:sz="16" w:space="0" w:color="000000"/>
            </w:tcBorders>
            <w:shd w:val="clear" w:color="auto" w:fill="FFFFFF"/>
            <w:tcMar>
              <w:top w:w="30" w:type="dxa"/>
              <w:left w:w="30" w:type="dxa"/>
              <w:bottom w:w="30" w:type="dxa"/>
              <w:right w:w="30" w:type="dxa"/>
            </w:tcMar>
          </w:tcPr>
          <w:p w:rsidR="00A91EC3" w:rsidRPr="00A96138" w:rsidRDefault="00A91EC3" w:rsidP="0024581B">
            <w:pPr>
              <w:autoSpaceDE w:val="0"/>
              <w:autoSpaceDN w:val="0"/>
              <w:adjustRightInd w:val="0"/>
              <w:spacing w:after="0" w:line="240" w:lineRule="auto"/>
              <w:rPr>
                <w:rFonts w:ascii="Times New Roman" w:hAnsi="Times New Roman" w:cs="Times New Roman"/>
                <w:sz w:val="24"/>
                <w:szCs w:val="24"/>
              </w:rPr>
            </w:pPr>
          </w:p>
        </w:tc>
        <w:tc>
          <w:tcPr>
            <w:tcW w:w="850" w:type="dxa"/>
            <w:tcBorders>
              <w:top w:val="nil"/>
              <w:bottom w:val="single" w:sz="16" w:space="0" w:color="000000"/>
            </w:tcBorders>
            <w:shd w:val="clear" w:color="auto" w:fill="FFFFFF"/>
            <w:tcMar>
              <w:top w:w="30" w:type="dxa"/>
              <w:left w:w="30" w:type="dxa"/>
              <w:bottom w:w="30" w:type="dxa"/>
              <w:right w:w="30" w:type="dxa"/>
            </w:tcMar>
          </w:tcPr>
          <w:p w:rsidR="00A91EC3" w:rsidRPr="00A96138" w:rsidRDefault="00A91EC3" w:rsidP="0024581B">
            <w:pPr>
              <w:autoSpaceDE w:val="0"/>
              <w:autoSpaceDN w:val="0"/>
              <w:adjustRightInd w:val="0"/>
              <w:spacing w:after="0" w:line="240" w:lineRule="auto"/>
              <w:rPr>
                <w:rFonts w:ascii="Times New Roman" w:hAnsi="Times New Roman" w:cs="Times New Roman"/>
                <w:sz w:val="24"/>
                <w:szCs w:val="24"/>
              </w:rPr>
            </w:pPr>
          </w:p>
        </w:tc>
        <w:tc>
          <w:tcPr>
            <w:tcW w:w="851" w:type="dxa"/>
            <w:tcBorders>
              <w:top w:val="nil"/>
              <w:bottom w:val="single" w:sz="16" w:space="0" w:color="000000"/>
            </w:tcBorders>
            <w:shd w:val="clear" w:color="auto" w:fill="FFFFFF"/>
            <w:tcMar>
              <w:top w:w="30" w:type="dxa"/>
              <w:left w:w="30" w:type="dxa"/>
              <w:bottom w:w="30" w:type="dxa"/>
              <w:right w:w="30" w:type="dxa"/>
            </w:tcMar>
          </w:tcPr>
          <w:p w:rsidR="00A91EC3" w:rsidRPr="00A96138" w:rsidRDefault="00A91EC3" w:rsidP="0024581B">
            <w:pPr>
              <w:autoSpaceDE w:val="0"/>
              <w:autoSpaceDN w:val="0"/>
              <w:adjustRightInd w:val="0"/>
              <w:spacing w:after="0" w:line="240" w:lineRule="auto"/>
              <w:rPr>
                <w:rFonts w:ascii="Times New Roman" w:hAnsi="Times New Roman" w:cs="Times New Roman"/>
                <w:sz w:val="24"/>
                <w:szCs w:val="24"/>
              </w:rPr>
            </w:pPr>
          </w:p>
        </w:tc>
        <w:tc>
          <w:tcPr>
            <w:tcW w:w="567" w:type="dxa"/>
            <w:tcBorders>
              <w:top w:val="nil"/>
              <w:bottom w:val="single" w:sz="16" w:space="0" w:color="000000"/>
            </w:tcBorders>
            <w:shd w:val="clear" w:color="auto" w:fill="FFFFFF"/>
            <w:tcMar>
              <w:top w:w="30" w:type="dxa"/>
              <w:left w:w="30" w:type="dxa"/>
              <w:bottom w:w="30" w:type="dxa"/>
              <w:right w:w="30" w:type="dxa"/>
            </w:tcMar>
          </w:tcPr>
          <w:p w:rsidR="00A91EC3" w:rsidRPr="00A96138" w:rsidRDefault="00A91EC3" w:rsidP="0024581B">
            <w:pPr>
              <w:autoSpaceDE w:val="0"/>
              <w:autoSpaceDN w:val="0"/>
              <w:adjustRightInd w:val="0"/>
              <w:spacing w:after="0" w:line="240" w:lineRule="auto"/>
              <w:rPr>
                <w:rFonts w:ascii="Times New Roman" w:hAnsi="Times New Roman" w:cs="Times New Roman"/>
                <w:sz w:val="24"/>
                <w:szCs w:val="24"/>
              </w:rPr>
            </w:pPr>
          </w:p>
        </w:tc>
        <w:tc>
          <w:tcPr>
            <w:tcW w:w="708" w:type="dxa"/>
            <w:tcBorders>
              <w:top w:val="nil"/>
              <w:bottom w:val="single" w:sz="16" w:space="0" w:color="000000"/>
            </w:tcBorders>
            <w:shd w:val="clear" w:color="auto" w:fill="FFFFFF"/>
            <w:tcMar>
              <w:top w:w="30" w:type="dxa"/>
              <w:left w:w="30" w:type="dxa"/>
              <w:bottom w:w="30" w:type="dxa"/>
              <w:right w:w="30" w:type="dxa"/>
            </w:tcMar>
          </w:tcPr>
          <w:p w:rsidR="00A91EC3" w:rsidRPr="00A96138" w:rsidRDefault="00A91EC3" w:rsidP="0024581B">
            <w:pPr>
              <w:autoSpaceDE w:val="0"/>
              <w:autoSpaceDN w:val="0"/>
              <w:adjustRightInd w:val="0"/>
              <w:spacing w:after="0" w:line="240" w:lineRule="auto"/>
              <w:rPr>
                <w:rFonts w:ascii="Times New Roman" w:hAnsi="Times New Roman" w:cs="Times New Roman"/>
                <w:sz w:val="24"/>
                <w:szCs w:val="24"/>
              </w:rPr>
            </w:pPr>
          </w:p>
        </w:tc>
        <w:tc>
          <w:tcPr>
            <w:tcW w:w="851" w:type="dxa"/>
            <w:tcBorders>
              <w:top w:val="nil"/>
              <w:bottom w:val="single" w:sz="16" w:space="0" w:color="000000"/>
            </w:tcBorders>
            <w:shd w:val="clear" w:color="auto" w:fill="FFFFFF"/>
            <w:tcMar>
              <w:top w:w="30" w:type="dxa"/>
              <w:left w:w="30" w:type="dxa"/>
              <w:bottom w:w="30" w:type="dxa"/>
              <w:right w:w="30" w:type="dxa"/>
            </w:tcMar>
          </w:tcPr>
          <w:p w:rsidR="00A91EC3" w:rsidRPr="00A96138" w:rsidRDefault="00A91EC3" w:rsidP="0024581B">
            <w:pPr>
              <w:autoSpaceDE w:val="0"/>
              <w:autoSpaceDN w:val="0"/>
              <w:adjustRightInd w:val="0"/>
              <w:spacing w:after="0" w:line="240" w:lineRule="auto"/>
              <w:rPr>
                <w:rFonts w:ascii="Times New Roman" w:hAnsi="Times New Roman" w:cs="Times New Roman"/>
                <w:sz w:val="24"/>
                <w:szCs w:val="24"/>
              </w:rPr>
            </w:pPr>
          </w:p>
        </w:tc>
        <w:tc>
          <w:tcPr>
            <w:tcW w:w="850" w:type="dxa"/>
            <w:tcBorders>
              <w:top w:val="nil"/>
              <w:bottom w:val="single" w:sz="16" w:space="0" w:color="000000"/>
            </w:tcBorders>
            <w:shd w:val="clear" w:color="auto" w:fill="FFFFFF"/>
            <w:tcMar>
              <w:top w:w="30" w:type="dxa"/>
              <w:left w:w="30" w:type="dxa"/>
              <w:bottom w:w="30" w:type="dxa"/>
              <w:right w:w="30" w:type="dxa"/>
            </w:tcMar>
          </w:tcPr>
          <w:p w:rsidR="00A91EC3" w:rsidRPr="00A96138" w:rsidRDefault="00A91EC3" w:rsidP="0024581B">
            <w:pPr>
              <w:autoSpaceDE w:val="0"/>
              <w:autoSpaceDN w:val="0"/>
              <w:adjustRightInd w:val="0"/>
              <w:spacing w:after="0" w:line="240" w:lineRule="auto"/>
              <w:rPr>
                <w:rFonts w:ascii="Times New Roman" w:hAnsi="Times New Roman" w:cs="Times New Roman"/>
                <w:sz w:val="24"/>
                <w:szCs w:val="24"/>
              </w:rPr>
            </w:pPr>
          </w:p>
        </w:tc>
      </w:tr>
    </w:tbl>
    <w:p w:rsidR="00A91EC3" w:rsidRPr="008A679E" w:rsidRDefault="00A91EC3" w:rsidP="0024581B">
      <w:pPr>
        <w:pStyle w:val="Default"/>
        <w:tabs>
          <w:tab w:val="left" w:pos="567"/>
        </w:tabs>
        <w:rPr>
          <w:i/>
        </w:rPr>
      </w:pPr>
      <w:r w:rsidRPr="008A679E">
        <w:rPr>
          <w:i/>
        </w:rPr>
        <w:tab/>
        <w:t>Sumber : Data primer yang diolah, 2017</w:t>
      </w:r>
    </w:p>
    <w:p w:rsidR="00A91EC3" w:rsidRPr="00CF5810" w:rsidRDefault="00A91EC3" w:rsidP="0024581B">
      <w:pPr>
        <w:autoSpaceDE w:val="0"/>
        <w:autoSpaceDN w:val="0"/>
        <w:adjustRightInd w:val="0"/>
        <w:spacing w:after="0" w:line="240" w:lineRule="auto"/>
        <w:rPr>
          <w:rFonts w:ascii="Times New Roman" w:hAnsi="Times New Roman" w:cs="Times New Roman"/>
        </w:rPr>
      </w:pPr>
    </w:p>
    <w:p w:rsidR="006607C0" w:rsidRDefault="006607C0" w:rsidP="0024581B">
      <w:pPr>
        <w:pStyle w:val="Default"/>
        <w:tabs>
          <w:tab w:val="left" w:pos="567"/>
        </w:tabs>
        <w:ind w:firstLine="567"/>
        <w:jc w:val="both"/>
        <w:sectPr w:rsidR="006607C0" w:rsidSect="00EB09D3">
          <w:type w:val="continuous"/>
          <w:pgSz w:w="11906" w:h="16838"/>
          <w:pgMar w:top="2268" w:right="1701" w:bottom="1701" w:left="2268" w:header="709" w:footer="709" w:gutter="0"/>
          <w:cols w:space="708"/>
          <w:docGrid w:linePitch="360"/>
        </w:sectPr>
      </w:pPr>
    </w:p>
    <w:p w:rsidR="00A91EC3" w:rsidRDefault="00C46B29" w:rsidP="0024581B">
      <w:pPr>
        <w:pStyle w:val="Default"/>
        <w:tabs>
          <w:tab w:val="left" w:pos="567"/>
        </w:tabs>
        <w:ind w:firstLine="567"/>
        <w:jc w:val="both"/>
      </w:pPr>
      <w:r>
        <w:lastRenderedPageBreak/>
        <w:t xml:space="preserve">Rata-rata pendapatan Usaha Mikro dari 47 responden adalah 19,85 dengan standar deviasi sebesar </w:t>
      </w:r>
      <w:r>
        <w:lastRenderedPageBreak/>
        <w:t xml:space="preserve">2,562. Untuk tingkat pendapatan Usaha Mikro tertinggi adalah 25 dan pendapatan terendahnya sebesar 15. </w:t>
      </w:r>
    </w:p>
    <w:p w:rsidR="006607C0" w:rsidRDefault="006607C0" w:rsidP="0024581B">
      <w:pPr>
        <w:pStyle w:val="Default"/>
        <w:tabs>
          <w:tab w:val="left" w:pos="567"/>
        </w:tabs>
        <w:ind w:firstLine="567"/>
        <w:jc w:val="both"/>
        <w:sectPr w:rsidR="006607C0" w:rsidSect="006607C0">
          <w:type w:val="continuous"/>
          <w:pgSz w:w="11906" w:h="16838"/>
          <w:pgMar w:top="2268" w:right="1701" w:bottom="1701" w:left="2268" w:header="709" w:footer="709" w:gutter="0"/>
          <w:cols w:num="2" w:space="708"/>
          <w:docGrid w:linePitch="360"/>
        </w:sectPr>
      </w:pPr>
    </w:p>
    <w:p w:rsidR="00C46B29" w:rsidRDefault="00C46B29" w:rsidP="0024581B">
      <w:pPr>
        <w:pStyle w:val="Default"/>
        <w:tabs>
          <w:tab w:val="left" w:pos="567"/>
        </w:tabs>
        <w:ind w:firstLine="567"/>
        <w:jc w:val="both"/>
      </w:pPr>
    </w:p>
    <w:p w:rsidR="006607C0" w:rsidRDefault="006607C0" w:rsidP="0024581B">
      <w:pPr>
        <w:pStyle w:val="Default"/>
        <w:tabs>
          <w:tab w:val="left" w:pos="567"/>
        </w:tabs>
        <w:ind w:firstLine="567"/>
        <w:jc w:val="both"/>
      </w:pPr>
    </w:p>
    <w:p w:rsidR="00A91EC3" w:rsidRDefault="00A91EC3" w:rsidP="00C46B29">
      <w:pPr>
        <w:pStyle w:val="ListParagraph"/>
        <w:numPr>
          <w:ilvl w:val="0"/>
          <w:numId w:val="36"/>
        </w:numPr>
        <w:spacing w:after="0" w:line="240" w:lineRule="auto"/>
        <w:ind w:left="426" w:hanging="426"/>
        <w:jc w:val="both"/>
        <w:rPr>
          <w:rFonts w:ascii="Times New Roman" w:hAnsi="Times New Roman"/>
          <w:b/>
          <w:bCs/>
          <w:sz w:val="24"/>
          <w:szCs w:val="24"/>
        </w:rPr>
      </w:pPr>
      <w:r w:rsidRPr="00C46B29">
        <w:rPr>
          <w:rFonts w:ascii="Times New Roman" w:hAnsi="Times New Roman"/>
          <w:b/>
          <w:bCs/>
          <w:sz w:val="24"/>
          <w:szCs w:val="24"/>
        </w:rPr>
        <w:t>Analisis Regresi Linier Berganda</w:t>
      </w:r>
    </w:p>
    <w:p w:rsidR="006607C0" w:rsidRPr="00C46B29" w:rsidRDefault="006607C0" w:rsidP="006607C0">
      <w:pPr>
        <w:pStyle w:val="ListParagraph"/>
        <w:spacing w:after="0" w:line="240" w:lineRule="auto"/>
        <w:ind w:left="426"/>
        <w:jc w:val="both"/>
        <w:rPr>
          <w:rFonts w:ascii="Times New Roman" w:hAnsi="Times New Roman"/>
          <w:b/>
          <w:bCs/>
          <w:sz w:val="24"/>
          <w:szCs w:val="24"/>
        </w:rPr>
      </w:pPr>
    </w:p>
    <w:p w:rsidR="00A91EC3" w:rsidRPr="00741A73" w:rsidRDefault="00C46B29" w:rsidP="00C46B29">
      <w:pPr>
        <w:pStyle w:val="Default"/>
        <w:tabs>
          <w:tab w:val="left" w:pos="567"/>
          <w:tab w:val="center" w:pos="3968"/>
          <w:tab w:val="right" w:pos="7937"/>
        </w:tabs>
      </w:pPr>
      <w:r>
        <w:tab/>
      </w:r>
      <w:r>
        <w:tab/>
      </w:r>
      <w:r w:rsidR="00A91EC3" w:rsidRPr="0085659E">
        <w:t xml:space="preserve">Tabel  </w:t>
      </w:r>
      <w:r w:rsidR="00A91EC3">
        <w:t>IV-13</w:t>
      </w:r>
      <w:r>
        <w:tab/>
      </w:r>
    </w:p>
    <w:p w:rsidR="00A91EC3" w:rsidRDefault="00A91EC3" w:rsidP="0024581B">
      <w:pPr>
        <w:pStyle w:val="ListParagraph"/>
        <w:autoSpaceDE w:val="0"/>
        <w:autoSpaceDN w:val="0"/>
        <w:adjustRightInd w:val="0"/>
        <w:spacing w:after="0" w:line="240" w:lineRule="auto"/>
        <w:ind w:left="786"/>
        <w:jc w:val="center"/>
        <w:rPr>
          <w:rFonts w:ascii="Times New Roman" w:hAnsi="Times New Roman"/>
        </w:rPr>
      </w:pPr>
      <w:r w:rsidRPr="0085659E">
        <w:rPr>
          <w:rFonts w:ascii="Times New Roman" w:hAnsi="Times New Roman"/>
        </w:rPr>
        <w:t>Hasil Uji Regresi Linier Berganda</w:t>
      </w:r>
    </w:p>
    <w:p w:rsidR="00A91EC3" w:rsidRPr="00712146" w:rsidRDefault="00A91EC3" w:rsidP="0024581B">
      <w:pPr>
        <w:pStyle w:val="ListParagraph"/>
        <w:autoSpaceDE w:val="0"/>
        <w:autoSpaceDN w:val="0"/>
        <w:adjustRightInd w:val="0"/>
        <w:spacing w:after="0" w:line="240" w:lineRule="auto"/>
        <w:ind w:left="786"/>
        <w:jc w:val="center"/>
        <w:rPr>
          <w:rFonts w:ascii="Times New Roman" w:hAnsi="Times New Roman"/>
        </w:rPr>
      </w:pPr>
    </w:p>
    <w:tbl>
      <w:tblPr>
        <w:tblW w:w="4678" w:type="dxa"/>
        <w:jc w:val="center"/>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tblPr>
      <w:tblGrid>
        <w:gridCol w:w="426"/>
        <w:gridCol w:w="1417"/>
        <w:gridCol w:w="709"/>
        <w:gridCol w:w="850"/>
        <w:gridCol w:w="1276"/>
      </w:tblGrid>
      <w:tr w:rsidR="00A91EC3" w:rsidRPr="00CB0EAA" w:rsidTr="00A91EC3">
        <w:trPr>
          <w:cantSplit/>
          <w:tblHeader/>
          <w:jc w:val="center"/>
        </w:trPr>
        <w:tc>
          <w:tcPr>
            <w:tcW w:w="4678" w:type="dxa"/>
            <w:gridSpan w:val="5"/>
            <w:tcBorders>
              <w:top w:val="nil"/>
              <w:left w:val="nil"/>
              <w:bottom w:val="nil"/>
              <w:right w:val="nil"/>
            </w:tcBorders>
            <w:shd w:val="clear" w:color="auto" w:fill="FFFFFF"/>
            <w:tcMar>
              <w:top w:w="30" w:type="dxa"/>
              <w:left w:w="30" w:type="dxa"/>
              <w:bottom w:w="30" w:type="dxa"/>
              <w:right w:w="30" w:type="dxa"/>
            </w:tcMar>
            <w:vAlign w:val="center"/>
          </w:tcPr>
          <w:p w:rsidR="00A91EC3" w:rsidRPr="00CB0EAA" w:rsidRDefault="00A91EC3" w:rsidP="0024581B">
            <w:pPr>
              <w:autoSpaceDE w:val="0"/>
              <w:autoSpaceDN w:val="0"/>
              <w:adjustRightInd w:val="0"/>
              <w:spacing w:after="0" w:line="240" w:lineRule="auto"/>
              <w:jc w:val="center"/>
              <w:rPr>
                <w:rFonts w:ascii="Arial" w:hAnsi="Arial" w:cs="Arial"/>
                <w:color w:val="000000"/>
                <w:sz w:val="18"/>
                <w:szCs w:val="18"/>
              </w:rPr>
            </w:pPr>
            <w:r w:rsidRPr="00CB0EAA">
              <w:rPr>
                <w:rFonts w:ascii="Arial" w:hAnsi="Arial" w:cs="Arial"/>
                <w:b/>
                <w:bCs/>
                <w:color w:val="000000"/>
                <w:sz w:val="18"/>
                <w:szCs w:val="18"/>
              </w:rPr>
              <w:t>Coefficients</w:t>
            </w:r>
            <w:r w:rsidRPr="00CB0EAA">
              <w:rPr>
                <w:rFonts w:ascii="Arial" w:hAnsi="Arial" w:cs="Arial"/>
                <w:b/>
                <w:bCs/>
                <w:color w:val="000000"/>
                <w:sz w:val="18"/>
                <w:szCs w:val="18"/>
                <w:vertAlign w:val="superscript"/>
              </w:rPr>
              <w:t>a</w:t>
            </w:r>
          </w:p>
        </w:tc>
      </w:tr>
      <w:tr w:rsidR="00A91EC3" w:rsidRPr="00CB0EAA" w:rsidTr="00A91EC3">
        <w:trPr>
          <w:cantSplit/>
          <w:tblHeader/>
          <w:jc w:val="center"/>
        </w:trPr>
        <w:tc>
          <w:tcPr>
            <w:tcW w:w="1843" w:type="dxa"/>
            <w:gridSpan w:val="2"/>
            <w:vMerge w:val="restart"/>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A91EC3" w:rsidRPr="00CB0EAA" w:rsidRDefault="00A91EC3" w:rsidP="0024581B">
            <w:pPr>
              <w:autoSpaceDE w:val="0"/>
              <w:autoSpaceDN w:val="0"/>
              <w:adjustRightInd w:val="0"/>
              <w:spacing w:after="0" w:line="240" w:lineRule="auto"/>
              <w:rPr>
                <w:rFonts w:ascii="Arial" w:hAnsi="Arial" w:cs="Arial"/>
                <w:color w:val="000000"/>
                <w:sz w:val="18"/>
                <w:szCs w:val="18"/>
              </w:rPr>
            </w:pPr>
            <w:r w:rsidRPr="00CB0EAA">
              <w:rPr>
                <w:rFonts w:ascii="Arial" w:hAnsi="Arial" w:cs="Arial"/>
                <w:color w:val="000000"/>
                <w:sz w:val="18"/>
                <w:szCs w:val="18"/>
              </w:rPr>
              <w:t>Model</w:t>
            </w:r>
          </w:p>
        </w:tc>
        <w:tc>
          <w:tcPr>
            <w:tcW w:w="1559" w:type="dxa"/>
            <w:gridSpan w:val="2"/>
            <w:tcBorders>
              <w:top w:val="single" w:sz="16" w:space="0" w:color="000000"/>
              <w:left w:val="single" w:sz="16" w:space="0" w:color="000000"/>
            </w:tcBorders>
            <w:shd w:val="clear" w:color="auto" w:fill="FFFFFF"/>
            <w:tcMar>
              <w:top w:w="30" w:type="dxa"/>
              <w:left w:w="30" w:type="dxa"/>
              <w:bottom w:w="30" w:type="dxa"/>
              <w:right w:w="30" w:type="dxa"/>
            </w:tcMar>
            <w:vAlign w:val="bottom"/>
          </w:tcPr>
          <w:p w:rsidR="00A91EC3" w:rsidRPr="00CB0EAA" w:rsidRDefault="00A91EC3" w:rsidP="0024581B">
            <w:pPr>
              <w:autoSpaceDE w:val="0"/>
              <w:autoSpaceDN w:val="0"/>
              <w:adjustRightInd w:val="0"/>
              <w:spacing w:after="0" w:line="240" w:lineRule="auto"/>
              <w:jc w:val="center"/>
              <w:rPr>
                <w:rFonts w:ascii="Arial" w:hAnsi="Arial" w:cs="Arial"/>
                <w:color w:val="000000"/>
                <w:sz w:val="18"/>
                <w:szCs w:val="18"/>
              </w:rPr>
            </w:pPr>
            <w:r w:rsidRPr="00CB0EAA">
              <w:rPr>
                <w:rFonts w:ascii="Arial" w:hAnsi="Arial" w:cs="Arial"/>
                <w:color w:val="000000"/>
                <w:sz w:val="18"/>
                <w:szCs w:val="18"/>
              </w:rPr>
              <w:t>Unstandardized Coefficients</w:t>
            </w:r>
          </w:p>
        </w:tc>
        <w:tc>
          <w:tcPr>
            <w:tcW w:w="1276" w:type="dxa"/>
            <w:tcBorders>
              <w:top w:val="single" w:sz="16" w:space="0" w:color="000000"/>
            </w:tcBorders>
            <w:shd w:val="clear" w:color="auto" w:fill="FFFFFF"/>
            <w:tcMar>
              <w:top w:w="30" w:type="dxa"/>
              <w:left w:w="30" w:type="dxa"/>
              <w:bottom w:w="30" w:type="dxa"/>
              <w:right w:w="30" w:type="dxa"/>
            </w:tcMar>
            <w:vAlign w:val="bottom"/>
          </w:tcPr>
          <w:p w:rsidR="00A91EC3" w:rsidRPr="00CB0EAA" w:rsidRDefault="00A91EC3" w:rsidP="0024581B">
            <w:pPr>
              <w:autoSpaceDE w:val="0"/>
              <w:autoSpaceDN w:val="0"/>
              <w:adjustRightInd w:val="0"/>
              <w:spacing w:after="0" w:line="240" w:lineRule="auto"/>
              <w:jc w:val="center"/>
              <w:rPr>
                <w:rFonts w:ascii="Arial" w:hAnsi="Arial" w:cs="Arial"/>
                <w:color w:val="000000"/>
                <w:sz w:val="18"/>
                <w:szCs w:val="18"/>
              </w:rPr>
            </w:pPr>
            <w:r w:rsidRPr="00CB0EAA">
              <w:rPr>
                <w:rFonts w:ascii="Arial" w:hAnsi="Arial" w:cs="Arial"/>
                <w:color w:val="000000"/>
                <w:sz w:val="18"/>
                <w:szCs w:val="18"/>
              </w:rPr>
              <w:t>Standardized Coefficients</w:t>
            </w:r>
          </w:p>
        </w:tc>
      </w:tr>
      <w:tr w:rsidR="00A91EC3" w:rsidRPr="00CB0EAA" w:rsidTr="00A91EC3">
        <w:trPr>
          <w:cantSplit/>
          <w:tblHeader/>
          <w:jc w:val="center"/>
        </w:trPr>
        <w:tc>
          <w:tcPr>
            <w:tcW w:w="1843" w:type="dxa"/>
            <w:gridSpan w:val="2"/>
            <w:vMerge/>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A91EC3" w:rsidRPr="00CB0EAA" w:rsidRDefault="00A91EC3" w:rsidP="0024581B">
            <w:pPr>
              <w:autoSpaceDE w:val="0"/>
              <w:autoSpaceDN w:val="0"/>
              <w:adjustRightInd w:val="0"/>
              <w:spacing w:after="0" w:line="240" w:lineRule="auto"/>
              <w:rPr>
                <w:rFonts w:ascii="Arial" w:hAnsi="Arial" w:cs="Arial"/>
                <w:color w:val="000000"/>
                <w:sz w:val="18"/>
                <w:szCs w:val="18"/>
              </w:rPr>
            </w:pPr>
          </w:p>
        </w:tc>
        <w:tc>
          <w:tcPr>
            <w:tcW w:w="709" w:type="dxa"/>
            <w:tcBorders>
              <w:left w:val="single" w:sz="16" w:space="0" w:color="000000"/>
              <w:bottom w:val="single" w:sz="16" w:space="0" w:color="000000"/>
            </w:tcBorders>
            <w:shd w:val="clear" w:color="auto" w:fill="FFFFFF"/>
            <w:tcMar>
              <w:top w:w="30" w:type="dxa"/>
              <w:left w:w="30" w:type="dxa"/>
              <w:bottom w:w="30" w:type="dxa"/>
              <w:right w:w="30" w:type="dxa"/>
            </w:tcMar>
            <w:vAlign w:val="bottom"/>
          </w:tcPr>
          <w:p w:rsidR="00A91EC3" w:rsidRPr="00CB0EAA" w:rsidRDefault="00A91EC3" w:rsidP="0024581B">
            <w:pPr>
              <w:autoSpaceDE w:val="0"/>
              <w:autoSpaceDN w:val="0"/>
              <w:adjustRightInd w:val="0"/>
              <w:spacing w:after="0" w:line="240" w:lineRule="auto"/>
              <w:jc w:val="center"/>
              <w:rPr>
                <w:rFonts w:ascii="Arial" w:hAnsi="Arial" w:cs="Arial"/>
                <w:color w:val="000000"/>
                <w:sz w:val="18"/>
                <w:szCs w:val="18"/>
              </w:rPr>
            </w:pPr>
            <w:r w:rsidRPr="00CB0EAA">
              <w:rPr>
                <w:rFonts w:ascii="Arial" w:hAnsi="Arial" w:cs="Arial"/>
                <w:color w:val="000000"/>
                <w:sz w:val="18"/>
                <w:szCs w:val="18"/>
              </w:rPr>
              <w:t>B</w:t>
            </w:r>
          </w:p>
        </w:tc>
        <w:tc>
          <w:tcPr>
            <w:tcW w:w="850" w:type="dxa"/>
            <w:tcBorders>
              <w:bottom w:val="single" w:sz="16" w:space="0" w:color="000000"/>
            </w:tcBorders>
            <w:shd w:val="clear" w:color="auto" w:fill="FFFFFF"/>
            <w:tcMar>
              <w:top w:w="30" w:type="dxa"/>
              <w:left w:w="30" w:type="dxa"/>
              <w:bottom w:w="30" w:type="dxa"/>
              <w:right w:w="30" w:type="dxa"/>
            </w:tcMar>
            <w:vAlign w:val="bottom"/>
          </w:tcPr>
          <w:p w:rsidR="00A91EC3" w:rsidRPr="00CB0EAA" w:rsidRDefault="00A91EC3" w:rsidP="0024581B">
            <w:pPr>
              <w:autoSpaceDE w:val="0"/>
              <w:autoSpaceDN w:val="0"/>
              <w:adjustRightInd w:val="0"/>
              <w:spacing w:after="0" w:line="240" w:lineRule="auto"/>
              <w:jc w:val="center"/>
              <w:rPr>
                <w:rFonts w:ascii="Arial" w:hAnsi="Arial" w:cs="Arial"/>
                <w:color w:val="000000"/>
                <w:sz w:val="18"/>
                <w:szCs w:val="18"/>
              </w:rPr>
            </w:pPr>
            <w:r w:rsidRPr="00CB0EAA">
              <w:rPr>
                <w:rFonts w:ascii="Arial" w:hAnsi="Arial" w:cs="Arial"/>
                <w:color w:val="000000"/>
                <w:sz w:val="18"/>
                <w:szCs w:val="18"/>
              </w:rPr>
              <w:t>Std. Error</w:t>
            </w:r>
          </w:p>
        </w:tc>
        <w:tc>
          <w:tcPr>
            <w:tcW w:w="1276" w:type="dxa"/>
            <w:tcBorders>
              <w:bottom w:val="single" w:sz="16" w:space="0" w:color="000000"/>
            </w:tcBorders>
            <w:shd w:val="clear" w:color="auto" w:fill="FFFFFF"/>
            <w:tcMar>
              <w:top w:w="30" w:type="dxa"/>
              <w:left w:w="30" w:type="dxa"/>
              <w:bottom w:w="30" w:type="dxa"/>
              <w:right w:w="30" w:type="dxa"/>
            </w:tcMar>
            <w:vAlign w:val="bottom"/>
          </w:tcPr>
          <w:p w:rsidR="00A91EC3" w:rsidRPr="00CB0EAA" w:rsidRDefault="00A91EC3" w:rsidP="0024581B">
            <w:pPr>
              <w:autoSpaceDE w:val="0"/>
              <w:autoSpaceDN w:val="0"/>
              <w:adjustRightInd w:val="0"/>
              <w:spacing w:after="0" w:line="240" w:lineRule="auto"/>
              <w:jc w:val="center"/>
              <w:rPr>
                <w:rFonts w:ascii="Arial" w:hAnsi="Arial" w:cs="Arial"/>
                <w:color w:val="000000"/>
                <w:sz w:val="18"/>
                <w:szCs w:val="18"/>
              </w:rPr>
            </w:pPr>
            <w:r w:rsidRPr="00CB0EAA">
              <w:rPr>
                <w:rFonts w:ascii="Arial" w:hAnsi="Arial" w:cs="Arial"/>
                <w:color w:val="000000"/>
                <w:sz w:val="18"/>
                <w:szCs w:val="18"/>
              </w:rPr>
              <w:t>Beta</w:t>
            </w:r>
          </w:p>
        </w:tc>
      </w:tr>
      <w:tr w:rsidR="00A91EC3" w:rsidRPr="00CB0EAA" w:rsidTr="00A91EC3">
        <w:trPr>
          <w:cantSplit/>
          <w:tblHeader/>
          <w:jc w:val="center"/>
        </w:trPr>
        <w:tc>
          <w:tcPr>
            <w:tcW w:w="426"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A91EC3" w:rsidRPr="00CB0EAA" w:rsidRDefault="00A91EC3" w:rsidP="0024581B">
            <w:pPr>
              <w:autoSpaceDE w:val="0"/>
              <w:autoSpaceDN w:val="0"/>
              <w:adjustRightInd w:val="0"/>
              <w:spacing w:after="0" w:line="240" w:lineRule="auto"/>
              <w:rPr>
                <w:rFonts w:ascii="Arial" w:hAnsi="Arial" w:cs="Arial"/>
                <w:color w:val="000000"/>
                <w:sz w:val="18"/>
                <w:szCs w:val="18"/>
              </w:rPr>
            </w:pPr>
            <w:r w:rsidRPr="00CB0EAA">
              <w:rPr>
                <w:rFonts w:ascii="Arial" w:hAnsi="Arial" w:cs="Arial"/>
                <w:color w:val="000000"/>
                <w:sz w:val="18"/>
                <w:szCs w:val="18"/>
              </w:rPr>
              <w:t>1</w:t>
            </w:r>
          </w:p>
        </w:tc>
        <w:tc>
          <w:tcPr>
            <w:tcW w:w="1417"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A91EC3" w:rsidRPr="00CB0EAA" w:rsidRDefault="00A91EC3" w:rsidP="0024581B">
            <w:pPr>
              <w:autoSpaceDE w:val="0"/>
              <w:autoSpaceDN w:val="0"/>
              <w:adjustRightInd w:val="0"/>
              <w:spacing w:after="0" w:line="240" w:lineRule="auto"/>
              <w:rPr>
                <w:rFonts w:ascii="Arial" w:hAnsi="Arial" w:cs="Arial"/>
                <w:color w:val="000000"/>
                <w:sz w:val="18"/>
                <w:szCs w:val="18"/>
              </w:rPr>
            </w:pPr>
            <w:r w:rsidRPr="00CB0EAA">
              <w:rPr>
                <w:rFonts w:ascii="Arial" w:hAnsi="Arial" w:cs="Arial"/>
                <w:color w:val="000000"/>
                <w:sz w:val="18"/>
                <w:szCs w:val="18"/>
              </w:rPr>
              <w:t>(Constant)</w:t>
            </w:r>
          </w:p>
        </w:tc>
        <w:tc>
          <w:tcPr>
            <w:tcW w:w="709" w:type="dxa"/>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A91EC3" w:rsidRPr="00CB0EAA" w:rsidRDefault="00A91EC3" w:rsidP="0024581B">
            <w:pPr>
              <w:autoSpaceDE w:val="0"/>
              <w:autoSpaceDN w:val="0"/>
              <w:adjustRightInd w:val="0"/>
              <w:spacing w:after="0" w:line="240" w:lineRule="auto"/>
              <w:jc w:val="right"/>
              <w:rPr>
                <w:rFonts w:ascii="Arial" w:hAnsi="Arial" w:cs="Arial"/>
                <w:color w:val="000000"/>
                <w:sz w:val="18"/>
                <w:szCs w:val="18"/>
              </w:rPr>
            </w:pPr>
            <w:r w:rsidRPr="00CB0EAA">
              <w:rPr>
                <w:rFonts w:ascii="Arial" w:hAnsi="Arial" w:cs="Arial"/>
                <w:color w:val="000000"/>
                <w:sz w:val="18"/>
                <w:szCs w:val="18"/>
              </w:rPr>
              <w:t>1.025</w:t>
            </w:r>
          </w:p>
        </w:tc>
        <w:tc>
          <w:tcPr>
            <w:tcW w:w="850" w:type="dxa"/>
            <w:tcBorders>
              <w:top w:val="single" w:sz="16" w:space="0" w:color="000000"/>
              <w:bottom w:val="nil"/>
            </w:tcBorders>
            <w:shd w:val="clear" w:color="auto" w:fill="FFFFFF"/>
            <w:tcMar>
              <w:top w:w="30" w:type="dxa"/>
              <w:left w:w="30" w:type="dxa"/>
              <w:bottom w:w="30" w:type="dxa"/>
              <w:right w:w="30" w:type="dxa"/>
            </w:tcMar>
            <w:vAlign w:val="center"/>
          </w:tcPr>
          <w:p w:rsidR="00A91EC3" w:rsidRPr="00CB0EAA" w:rsidRDefault="00A91EC3" w:rsidP="0024581B">
            <w:pPr>
              <w:autoSpaceDE w:val="0"/>
              <w:autoSpaceDN w:val="0"/>
              <w:adjustRightInd w:val="0"/>
              <w:spacing w:after="0" w:line="240" w:lineRule="auto"/>
              <w:jc w:val="right"/>
              <w:rPr>
                <w:rFonts w:ascii="Arial" w:hAnsi="Arial" w:cs="Arial"/>
                <w:color w:val="000000"/>
                <w:sz w:val="18"/>
                <w:szCs w:val="18"/>
              </w:rPr>
            </w:pPr>
            <w:r w:rsidRPr="00CB0EAA">
              <w:rPr>
                <w:rFonts w:ascii="Arial" w:hAnsi="Arial" w:cs="Arial"/>
                <w:color w:val="000000"/>
                <w:sz w:val="18"/>
                <w:szCs w:val="18"/>
              </w:rPr>
              <w:t>.531</w:t>
            </w:r>
          </w:p>
        </w:tc>
        <w:tc>
          <w:tcPr>
            <w:tcW w:w="1276" w:type="dxa"/>
            <w:tcBorders>
              <w:top w:val="single" w:sz="16" w:space="0" w:color="000000"/>
              <w:bottom w:val="nil"/>
            </w:tcBorders>
            <w:shd w:val="clear" w:color="auto" w:fill="FFFFFF"/>
            <w:tcMar>
              <w:top w:w="30" w:type="dxa"/>
              <w:left w:w="30" w:type="dxa"/>
              <w:bottom w:w="30" w:type="dxa"/>
              <w:right w:w="30" w:type="dxa"/>
            </w:tcMar>
          </w:tcPr>
          <w:p w:rsidR="00A91EC3" w:rsidRPr="00CB0EAA" w:rsidRDefault="00A91EC3" w:rsidP="0024581B">
            <w:pPr>
              <w:autoSpaceDE w:val="0"/>
              <w:autoSpaceDN w:val="0"/>
              <w:adjustRightInd w:val="0"/>
              <w:spacing w:after="0" w:line="240" w:lineRule="auto"/>
              <w:rPr>
                <w:rFonts w:ascii="Times New Roman" w:hAnsi="Times New Roman" w:cs="Times New Roman"/>
                <w:sz w:val="24"/>
                <w:szCs w:val="24"/>
              </w:rPr>
            </w:pPr>
          </w:p>
        </w:tc>
      </w:tr>
      <w:tr w:rsidR="00A91EC3" w:rsidRPr="00CB0EAA" w:rsidTr="00A91EC3">
        <w:trPr>
          <w:cantSplit/>
          <w:tblHeader/>
          <w:jc w:val="center"/>
        </w:trPr>
        <w:tc>
          <w:tcPr>
            <w:tcW w:w="426"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A91EC3" w:rsidRPr="00CB0EAA" w:rsidRDefault="00A91EC3" w:rsidP="0024581B">
            <w:pPr>
              <w:autoSpaceDE w:val="0"/>
              <w:autoSpaceDN w:val="0"/>
              <w:adjustRightInd w:val="0"/>
              <w:spacing w:after="0" w:line="240" w:lineRule="auto"/>
              <w:rPr>
                <w:rFonts w:ascii="Times New Roman" w:hAnsi="Times New Roman" w:cs="Times New Roman"/>
                <w:sz w:val="24"/>
                <w:szCs w:val="24"/>
              </w:rPr>
            </w:pPr>
          </w:p>
        </w:tc>
        <w:tc>
          <w:tcPr>
            <w:tcW w:w="1417" w:type="dxa"/>
            <w:tcBorders>
              <w:top w:val="nil"/>
              <w:left w:val="nil"/>
              <w:bottom w:val="nil"/>
              <w:right w:val="single" w:sz="16" w:space="0" w:color="000000"/>
            </w:tcBorders>
            <w:shd w:val="clear" w:color="auto" w:fill="FFFFFF"/>
            <w:tcMar>
              <w:top w:w="30" w:type="dxa"/>
              <w:left w:w="30" w:type="dxa"/>
              <w:bottom w:w="30" w:type="dxa"/>
              <w:right w:w="30" w:type="dxa"/>
            </w:tcMar>
          </w:tcPr>
          <w:p w:rsidR="00A91EC3" w:rsidRPr="00CB0EAA" w:rsidRDefault="00A91EC3" w:rsidP="0024581B">
            <w:pPr>
              <w:autoSpaceDE w:val="0"/>
              <w:autoSpaceDN w:val="0"/>
              <w:adjustRightInd w:val="0"/>
              <w:spacing w:after="0" w:line="240" w:lineRule="auto"/>
              <w:rPr>
                <w:rFonts w:ascii="Arial" w:hAnsi="Arial" w:cs="Arial"/>
                <w:color w:val="000000"/>
                <w:sz w:val="18"/>
                <w:szCs w:val="18"/>
              </w:rPr>
            </w:pPr>
            <w:r w:rsidRPr="00CB0EAA">
              <w:rPr>
                <w:rFonts w:ascii="Arial" w:hAnsi="Arial" w:cs="Arial"/>
                <w:color w:val="000000"/>
                <w:sz w:val="18"/>
                <w:szCs w:val="18"/>
              </w:rPr>
              <w:t>Kredit</w:t>
            </w:r>
          </w:p>
        </w:tc>
        <w:tc>
          <w:tcPr>
            <w:tcW w:w="709" w:type="dxa"/>
            <w:tcBorders>
              <w:top w:val="nil"/>
              <w:left w:val="single" w:sz="16" w:space="0" w:color="000000"/>
              <w:bottom w:val="nil"/>
            </w:tcBorders>
            <w:shd w:val="clear" w:color="auto" w:fill="FFFFFF"/>
            <w:tcMar>
              <w:top w:w="30" w:type="dxa"/>
              <w:left w:w="30" w:type="dxa"/>
              <w:bottom w:w="30" w:type="dxa"/>
              <w:right w:w="30" w:type="dxa"/>
            </w:tcMar>
            <w:vAlign w:val="center"/>
          </w:tcPr>
          <w:p w:rsidR="00A91EC3" w:rsidRPr="00CB0EAA" w:rsidRDefault="00A91EC3" w:rsidP="0024581B">
            <w:pPr>
              <w:autoSpaceDE w:val="0"/>
              <w:autoSpaceDN w:val="0"/>
              <w:adjustRightInd w:val="0"/>
              <w:spacing w:after="0" w:line="240" w:lineRule="auto"/>
              <w:jc w:val="right"/>
              <w:rPr>
                <w:rFonts w:ascii="Arial" w:hAnsi="Arial" w:cs="Arial"/>
                <w:color w:val="000000"/>
                <w:sz w:val="18"/>
                <w:szCs w:val="18"/>
              </w:rPr>
            </w:pPr>
            <w:r w:rsidRPr="00CB0EAA">
              <w:rPr>
                <w:rFonts w:ascii="Arial" w:hAnsi="Arial" w:cs="Arial"/>
                <w:color w:val="000000"/>
                <w:sz w:val="18"/>
                <w:szCs w:val="18"/>
              </w:rPr>
              <w:t>.769</w:t>
            </w:r>
          </w:p>
        </w:tc>
        <w:tc>
          <w:tcPr>
            <w:tcW w:w="850" w:type="dxa"/>
            <w:tcBorders>
              <w:top w:val="nil"/>
              <w:bottom w:val="nil"/>
            </w:tcBorders>
            <w:shd w:val="clear" w:color="auto" w:fill="FFFFFF"/>
            <w:tcMar>
              <w:top w:w="30" w:type="dxa"/>
              <w:left w:w="30" w:type="dxa"/>
              <w:bottom w:w="30" w:type="dxa"/>
              <w:right w:w="30" w:type="dxa"/>
            </w:tcMar>
            <w:vAlign w:val="center"/>
          </w:tcPr>
          <w:p w:rsidR="00A91EC3" w:rsidRPr="00CB0EAA" w:rsidRDefault="00A91EC3" w:rsidP="0024581B">
            <w:pPr>
              <w:autoSpaceDE w:val="0"/>
              <w:autoSpaceDN w:val="0"/>
              <w:adjustRightInd w:val="0"/>
              <w:spacing w:after="0" w:line="240" w:lineRule="auto"/>
              <w:jc w:val="right"/>
              <w:rPr>
                <w:rFonts w:ascii="Arial" w:hAnsi="Arial" w:cs="Arial"/>
                <w:color w:val="000000"/>
                <w:sz w:val="18"/>
                <w:szCs w:val="18"/>
              </w:rPr>
            </w:pPr>
            <w:r w:rsidRPr="00CB0EAA">
              <w:rPr>
                <w:rFonts w:ascii="Arial" w:hAnsi="Arial" w:cs="Arial"/>
                <w:color w:val="000000"/>
                <w:sz w:val="18"/>
                <w:szCs w:val="18"/>
              </w:rPr>
              <w:t>.075</w:t>
            </w:r>
          </w:p>
        </w:tc>
        <w:tc>
          <w:tcPr>
            <w:tcW w:w="1276" w:type="dxa"/>
            <w:tcBorders>
              <w:top w:val="nil"/>
              <w:bottom w:val="nil"/>
            </w:tcBorders>
            <w:shd w:val="clear" w:color="auto" w:fill="FFFFFF"/>
            <w:tcMar>
              <w:top w:w="30" w:type="dxa"/>
              <w:left w:w="30" w:type="dxa"/>
              <w:bottom w:w="30" w:type="dxa"/>
              <w:right w:w="30" w:type="dxa"/>
            </w:tcMar>
            <w:vAlign w:val="center"/>
          </w:tcPr>
          <w:p w:rsidR="00A91EC3" w:rsidRPr="00CB0EAA" w:rsidRDefault="00A91EC3" w:rsidP="0024581B">
            <w:pPr>
              <w:autoSpaceDE w:val="0"/>
              <w:autoSpaceDN w:val="0"/>
              <w:adjustRightInd w:val="0"/>
              <w:spacing w:after="0" w:line="240" w:lineRule="auto"/>
              <w:jc w:val="right"/>
              <w:rPr>
                <w:rFonts w:ascii="Arial" w:hAnsi="Arial" w:cs="Arial"/>
                <w:color w:val="000000"/>
                <w:sz w:val="18"/>
                <w:szCs w:val="18"/>
              </w:rPr>
            </w:pPr>
            <w:r w:rsidRPr="00CB0EAA">
              <w:rPr>
                <w:rFonts w:ascii="Arial" w:hAnsi="Arial" w:cs="Arial"/>
                <w:color w:val="000000"/>
                <w:sz w:val="18"/>
                <w:szCs w:val="18"/>
              </w:rPr>
              <w:t>.438</w:t>
            </w:r>
          </w:p>
        </w:tc>
      </w:tr>
      <w:tr w:rsidR="00A91EC3" w:rsidRPr="00CB0EAA" w:rsidTr="00A91EC3">
        <w:trPr>
          <w:cantSplit/>
          <w:tblHeader/>
          <w:jc w:val="center"/>
        </w:trPr>
        <w:tc>
          <w:tcPr>
            <w:tcW w:w="426"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A91EC3" w:rsidRPr="00CB0EAA" w:rsidRDefault="00A91EC3" w:rsidP="0024581B">
            <w:pPr>
              <w:autoSpaceDE w:val="0"/>
              <w:autoSpaceDN w:val="0"/>
              <w:adjustRightInd w:val="0"/>
              <w:spacing w:after="0" w:line="240" w:lineRule="auto"/>
              <w:rPr>
                <w:rFonts w:ascii="Arial" w:hAnsi="Arial" w:cs="Arial"/>
                <w:color w:val="000000"/>
                <w:sz w:val="18"/>
                <w:szCs w:val="18"/>
              </w:rPr>
            </w:pPr>
          </w:p>
        </w:tc>
        <w:tc>
          <w:tcPr>
            <w:tcW w:w="1417" w:type="dxa"/>
            <w:tcBorders>
              <w:top w:val="nil"/>
              <w:left w:val="nil"/>
              <w:bottom w:val="nil"/>
              <w:right w:val="single" w:sz="16" w:space="0" w:color="000000"/>
            </w:tcBorders>
            <w:shd w:val="clear" w:color="auto" w:fill="FFFFFF"/>
            <w:tcMar>
              <w:top w:w="30" w:type="dxa"/>
              <w:left w:w="30" w:type="dxa"/>
              <w:bottom w:w="30" w:type="dxa"/>
              <w:right w:w="30" w:type="dxa"/>
            </w:tcMar>
          </w:tcPr>
          <w:p w:rsidR="00A91EC3" w:rsidRPr="00CB0EAA" w:rsidRDefault="00A91EC3" w:rsidP="0024581B">
            <w:pPr>
              <w:autoSpaceDE w:val="0"/>
              <w:autoSpaceDN w:val="0"/>
              <w:adjustRightInd w:val="0"/>
              <w:spacing w:after="0" w:line="240" w:lineRule="auto"/>
              <w:rPr>
                <w:rFonts w:ascii="Arial" w:hAnsi="Arial" w:cs="Arial"/>
                <w:color w:val="000000"/>
                <w:sz w:val="18"/>
                <w:szCs w:val="18"/>
              </w:rPr>
            </w:pPr>
            <w:r w:rsidRPr="00CB0EAA">
              <w:rPr>
                <w:rFonts w:ascii="Arial" w:hAnsi="Arial" w:cs="Arial"/>
                <w:color w:val="000000"/>
                <w:sz w:val="18"/>
                <w:szCs w:val="18"/>
              </w:rPr>
              <w:t>Aset</w:t>
            </w:r>
          </w:p>
        </w:tc>
        <w:tc>
          <w:tcPr>
            <w:tcW w:w="709" w:type="dxa"/>
            <w:tcBorders>
              <w:top w:val="nil"/>
              <w:left w:val="single" w:sz="16" w:space="0" w:color="000000"/>
              <w:bottom w:val="nil"/>
            </w:tcBorders>
            <w:shd w:val="clear" w:color="auto" w:fill="FFFFFF"/>
            <w:tcMar>
              <w:top w:w="30" w:type="dxa"/>
              <w:left w:w="30" w:type="dxa"/>
              <w:bottom w:w="30" w:type="dxa"/>
              <w:right w:w="30" w:type="dxa"/>
            </w:tcMar>
            <w:vAlign w:val="center"/>
          </w:tcPr>
          <w:p w:rsidR="00A91EC3" w:rsidRPr="00CB0EAA" w:rsidRDefault="00A91EC3" w:rsidP="0024581B">
            <w:pPr>
              <w:autoSpaceDE w:val="0"/>
              <w:autoSpaceDN w:val="0"/>
              <w:adjustRightInd w:val="0"/>
              <w:spacing w:after="0" w:line="240" w:lineRule="auto"/>
              <w:jc w:val="right"/>
              <w:rPr>
                <w:rFonts w:ascii="Arial" w:hAnsi="Arial" w:cs="Arial"/>
                <w:color w:val="000000"/>
                <w:sz w:val="18"/>
                <w:szCs w:val="18"/>
              </w:rPr>
            </w:pPr>
            <w:r w:rsidRPr="00CB0EAA">
              <w:rPr>
                <w:rFonts w:ascii="Arial" w:hAnsi="Arial" w:cs="Arial"/>
                <w:color w:val="000000"/>
                <w:sz w:val="18"/>
                <w:szCs w:val="18"/>
              </w:rPr>
              <w:t>-.233</w:t>
            </w:r>
          </w:p>
        </w:tc>
        <w:tc>
          <w:tcPr>
            <w:tcW w:w="850" w:type="dxa"/>
            <w:tcBorders>
              <w:top w:val="nil"/>
              <w:bottom w:val="nil"/>
            </w:tcBorders>
            <w:shd w:val="clear" w:color="auto" w:fill="FFFFFF"/>
            <w:tcMar>
              <w:top w:w="30" w:type="dxa"/>
              <w:left w:w="30" w:type="dxa"/>
              <w:bottom w:w="30" w:type="dxa"/>
              <w:right w:w="30" w:type="dxa"/>
            </w:tcMar>
            <w:vAlign w:val="center"/>
          </w:tcPr>
          <w:p w:rsidR="00A91EC3" w:rsidRPr="00CB0EAA" w:rsidRDefault="00A91EC3" w:rsidP="0024581B">
            <w:pPr>
              <w:autoSpaceDE w:val="0"/>
              <w:autoSpaceDN w:val="0"/>
              <w:adjustRightInd w:val="0"/>
              <w:spacing w:after="0" w:line="240" w:lineRule="auto"/>
              <w:jc w:val="right"/>
              <w:rPr>
                <w:rFonts w:ascii="Arial" w:hAnsi="Arial" w:cs="Arial"/>
                <w:color w:val="000000"/>
                <w:sz w:val="18"/>
                <w:szCs w:val="18"/>
              </w:rPr>
            </w:pPr>
            <w:r w:rsidRPr="00CB0EAA">
              <w:rPr>
                <w:rFonts w:ascii="Arial" w:hAnsi="Arial" w:cs="Arial"/>
                <w:color w:val="000000"/>
                <w:sz w:val="18"/>
                <w:szCs w:val="18"/>
              </w:rPr>
              <w:t>.061</w:t>
            </w:r>
          </w:p>
        </w:tc>
        <w:tc>
          <w:tcPr>
            <w:tcW w:w="1276" w:type="dxa"/>
            <w:tcBorders>
              <w:top w:val="nil"/>
              <w:bottom w:val="nil"/>
            </w:tcBorders>
            <w:shd w:val="clear" w:color="auto" w:fill="FFFFFF"/>
            <w:tcMar>
              <w:top w:w="30" w:type="dxa"/>
              <w:left w:w="30" w:type="dxa"/>
              <w:bottom w:w="30" w:type="dxa"/>
              <w:right w:w="30" w:type="dxa"/>
            </w:tcMar>
            <w:vAlign w:val="center"/>
          </w:tcPr>
          <w:p w:rsidR="00A91EC3" w:rsidRPr="00CB0EAA" w:rsidRDefault="00A91EC3" w:rsidP="0024581B">
            <w:pPr>
              <w:autoSpaceDE w:val="0"/>
              <w:autoSpaceDN w:val="0"/>
              <w:adjustRightInd w:val="0"/>
              <w:spacing w:after="0" w:line="240" w:lineRule="auto"/>
              <w:jc w:val="right"/>
              <w:rPr>
                <w:rFonts w:ascii="Arial" w:hAnsi="Arial" w:cs="Arial"/>
                <w:color w:val="000000"/>
                <w:sz w:val="18"/>
                <w:szCs w:val="18"/>
              </w:rPr>
            </w:pPr>
            <w:r w:rsidRPr="00CB0EAA">
              <w:rPr>
                <w:rFonts w:ascii="Arial" w:hAnsi="Arial" w:cs="Arial"/>
                <w:color w:val="000000"/>
                <w:sz w:val="18"/>
                <w:szCs w:val="18"/>
              </w:rPr>
              <w:t>-.136</w:t>
            </w:r>
          </w:p>
        </w:tc>
      </w:tr>
      <w:tr w:rsidR="00A91EC3" w:rsidRPr="00CB0EAA" w:rsidTr="00A91EC3">
        <w:trPr>
          <w:cantSplit/>
          <w:tblHeader/>
          <w:jc w:val="center"/>
        </w:trPr>
        <w:tc>
          <w:tcPr>
            <w:tcW w:w="426"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A91EC3" w:rsidRPr="00CB0EAA" w:rsidRDefault="00A91EC3" w:rsidP="0024581B">
            <w:pPr>
              <w:autoSpaceDE w:val="0"/>
              <w:autoSpaceDN w:val="0"/>
              <w:adjustRightInd w:val="0"/>
              <w:spacing w:after="0" w:line="240" w:lineRule="auto"/>
              <w:rPr>
                <w:rFonts w:ascii="Arial" w:hAnsi="Arial" w:cs="Arial"/>
                <w:color w:val="000000"/>
                <w:sz w:val="18"/>
                <w:szCs w:val="18"/>
              </w:rPr>
            </w:pPr>
          </w:p>
        </w:tc>
        <w:tc>
          <w:tcPr>
            <w:tcW w:w="1417"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A91EC3" w:rsidRPr="00CB0EAA" w:rsidRDefault="00A91EC3" w:rsidP="0024581B">
            <w:pPr>
              <w:autoSpaceDE w:val="0"/>
              <w:autoSpaceDN w:val="0"/>
              <w:adjustRightInd w:val="0"/>
              <w:spacing w:after="0" w:line="240" w:lineRule="auto"/>
              <w:rPr>
                <w:rFonts w:ascii="Arial" w:hAnsi="Arial" w:cs="Arial"/>
                <w:color w:val="000000"/>
                <w:sz w:val="18"/>
                <w:szCs w:val="18"/>
              </w:rPr>
            </w:pPr>
            <w:r w:rsidRPr="00CB0EAA">
              <w:rPr>
                <w:rFonts w:ascii="Arial" w:hAnsi="Arial" w:cs="Arial"/>
                <w:color w:val="000000"/>
                <w:sz w:val="18"/>
                <w:szCs w:val="18"/>
              </w:rPr>
              <w:t>Jumlah Pegawai</w:t>
            </w:r>
          </w:p>
        </w:tc>
        <w:tc>
          <w:tcPr>
            <w:tcW w:w="709" w:type="dxa"/>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A91EC3" w:rsidRPr="00CB0EAA" w:rsidRDefault="00A91EC3" w:rsidP="0024581B">
            <w:pPr>
              <w:autoSpaceDE w:val="0"/>
              <w:autoSpaceDN w:val="0"/>
              <w:adjustRightInd w:val="0"/>
              <w:spacing w:after="0" w:line="240" w:lineRule="auto"/>
              <w:jc w:val="right"/>
              <w:rPr>
                <w:rFonts w:ascii="Arial" w:hAnsi="Arial" w:cs="Arial"/>
                <w:color w:val="000000"/>
                <w:sz w:val="18"/>
                <w:szCs w:val="18"/>
              </w:rPr>
            </w:pPr>
            <w:r w:rsidRPr="00CB0EAA">
              <w:rPr>
                <w:rFonts w:ascii="Arial" w:hAnsi="Arial" w:cs="Arial"/>
                <w:color w:val="000000"/>
                <w:sz w:val="18"/>
                <w:szCs w:val="18"/>
              </w:rPr>
              <w:t>1.052</w:t>
            </w:r>
          </w:p>
        </w:tc>
        <w:tc>
          <w:tcPr>
            <w:tcW w:w="850" w:type="dxa"/>
            <w:tcBorders>
              <w:top w:val="nil"/>
              <w:bottom w:val="single" w:sz="16" w:space="0" w:color="000000"/>
            </w:tcBorders>
            <w:shd w:val="clear" w:color="auto" w:fill="FFFFFF"/>
            <w:tcMar>
              <w:top w:w="30" w:type="dxa"/>
              <w:left w:w="30" w:type="dxa"/>
              <w:bottom w:w="30" w:type="dxa"/>
              <w:right w:w="30" w:type="dxa"/>
            </w:tcMar>
            <w:vAlign w:val="center"/>
          </w:tcPr>
          <w:p w:rsidR="00A91EC3" w:rsidRPr="00CB0EAA" w:rsidRDefault="00A91EC3" w:rsidP="0024581B">
            <w:pPr>
              <w:autoSpaceDE w:val="0"/>
              <w:autoSpaceDN w:val="0"/>
              <w:adjustRightInd w:val="0"/>
              <w:spacing w:after="0" w:line="240" w:lineRule="auto"/>
              <w:jc w:val="right"/>
              <w:rPr>
                <w:rFonts w:ascii="Arial" w:hAnsi="Arial" w:cs="Arial"/>
                <w:color w:val="000000"/>
                <w:sz w:val="18"/>
                <w:szCs w:val="18"/>
              </w:rPr>
            </w:pPr>
            <w:r w:rsidRPr="00CB0EAA">
              <w:rPr>
                <w:rFonts w:ascii="Arial" w:hAnsi="Arial" w:cs="Arial"/>
                <w:color w:val="000000"/>
                <w:sz w:val="18"/>
                <w:szCs w:val="18"/>
              </w:rPr>
              <w:t>.057</w:t>
            </w:r>
          </w:p>
        </w:tc>
        <w:tc>
          <w:tcPr>
            <w:tcW w:w="1276" w:type="dxa"/>
            <w:tcBorders>
              <w:top w:val="nil"/>
              <w:bottom w:val="single" w:sz="16" w:space="0" w:color="000000"/>
            </w:tcBorders>
            <w:shd w:val="clear" w:color="auto" w:fill="FFFFFF"/>
            <w:tcMar>
              <w:top w:w="30" w:type="dxa"/>
              <w:left w:w="30" w:type="dxa"/>
              <w:bottom w:w="30" w:type="dxa"/>
              <w:right w:w="30" w:type="dxa"/>
            </w:tcMar>
            <w:vAlign w:val="center"/>
          </w:tcPr>
          <w:p w:rsidR="00A91EC3" w:rsidRPr="00CB0EAA" w:rsidRDefault="00A91EC3" w:rsidP="0024581B">
            <w:pPr>
              <w:autoSpaceDE w:val="0"/>
              <w:autoSpaceDN w:val="0"/>
              <w:adjustRightInd w:val="0"/>
              <w:spacing w:after="0" w:line="240" w:lineRule="auto"/>
              <w:jc w:val="right"/>
              <w:rPr>
                <w:rFonts w:ascii="Arial" w:hAnsi="Arial" w:cs="Arial"/>
                <w:color w:val="000000"/>
                <w:sz w:val="18"/>
                <w:szCs w:val="18"/>
              </w:rPr>
            </w:pPr>
            <w:r w:rsidRPr="00CB0EAA">
              <w:rPr>
                <w:rFonts w:ascii="Arial" w:hAnsi="Arial" w:cs="Arial"/>
                <w:color w:val="000000"/>
                <w:sz w:val="18"/>
                <w:szCs w:val="18"/>
              </w:rPr>
              <w:t>.707</w:t>
            </w:r>
          </w:p>
        </w:tc>
      </w:tr>
      <w:tr w:rsidR="00A91EC3" w:rsidRPr="00CB0EAA" w:rsidTr="00A91EC3">
        <w:trPr>
          <w:cantSplit/>
          <w:jc w:val="center"/>
        </w:trPr>
        <w:tc>
          <w:tcPr>
            <w:tcW w:w="4678" w:type="dxa"/>
            <w:gridSpan w:val="5"/>
            <w:tcBorders>
              <w:top w:val="nil"/>
              <w:left w:val="nil"/>
              <w:bottom w:val="nil"/>
              <w:right w:val="nil"/>
            </w:tcBorders>
            <w:shd w:val="clear" w:color="auto" w:fill="FFFFFF"/>
            <w:tcMar>
              <w:top w:w="30" w:type="dxa"/>
              <w:left w:w="30" w:type="dxa"/>
              <w:bottom w:w="30" w:type="dxa"/>
              <w:right w:w="30" w:type="dxa"/>
            </w:tcMar>
          </w:tcPr>
          <w:p w:rsidR="00A91EC3" w:rsidRPr="00CB0EAA" w:rsidRDefault="00A91EC3" w:rsidP="0024581B">
            <w:pPr>
              <w:autoSpaceDE w:val="0"/>
              <w:autoSpaceDN w:val="0"/>
              <w:adjustRightInd w:val="0"/>
              <w:spacing w:after="0" w:line="240" w:lineRule="auto"/>
              <w:rPr>
                <w:rFonts w:ascii="Times New Roman" w:hAnsi="Times New Roman" w:cs="Times New Roman"/>
                <w:sz w:val="24"/>
                <w:szCs w:val="24"/>
              </w:rPr>
            </w:pPr>
            <w:r w:rsidRPr="00CB0EAA">
              <w:rPr>
                <w:rFonts w:ascii="Arial" w:hAnsi="Arial" w:cs="Arial"/>
                <w:color w:val="000000"/>
                <w:sz w:val="18"/>
                <w:szCs w:val="18"/>
              </w:rPr>
              <w:t>a. Dependent Variable: Pendapatan</w:t>
            </w:r>
          </w:p>
        </w:tc>
      </w:tr>
    </w:tbl>
    <w:p w:rsidR="00A91EC3" w:rsidRPr="0085659E" w:rsidRDefault="00A91EC3" w:rsidP="0024581B">
      <w:pPr>
        <w:pStyle w:val="ListParagraph"/>
        <w:autoSpaceDE w:val="0"/>
        <w:autoSpaceDN w:val="0"/>
        <w:adjustRightInd w:val="0"/>
        <w:spacing w:after="0" w:line="240" w:lineRule="auto"/>
        <w:ind w:left="786" w:firstLine="654"/>
        <w:rPr>
          <w:rFonts w:asciiTheme="majorBidi" w:hAnsiTheme="majorBidi" w:cstheme="majorBidi"/>
          <w:i/>
          <w:sz w:val="24"/>
          <w:szCs w:val="24"/>
        </w:rPr>
      </w:pPr>
      <w:r>
        <w:rPr>
          <w:rFonts w:asciiTheme="majorBidi" w:hAnsiTheme="majorBidi" w:cstheme="majorBidi"/>
          <w:i/>
          <w:sz w:val="24"/>
          <w:szCs w:val="24"/>
        </w:rPr>
        <w:t xml:space="preserve">  </w:t>
      </w:r>
      <w:r w:rsidRPr="0085659E">
        <w:rPr>
          <w:rFonts w:asciiTheme="majorBidi" w:hAnsiTheme="majorBidi" w:cstheme="majorBidi"/>
          <w:i/>
          <w:sz w:val="24"/>
          <w:szCs w:val="24"/>
        </w:rPr>
        <w:t>Sumber : Data primer yang diolah, Output SPSS.</w:t>
      </w:r>
    </w:p>
    <w:p w:rsidR="00A91EC3" w:rsidRPr="0085659E" w:rsidRDefault="00A91EC3" w:rsidP="0024581B">
      <w:pPr>
        <w:pStyle w:val="ListParagraph"/>
        <w:autoSpaceDE w:val="0"/>
        <w:autoSpaceDN w:val="0"/>
        <w:adjustRightInd w:val="0"/>
        <w:spacing w:after="0" w:line="240" w:lineRule="auto"/>
        <w:ind w:left="786"/>
        <w:jc w:val="both"/>
        <w:rPr>
          <w:rFonts w:asciiTheme="majorBidi" w:hAnsiTheme="majorBidi" w:cstheme="majorBidi"/>
        </w:rPr>
      </w:pPr>
    </w:p>
    <w:p w:rsidR="006607C0" w:rsidRDefault="006607C0" w:rsidP="0024581B">
      <w:pPr>
        <w:pStyle w:val="Default"/>
        <w:tabs>
          <w:tab w:val="left" w:pos="567"/>
        </w:tabs>
        <w:jc w:val="both"/>
        <w:rPr>
          <w:rFonts w:asciiTheme="majorBidi" w:hAnsiTheme="majorBidi" w:cstheme="majorBidi"/>
        </w:rPr>
        <w:sectPr w:rsidR="006607C0" w:rsidSect="00EB09D3">
          <w:type w:val="continuous"/>
          <w:pgSz w:w="11906" w:h="16838"/>
          <w:pgMar w:top="2268" w:right="1701" w:bottom="1701" w:left="2268" w:header="709" w:footer="709" w:gutter="0"/>
          <w:cols w:space="708"/>
          <w:docGrid w:linePitch="360"/>
        </w:sectPr>
      </w:pPr>
      <w:r>
        <w:rPr>
          <w:rFonts w:asciiTheme="majorBidi" w:hAnsiTheme="majorBidi" w:cstheme="majorBidi"/>
        </w:rPr>
        <w:tab/>
      </w:r>
    </w:p>
    <w:p w:rsidR="006607C0" w:rsidRDefault="00A91EC3" w:rsidP="0024581B">
      <w:pPr>
        <w:pStyle w:val="Default"/>
        <w:tabs>
          <w:tab w:val="left" w:pos="567"/>
        </w:tabs>
        <w:jc w:val="both"/>
        <w:rPr>
          <w:rFonts w:asciiTheme="majorBidi" w:hAnsiTheme="majorBidi" w:cstheme="majorBidi"/>
          <w:color w:val="auto"/>
        </w:rPr>
        <w:sectPr w:rsidR="006607C0" w:rsidSect="006607C0">
          <w:type w:val="continuous"/>
          <w:pgSz w:w="11906" w:h="16838"/>
          <w:pgMar w:top="2268" w:right="1701" w:bottom="1701" w:left="2268" w:header="709" w:footer="709" w:gutter="0"/>
          <w:cols w:num="2" w:space="708"/>
          <w:docGrid w:linePitch="360"/>
        </w:sectPr>
      </w:pPr>
      <w:r w:rsidRPr="00DD0CEB">
        <w:rPr>
          <w:rFonts w:asciiTheme="majorBidi" w:hAnsiTheme="majorBidi" w:cstheme="majorBidi"/>
        </w:rPr>
        <w:lastRenderedPageBreak/>
        <w:t xml:space="preserve">Berdasarkan tabel di atas maka didapatkan hasil persamaan regresi, nilai konstanta sebesar </w:t>
      </w:r>
      <w:r>
        <w:rPr>
          <w:rFonts w:asciiTheme="majorBidi" w:hAnsiTheme="majorBidi" w:cstheme="majorBidi"/>
        </w:rPr>
        <w:t>1,025</w:t>
      </w:r>
      <w:r w:rsidRPr="00DD0CEB">
        <w:rPr>
          <w:rFonts w:asciiTheme="majorBidi" w:hAnsiTheme="majorBidi" w:cstheme="majorBidi"/>
        </w:rPr>
        <w:t xml:space="preserve"> artinya </w:t>
      </w:r>
      <w:r w:rsidRPr="00EE0CC0">
        <w:rPr>
          <w:rFonts w:asciiTheme="majorBidi" w:hAnsiTheme="majorBidi" w:cstheme="majorBidi"/>
        </w:rPr>
        <w:t>kredit</w:t>
      </w:r>
      <w:r w:rsidRPr="001955B4">
        <w:rPr>
          <w:rFonts w:asciiTheme="majorBidi" w:hAnsiTheme="majorBidi" w:cstheme="majorBidi"/>
          <w:i/>
        </w:rPr>
        <w:t xml:space="preserve"> </w:t>
      </w:r>
      <w:r w:rsidRPr="00DD0CEB">
        <w:rPr>
          <w:rFonts w:asciiTheme="majorBidi" w:hAnsiTheme="majorBidi" w:cstheme="majorBidi"/>
        </w:rPr>
        <w:t xml:space="preserve">(X1), </w:t>
      </w:r>
      <w:r w:rsidRPr="00EE0CC0">
        <w:rPr>
          <w:rFonts w:asciiTheme="majorBidi" w:hAnsiTheme="majorBidi" w:cstheme="majorBidi"/>
        </w:rPr>
        <w:t>aset</w:t>
      </w:r>
      <w:r w:rsidRPr="001955B4">
        <w:rPr>
          <w:rFonts w:asciiTheme="majorBidi" w:hAnsiTheme="majorBidi" w:cstheme="majorBidi"/>
          <w:i/>
        </w:rPr>
        <w:t xml:space="preserve"> </w:t>
      </w:r>
      <w:r w:rsidRPr="00DD0CEB">
        <w:rPr>
          <w:rFonts w:asciiTheme="majorBidi" w:hAnsiTheme="majorBidi" w:cstheme="majorBidi"/>
        </w:rPr>
        <w:t xml:space="preserve">(X2) </w:t>
      </w:r>
      <w:r>
        <w:rPr>
          <w:rFonts w:asciiTheme="majorBidi" w:hAnsiTheme="majorBidi" w:cstheme="majorBidi"/>
        </w:rPr>
        <w:t xml:space="preserve">dan jumlah </w:t>
      </w:r>
      <w:r>
        <w:rPr>
          <w:rFonts w:asciiTheme="majorBidi" w:hAnsiTheme="majorBidi" w:cstheme="majorBidi"/>
        </w:rPr>
        <w:lastRenderedPageBreak/>
        <w:t xml:space="preserve">pegawai (X3) </w:t>
      </w:r>
      <w:r w:rsidRPr="00DD0CEB">
        <w:rPr>
          <w:rFonts w:asciiTheme="majorBidi" w:hAnsiTheme="majorBidi" w:cstheme="majorBidi"/>
        </w:rPr>
        <w:t>dianggap konstan</w:t>
      </w:r>
      <w:r>
        <w:rPr>
          <w:rFonts w:asciiTheme="majorBidi" w:hAnsiTheme="majorBidi" w:cstheme="majorBidi"/>
        </w:rPr>
        <w:t>,</w:t>
      </w:r>
      <w:r w:rsidRPr="00DD0CEB">
        <w:rPr>
          <w:rFonts w:asciiTheme="majorBidi" w:hAnsiTheme="majorBidi" w:cstheme="majorBidi"/>
        </w:rPr>
        <w:t xml:space="preserve"> maka </w:t>
      </w:r>
      <w:r>
        <w:rPr>
          <w:rFonts w:asciiTheme="majorBidi" w:hAnsiTheme="majorBidi" w:cstheme="majorBidi"/>
        </w:rPr>
        <w:t xml:space="preserve">pendapatan </w:t>
      </w:r>
      <w:r>
        <w:t>Usaha Mikro</w:t>
      </w:r>
      <w:r w:rsidRPr="00DD0CEB">
        <w:rPr>
          <w:rFonts w:asciiTheme="majorBidi" w:hAnsiTheme="majorBidi" w:cstheme="majorBidi"/>
        </w:rPr>
        <w:t xml:space="preserve"> konstan </w:t>
      </w:r>
      <w:r w:rsidRPr="00171090">
        <w:rPr>
          <w:rFonts w:asciiTheme="majorBidi" w:hAnsiTheme="majorBidi" w:cstheme="majorBidi"/>
          <w:color w:val="auto"/>
        </w:rPr>
        <w:t>sebesar sebesar 1,025.</w:t>
      </w:r>
    </w:p>
    <w:p w:rsidR="00A91EC3" w:rsidRDefault="00A91EC3" w:rsidP="0024581B">
      <w:pPr>
        <w:pStyle w:val="Default"/>
        <w:tabs>
          <w:tab w:val="left" w:pos="567"/>
        </w:tabs>
        <w:jc w:val="both"/>
        <w:rPr>
          <w:rFonts w:asciiTheme="majorBidi" w:hAnsiTheme="majorBidi" w:cstheme="majorBidi"/>
          <w:color w:val="auto"/>
        </w:rPr>
      </w:pPr>
    </w:p>
    <w:p w:rsidR="006607C0" w:rsidRDefault="006607C0" w:rsidP="0024581B">
      <w:pPr>
        <w:pStyle w:val="Default"/>
        <w:tabs>
          <w:tab w:val="left" w:pos="567"/>
        </w:tabs>
        <w:jc w:val="both"/>
        <w:rPr>
          <w:rFonts w:asciiTheme="majorBidi" w:hAnsiTheme="majorBidi" w:cstheme="majorBidi"/>
          <w:color w:val="auto"/>
        </w:rPr>
      </w:pPr>
    </w:p>
    <w:p w:rsidR="006607C0" w:rsidRPr="00171090" w:rsidRDefault="006607C0" w:rsidP="0024581B">
      <w:pPr>
        <w:pStyle w:val="Default"/>
        <w:tabs>
          <w:tab w:val="left" w:pos="567"/>
        </w:tabs>
        <w:jc w:val="both"/>
        <w:rPr>
          <w:rFonts w:asciiTheme="majorBidi" w:hAnsiTheme="majorBidi" w:cstheme="majorBidi"/>
          <w:color w:val="auto"/>
        </w:rPr>
      </w:pPr>
    </w:p>
    <w:p w:rsidR="00A91EC3" w:rsidRDefault="00A91EC3" w:rsidP="00C46B29">
      <w:pPr>
        <w:pStyle w:val="Default"/>
        <w:numPr>
          <w:ilvl w:val="0"/>
          <w:numId w:val="36"/>
        </w:numPr>
        <w:tabs>
          <w:tab w:val="left" w:pos="567"/>
        </w:tabs>
        <w:ind w:left="426" w:hanging="426"/>
        <w:jc w:val="both"/>
        <w:rPr>
          <w:b/>
          <w:bCs/>
        </w:rPr>
      </w:pPr>
      <w:r w:rsidRPr="00C26282">
        <w:rPr>
          <w:b/>
          <w:bCs/>
        </w:rPr>
        <w:lastRenderedPageBreak/>
        <w:t>Uji Normalitas</w:t>
      </w:r>
    </w:p>
    <w:p w:rsidR="006607C0" w:rsidRPr="0085659E" w:rsidRDefault="006607C0" w:rsidP="006607C0">
      <w:pPr>
        <w:pStyle w:val="Default"/>
        <w:tabs>
          <w:tab w:val="left" w:pos="567"/>
        </w:tabs>
        <w:ind w:left="426"/>
        <w:jc w:val="both"/>
        <w:rPr>
          <w:b/>
          <w:bCs/>
        </w:rPr>
      </w:pPr>
    </w:p>
    <w:p w:rsidR="00A91EC3" w:rsidRDefault="00A91EC3" w:rsidP="0024581B">
      <w:pPr>
        <w:pStyle w:val="Default"/>
        <w:jc w:val="center"/>
        <w:rPr>
          <w:rFonts w:asciiTheme="majorBidi" w:hAnsiTheme="majorBidi" w:cstheme="majorBidi"/>
        </w:rPr>
      </w:pPr>
      <w:r>
        <w:rPr>
          <w:rFonts w:asciiTheme="majorBidi" w:hAnsiTheme="majorBidi" w:cstheme="majorBidi"/>
        </w:rPr>
        <w:t>Tabel  IV-14</w:t>
      </w:r>
    </w:p>
    <w:tbl>
      <w:tblPr>
        <w:tblW w:w="5983" w:type="dxa"/>
        <w:jc w:val="center"/>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tblPr>
      <w:tblGrid>
        <w:gridCol w:w="2384"/>
        <w:gridCol w:w="2159"/>
        <w:gridCol w:w="1440"/>
      </w:tblGrid>
      <w:tr w:rsidR="00A91EC3" w:rsidRPr="00CB0EAA" w:rsidTr="00A91EC3">
        <w:trPr>
          <w:cantSplit/>
          <w:tblHeader/>
          <w:jc w:val="center"/>
        </w:trPr>
        <w:tc>
          <w:tcPr>
            <w:tcW w:w="5983" w:type="dxa"/>
            <w:gridSpan w:val="3"/>
            <w:tcBorders>
              <w:top w:val="nil"/>
              <w:left w:val="nil"/>
              <w:bottom w:val="single" w:sz="18" w:space="0" w:color="000000"/>
              <w:right w:val="nil"/>
            </w:tcBorders>
            <w:shd w:val="clear" w:color="auto" w:fill="FFFFFF"/>
            <w:tcMar>
              <w:top w:w="30" w:type="dxa"/>
              <w:left w:w="30" w:type="dxa"/>
              <w:bottom w:w="30" w:type="dxa"/>
              <w:right w:w="30" w:type="dxa"/>
            </w:tcMar>
            <w:vAlign w:val="center"/>
          </w:tcPr>
          <w:p w:rsidR="00A91EC3" w:rsidRPr="00CB0EAA" w:rsidRDefault="00A91EC3" w:rsidP="0024581B">
            <w:pPr>
              <w:autoSpaceDE w:val="0"/>
              <w:autoSpaceDN w:val="0"/>
              <w:adjustRightInd w:val="0"/>
              <w:spacing w:after="0" w:line="240" w:lineRule="auto"/>
              <w:jc w:val="center"/>
              <w:rPr>
                <w:rFonts w:ascii="Arial" w:hAnsi="Arial" w:cs="Arial"/>
                <w:color w:val="000000"/>
                <w:sz w:val="18"/>
                <w:szCs w:val="18"/>
              </w:rPr>
            </w:pPr>
            <w:r w:rsidRPr="00CB0EAA">
              <w:rPr>
                <w:rFonts w:ascii="Arial" w:hAnsi="Arial" w:cs="Arial"/>
                <w:b/>
                <w:bCs/>
                <w:color w:val="000000"/>
                <w:sz w:val="18"/>
                <w:szCs w:val="18"/>
              </w:rPr>
              <w:t>One-Sample Kolmogorov-Smirnov Test</w:t>
            </w:r>
          </w:p>
        </w:tc>
      </w:tr>
      <w:tr w:rsidR="00A91EC3" w:rsidRPr="00CB0EAA" w:rsidTr="00A91EC3">
        <w:trPr>
          <w:cantSplit/>
          <w:tblHeader/>
          <w:jc w:val="center"/>
        </w:trPr>
        <w:tc>
          <w:tcPr>
            <w:tcW w:w="2384" w:type="dxa"/>
            <w:tcBorders>
              <w:top w:val="single" w:sz="18" w:space="0" w:color="000000"/>
              <w:left w:val="single" w:sz="18" w:space="0" w:color="000000"/>
              <w:bottom w:val="single" w:sz="16" w:space="0" w:color="000000"/>
              <w:right w:val="nil"/>
            </w:tcBorders>
            <w:shd w:val="clear" w:color="auto" w:fill="FFFFFF"/>
            <w:tcMar>
              <w:top w:w="30" w:type="dxa"/>
              <w:left w:w="30" w:type="dxa"/>
              <w:bottom w:w="30" w:type="dxa"/>
              <w:right w:w="30" w:type="dxa"/>
            </w:tcMar>
          </w:tcPr>
          <w:p w:rsidR="00A91EC3" w:rsidRPr="00CB0EAA" w:rsidRDefault="00A91EC3" w:rsidP="0024581B">
            <w:pPr>
              <w:autoSpaceDE w:val="0"/>
              <w:autoSpaceDN w:val="0"/>
              <w:adjustRightInd w:val="0"/>
              <w:spacing w:after="0" w:line="240" w:lineRule="auto"/>
              <w:rPr>
                <w:rFonts w:ascii="Times New Roman" w:hAnsi="Times New Roman" w:cs="Times New Roman"/>
                <w:sz w:val="24"/>
                <w:szCs w:val="24"/>
              </w:rPr>
            </w:pPr>
          </w:p>
        </w:tc>
        <w:tc>
          <w:tcPr>
            <w:tcW w:w="2159" w:type="dxa"/>
            <w:tcBorders>
              <w:top w:val="single" w:sz="18" w:space="0" w:color="000000"/>
              <w:left w:val="nil"/>
              <w:bottom w:val="single" w:sz="16" w:space="0" w:color="000000"/>
              <w:right w:val="single" w:sz="18" w:space="0" w:color="000000"/>
            </w:tcBorders>
            <w:shd w:val="clear" w:color="auto" w:fill="FFFFFF"/>
            <w:tcMar>
              <w:top w:w="30" w:type="dxa"/>
              <w:left w:w="30" w:type="dxa"/>
              <w:bottom w:w="30" w:type="dxa"/>
              <w:right w:w="30" w:type="dxa"/>
            </w:tcMar>
          </w:tcPr>
          <w:p w:rsidR="00A91EC3" w:rsidRPr="00CB0EAA" w:rsidRDefault="00A91EC3" w:rsidP="0024581B">
            <w:pPr>
              <w:autoSpaceDE w:val="0"/>
              <w:autoSpaceDN w:val="0"/>
              <w:adjustRightInd w:val="0"/>
              <w:spacing w:after="0" w:line="240" w:lineRule="auto"/>
              <w:rPr>
                <w:rFonts w:ascii="Times New Roman" w:hAnsi="Times New Roman" w:cs="Times New Roman"/>
                <w:sz w:val="24"/>
                <w:szCs w:val="24"/>
              </w:rPr>
            </w:pPr>
          </w:p>
        </w:tc>
        <w:tc>
          <w:tcPr>
            <w:tcW w:w="1440" w:type="dxa"/>
            <w:tcBorders>
              <w:top w:val="single" w:sz="18" w:space="0" w:color="000000"/>
              <w:left w:val="single" w:sz="18" w:space="0" w:color="000000"/>
              <w:bottom w:val="single" w:sz="16" w:space="0" w:color="000000"/>
              <w:right w:val="single" w:sz="18" w:space="0" w:color="000000"/>
            </w:tcBorders>
            <w:shd w:val="clear" w:color="auto" w:fill="FFFFFF"/>
            <w:tcMar>
              <w:top w:w="30" w:type="dxa"/>
              <w:left w:w="30" w:type="dxa"/>
              <w:bottom w:w="30" w:type="dxa"/>
              <w:right w:w="30" w:type="dxa"/>
            </w:tcMar>
            <w:vAlign w:val="bottom"/>
          </w:tcPr>
          <w:p w:rsidR="00A91EC3" w:rsidRPr="00CB0EAA" w:rsidRDefault="00A91EC3" w:rsidP="0024581B">
            <w:pPr>
              <w:autoSpaceDE w:val="0"/>
              <w:autoSpaceDN w:val="0"/>
              <w:adjustRightInd w:val="0"/>
              <w:spacing w:after="0" w:line="240" w:lineRule="auto"/>
              <w:jc w:val="center"/>
              <w:rPr>
                <w:rFonts w:ascii="Arial" w:hAnsi="Arial" w:cs="Arial"/>
                <w:color w:val="000000"/>
                <w:sz w:val="18"/>
                <w:szCs w:val="18"/>
              </w:rPr>
            </w:pPr>
            <w:r w:rsidRPr="00CB0EAA">
              <w:rPr>
                <w:rFonts w:ascii="Arial" w:hAnsi="Arial" w:cs="Arial"/>
                <w:color w:val="000000"/>
                <w:sz w:val="18"/>
                <w:szCs w:val="18"/>
              </w:rPr>
              <w:t>Unstandardized Residual</w:t>
            </w:r>
          </w:p>
        </w:tc>
      </w:tr>
      <w:tr w:rsidR="00A91EC3" w:rsidRPr="00CB0EAA" w:rsidTr="00A91EC3">
        <w:trPr>
          <w:cantSplit/>
          <w:tblHeader/>
          <w:jc w:val="center"/>
        </w:trPr>
        <w:tc>
          <w:tcPr>
            <w:tcW w:w="4543" w:type="dxa"/>
            <w:gridSpan w:val="2"/>
            <w:tcBorders>
              <w:top w:val="single" w:sz="16" w:space="0" w:color="000000"/>
              <w:left w:val="single" w:sz="18" w:space="0" w:color="000000"/>
              <w:bottom w:val="nil"/>
              <w:right w:val="single" w:sz="18" w:space="0" w:color="000000"/>
            </w:tcBorders>
            <w:shd w:val="clear" w:color="auto" w:fill="FFFFFF"/>
            <w:tcMar>
              <w:top w:w="30" w:type="dxa"/>
              <w:left w:w="30" w:type="dxa"/>
              <w:bottom w:w="30" w:type="dxa"/>
              <w:right w:w="30" w:type="dxa"/>
            </w:tcMar>
          </w:tcPr>
          <w:p w:rsidR="00A91EC3" w:rsidRPr="00CB0EAA" w:rsidRDefault="00A91EC3" w:rsidP="0024581B">
            <w:pPr>
              <w:autoSpaceDE w:val="0"/>
              <w:autoSpaceDN w:val="0"/>
              <w:adjustRightInd w:val="0"/>
              <w:spacing w:after="0" w:line="240" w:lineRule="auto"/>
              <w:rPr>
                <w:rFonts w:ascii="Arial" w:hAnsi="Arial" w:cs="Arial"/>
                <w:color w:val="000000"/>
                <w:sz w:val="18"/>
                <w:szCs w:val="18"/>
              </w:rPr>
            </w:pPr>
            <w:r w:rsidRPr="00CB0EAA">
              <w:rPr>
                <w:rFonts w:ascii="Arial" w:hAnsi="Arial" w:cs="Arial"/>
                <w:color w:val="000000"/>
                <w:sz w:val="18"/>
                <w:szCs w:val="18"/>
              </w:rPr>
              <w:t>N</w:t>
            </w:r>
          </w:p>
        </w:tc>
        <w:tc>
          <w:tcPr>
            <w:tcW w:w="1440" w:type="dxa"/>
            <w:tcBorders>
              <w:top w:val="single" w:sz="16" w:space="0" w:color="000000"/>
              <w:left w:val="single" w:sz="18" w:space="0" w:color="000000"/>
              <w:bottom w:val="nil"/>
              <w:right w:val="single" w:sz="18" w:space="0" w:color="000000"/>
            </w:tcBorders>
            <w:shd w:val="clear" w:color="auto" w:fill="FFFFFF"/>
            <w:tcMar>
              <w:top w:w="30" w:type="dxa"/>
              <w:left w:w="30" w:type="dxa"/>
              <w:bottom w:w="30" w:type="dxa"/>
              <w:right w:w="30" w:type="dxa"/>
            </w:tcMar>
            <w:vAlign w:val="center"/>
          </w:tcPr>
          <w:p w:rsidR="00A91EC3" w:rsidRPr="00CB0EAA" w:rsidRDefault="00A91EC3" w:rsidP="0024581B">
            <w:pPr>
              <w:autoSpaceDE w:val="0"/>
              <w:autoSpaceDN w:val="0"/>
              <w:adjustRightInd w:val="0"/>
              <w:spacing w:after="0" w:line="240" w:lineRule="auto"/>
              <w:jc w:val="right"/>
              <w:rPr>
                <w:rFonts w:ascii="Arial" w:hAnsi="Arial" w:cs="Arial"/>
                <w:color w:val="000000"/>
                <w:sz w:val="18"/>
                <w:szCs w:val="18"/>
              </w:rPr>
            </w:pPr>
            <w:r w:rsidRPr="00CB0EAA">
              <w:rPr>
                <w:rFonts w:ascii="Arial" w:hAnsi="Arial" w:cs="Arial"/>
                <w:color w:val="000000"/>
                <w:sz w:val="18"/>
                <w:szCs w:val="18"/>
              </w:rPr>
              <w:t>47</w:t>
            </w:r>
          </w:p>
        </w:tc>
      </w:tr>
      <w:tr w:rsidR="00A91EC3" w:rsidRPr="00CB0EAA" w:rsidTr="00A91EC3">
        <w:trPr>
          <w:cantSplit/>
          <w:tblHeader/>
          <w:jc w:val="center"/>
        </w:trPr>
        <w:tc>
          <w:tcPr>
            <w:tcW w:w="2384" w:type="dxa"/>
            <w:vMerge w:val="restart"/>
            <w:tcBorders>
              <w:top w:val="nil"/>
              <w:left w:val="single" w:sz="18" w:space="0" w:color="000000"/>
              <w:bottom w:val="nil"/>
              <w:right w:val="nil"/>
            </w:tcBorders>
            <w:shd w:val="clear" w:color="auto" w:fill="FFFFFF"/>
            <w:tcMar>
              <w:top w:w="30" w:type="dxa"/>
              <w:left w:w="30" w:type="dxa"/>
              <w:bottom w:w="30" w:type="dxa"/>
              <w:right w:w="30" w:type="dxa"/>
            </w:tcMar>
          </w:tcPr>
          <w:p w:rsidR="00A91EC3" w:rsidRPr="00CB0EAA" w:rsidRDefault="00A91EC3" w:rsidP="0024581B">
            <w:pPr>
              <w:autoSpaceDE w:val="0"/>
              <w:autoSpaceDN w:val="0"/>
              <w:adjustRightInd w:val="0"/>
              <w:spacing w:after="0" w:line="240" w:lineRule="auto"/>
              <w:rPr>
                <w:rFonts w:ascii="Arial" w:hAnsi="Arial" w:cs="Arial"/>
                <w:color w:val="000000"/>
                <w:sz w:val="18"/>
                <w:szCs w:val="18"/>
              </w:rPr>
            </w:pPr>
            <w:r w:rsidRPr="00CB0EAA">
              <w:rPr>
                <w:rFonts w:ascii="Arial" w:hAnsi="Arial" w:cs="Arial"/>
                <w:color w:val="000000"/>
                <w:sz w:val="18"/>
                <w:szCs w:val="18"/>
              </w:rPr>
              <w:t>Normal Parameters</w:t>
            </w:r>
            <w:r w:rsidRPr="00CB0EAA">
              <w:rPr>
                <w:rFonts w:ascii="Arial" w:hAnsi="Arial" w:cs="Arial"/>
                <w:color w:val="000000"/>
                <w:sz w:val="18"/>
                <w:szCs w:val="18"/>
                <w:vertAlign w:val="superscript"/>
              </w:rPr>
              <w:t>a</w:t>
            </w:r>
          </w:p>
        </w:tc>
        <w:tc>
          <w:tcPr>
            <w:tcW w:w="2159" w:type="dxa"/>
            <w:tcBorders>
              <w:top w:val="nil"/>
              <w:left w:val="nil"/>
              <w:bottom w:val="nil"/>
              <w:right w:val="single" w:sz="18" w:space="0" w:color="000000"/>
            </w:tcBorders>
            <w:shd w:val="clear" w:color="auto" w:fill="FFFFFF"/>
            <w:tcMar>
              <w:top w:w="30" w:type="dxa"/>
              <w:left w:w="30" w:type="dxa"/>
              <w:bottom w:w="30" w:type="dxa"/>
              <w:right w:w="30" w:type="dxa"/>
            </w:tcMar>
          </w:tcPr>
          <w:p w:rsidR="00A91EC3" w:rsidRPr="00CB0EAA" w:rsidRDefault="00A91EC3" w:rsidP="0024581B">
            <w:pPr>
              <w:autoSpaceDE w:val="0"/>
              <w:autoSpaceDN w:val="0"/>
              <w:adjustRightInd w:val="0"/>
              <w:spacing w:after="0" w:line="240" w:lineRule="auto"/>
              <w:rPr>
                <w:rFonts w:ascii="Arial" w:hAnsi="Arial" w:cs="Arial"/>
                <w:color w:val="000000"/>
                <w:sz w:val="18"/>
                <w:szCs w:val="18"/>
              </w:rPr>
            </w:pPr>
            <w:r w:rsidRPr="00CB0EAA">
              <w:rPr>
                <w:rFonts w:ascii="Arial" w:hAnsi="Arial" w:cs="Arial"/>
                <w:color w:val="000000"/>
                <w:sz w:val="18"/>
                <w:szCs w:val="18"/>
              </w:rPr>
              <w:t>Mean</w:t>
            </w:r>
          </w:p>
        </w:tc>
        <w:tc>
          <w:tcPr>
            <w:tcW w:w="1440" w:type="dxa"/>
            <w:tcBorders>
              <w:top w:val="nil"/>
              <w:left w:val="single" w:sz="18" w:space="0" w:color="000000"/>
              <w:bottom w:val="nil"/>
              <w:right w:val="single" w:sz="18" w:space="0" w:color="000000"/>
            </w:tcBorders>
            <w:shd w:val="clear" w:color="auto" w:fill="FFFFFF"/>
            <w:tcMar>
              <w:top w:w="30" w:type="dxa"/>
              <w:left w:w="30" w:type="dxa"/>
              <w:bottom w:w="30" w:type="dxa"/>
              <w:right w:w="30" w:type="dxa"/>
            </w:tcMar>
            <w:vAlign w:val="center"/>
          </w:tcPr>
          <w:p w:rsidR="00A91EC3" w:rsidRPr="00CB0EAA" w:rsidRDefault="00A91EC3" w:rsidP="0024581B">
            <w:pPr>
              <w:autoSpaceDE w:val="0"/>
              <w:autoSpaceDN w:val="0"/>
              <w:adjustRightInd w:val="0"/>
              <w:spacing w:after="0" w:line="240" w:lineRule="auto"/>
              <w:jc w:val="right"/>
              <w:rPr>
                <w:rFonts w:ascii="Arial" w:hAnsi="Arial" w:cs="Arial"/>
                <w:color w:val="000000"/>
                <w:sz w:val="18"/>
                <w:szCs w:val="18"/>
              </w:rPr>
            </w:pPr>
            <w:r w:rsidRPr="00CB0EAA">
              <w:rPr>
                <w:rFonts w:ascii="Arial" w:hAnsi="Arial" w:cs="Arial"/>
                <w:color w:val="000000"/>
                <w:sz w:val="18"/>
                <w:szCs w:val="18"/>
              </w:rPr>
              <w:t>.0000000</w:t>
            </w:r>
          </w:p>
        </w:tc>
      </w:tr>
      <w:tr w:rsidR="00A91EC3" w:rsidRPr="00CB0EAA" w:rsidTr="00A91EC3">
        <w:trPr>
          <w:cantSplit/>
          <w:tblHeader/>
          <w:jc w:val="center"/>
        </w:trPr>
        <w:tc>
          <w:tcPr>
            <w:tcW w:w="2384" w:type="dxa"/>
            <w:vMerge/>
            <w:tcBorders>
              <w:top w:val="nil"/>
              <w:left w:val="single" w:sz="18" w:space="0" w:color="000000"/>
              <w:bottom w:val="nil"/>
              <w:right w:val="nil"/>
            </w:tcBorders>
            <w:shd w:val="clear" w:color="auto" w:fill="FFFFFF"/>
            <w:tcMar>
              <w:top w:w="30" w:type="dxa"/>
              <w:left w:w="30" w:type="dxa"/>
              <w:bottom w:w="30" w:type="dxa"/>
              <w:right w:w="30" w:type="dxa"/>
            </w:tcMar>
          </w:tcPr>
          <w:p w:rsidR="00A91EC3" w:rsidRPr="00CB0EAA" w:rsidRDefault="00A91EC3" w:rsidP="0024581B">
            <w:pPr>
              <w:autoSpaceDE w:val="0"/>
              <w:autoSpaceDN w:val="0"/>
              <w:adjustRightInd w:val="0"/>
              <w:spacing w:after="0" w:line="240" w:lineRule="auto"/>
              <w:rPr>
                <w:rFonts w:ascii="Arial" w:hAnsi="Arial" w:cs="Arial"/>
                <w:color w:val="000000"/>
                <w:sz w:val="18"/>
                <w:szCs w:val="18"/>
              </w:rPr>
            </w:pPr>
          </w:p>
        </w:tc>
        <w:tc>
          <w:tcPr>
            <w:tcW w:w="2159" w:type="dxa"/>
            <w:tcBorders>
              <w:top w:val="nil"/>
              <w:left w:val="nil"/>
              <w:bottom w:val="nil"/>
              <w:right w:val="single" w:sz="18" w:space="0" w:color="000000"/>
            </w:tcBorders>
            <w:shd w:val="clear" w:color="auto" w:fill="FFFFFF"/>
            <w:tcMar>
              <w:top w:w="30" w:type="dxa"/>
              <w:left w:w="30" w:type="dxa"/>
              <w:bottom w:w="30" w:type="dxa"/>
              <w:right w:w="30" w:type="dxa"/>
            </w:tcMar>
          </w:tcPr>
          <w:p w:rsidR="00A91EC3" w:rsidRPr="00CB0EAA" w:rsidRDefault="00A91EC3" w:rsidP="0024581B">
            <w:pPr>
              <w:autoSpaceDE w:val="0"/>
              <w:autoSpaceDN w:val="0"/>
              <w:adjustRightInd w:val="0"/>
              <w:spacing w:after="0" w:line="240" w:lineRule="auto"/>
              <w:rPr>
                <w:rFonts w:ascii="Arial" w:hAnsi="Arial" w:cs="Arial"/>
                <w:color w:val="000000"/>
                <w:sz w:val="18"/>
                <w:szCs w:val="18"/>
              </w:rPr>
            </w:pPr>
            <w:r w:rsidRPr="00CB0EAA">
              <w:rPr>
                <w:rFonts w:ascii="Arial" w:hAnsi="Arial" w:cs="Arial"/>
                <w:color w:val="000000"/>
                <w:sz w:val="18"/>
                <w:szCs w:val="18"/>
              </w:rPr>
              <w:t>Std. Deviation</w:t>
            </w:r>
          </w:p>
        </w:tc>
        <w:tc>
          <w:tcPr>
            <w:tcW w:w="1440" w:type="dxa"/>
            <w:tcBorders>
              <w:top w:val="nil"/>
              <w:left w:val="single" w:sz="18" w:space="0" w:color="000000"/>
              <w:bottom w:val="nil"/>
              <w:right w:val="single" w:sz="18" w:space="0" w:color="000000"/>
            </w:tcBorders>
            <w:shd w:val="clear" w:color="auto" w:fill="FFFFFF"/>
            <w:tcMar>
              <w:top w:w="30" w:type="dxa"/>
              <w:left w:w="30" w:type="dxa"/>
              <w:bottom w:w="30" w:type="dxa"/>
              <w:right w:w="30" w:type="dxa"/>
            </w:tcMar>
            <w:vAlign w:val="center"/>
          </w:tcPr>
          <w:p w:rsidR="00A91EC3" w:rsidRPr="00CB0EAA" w:rsidRDefault="00A91EC3" w:rsidP="0024581B">
            <w:pPr>
              <w:autoSpaceDE w:val="0"/>
              <w:autoSpaceDN w:val="0"/>
              <w:adjustRightInd w:val="0"/>
              <w:spacing w:after="0" w:line="240" w:lineRule="auto"/>
              <w:jc w:val="right"/>
              <w:rPr>
                <w:rFonts w:ascii="Arial" w:hAnsi="Arial" w:cs="Arial"/>
                <w:color w:val="000000"/>
                <w:sz w:val="18"/>
                <w:szCs w:val="18"/>
              </w:rPr>
            </w:pPr>
            <w:r w:rsidRPr="00CB0EAA">
              <w:rPr>
                <w:rFonts w:ascii="Arial" w:hAnsi="Arial" w:cs="Arial"/>
                <w:color w:val="000000"/>
                <w:sz w:val="18"/>
                <w:szCs w:val="18"/>
              </w:rPr>
              <w:t>.39883211</w:t>
            </w:r>
          </w:p>
        </w:tc>
      </w:tr>
      <w:tr w:rsidR="00A91EC3" w:rsidRPr="00CB0EAA" w:rsidTr="00A91EC3">
        <w:trPr>
          <w:cantSplit/>
          <w:tblHeader/>
          <w:jc w:val="center"/>
        </w:trPr>
        <w:tc>
          <w:tcPr>
            <w:tcW w:w="2384" w:type="dxa"/>
            <w:vMerge w:val="restart"/>
            <w:tcBorders>
              <w:top w:val="nil"/>
              <w:left w:val="single" w:sz="18" w:space="0" w:color="000000"/>
              <w:bottom w:val="nil"/>
              <w:right w:val="nil"/>
            </w:tcBorders>
            <w:shd w:val="clear" w:color="auto" w:fill="FFFFFF"/>
            <w:tcMar>
              <w:top w:w="30" w:type="dxa"/>
              <w:left w:w="30" w:type="dxa"/>
              <w:bottom w:w="30" w:type="dxa"/>
              <w:right w:w="30" w:type="dxa"/>
            </w:tcMar>
          </w:tcPr>
          <w:p w:rsidR="00A91EC3" w:rsidRPr="00CB0EAA" w:rsidRDefault="00A91EC3" w:rsidP="0024581B">
            <w:pPr>
              <w:autoSpaceDE w:val="0"/>
              <w:autoSpaceDN w:val="0"/>
              <w:adjustRightInd w:val="0"/>
              <w:spacing w:after="0" w:line="240" w:lineRule="auto"/>
              <w:rPr>
                <w:rFonts w:ascii="Arial" w:hAnsi="Arial" w:cs="Arial"/>
                <w:color w:val="000000"/>
                <w:sz w:val="18"/>
                <w:szCs w:val="18"/>
              </w:rPr>
            </w:pPr>
            <w:r w:rsidRPr="00CB0EAA">
              <w:rPr>
                <w:rFonts w:ascii="Arial" w:hAnsi="Arial" w:cs="Arial"/>
                <w:color w:val="000000"/>
                <w:sz w:val="18"/>
                <w:szCs w:val="18"/>
              </w:rPr>
              <w:t>Most Extreme Differences</w:t>
            </w:r>
          </w:p>
        </w:tc>
        <w:tc>
          <w:tcPr>
            <w:tcW w:w="2159" w:type="dxa"/>
            <w:tcBorders>
              <w:top w:val="nil"/>
              <w:left w:val="nil"/>
              <w:bottom w:val="nil"/>
              <w:right w:val="single" w:sz="18" w:space="0" w:color="000000"/>
            </w:tcBorders>
            <w:shd w:val="clear" w:color="auto" w:fill="FFFFFF"/>
            <w:tcMar>
              <w:top w:w="30" w:type="dxa"/>
              <w:left w:w="30" w:type="dxa"/>
              <w:bottom w:w="30" w:type="dxa"/>
              <w:right w:w="30" w:type="dxa"/>
            </w:tcMar>
          </w:tcPr>
          <w:p w:rsidR="00A91EC3" w:rsidRPr="00CB0EAA" w:rsidRDefault="00A91EC3" w:rsidP="0024581B">
            <w:pPr>
              <w:autoSpaceDE w:val="0"/>
              <w:autoSpaceDN w:val="0"/>
              <w:adjustRightInd w:val="0"/>
              <w:spacing w:after="0" w:line="240" w:lineRule="auto"/>
              <w:rPr>
                <w:rFonts w:ascii="Arial" w:hAnsi="Arial" w:cs="Arial"/>
                <w:color w:val="000000"/>
                <w:sz w:val="18"/>
                <w:szCs w:val="18"/>
              </w:rPr>
            </w:pPr>
            <w:r w:rsidRPr="00CB0EAA">
              <w:rPr>
                <w:rFonts w:ascii="Arial" w:hAnsi="Arial" w:cs="Arial"/>
                <w:color w:val="000000"/>
                <w:sz w:val="18"/>
                <w:szCs w:val="18"/>
              </w:rPr>
              <w:t>Absolute</w:t>
            </w:r>
          </w:p>
        </w:tc>
        <w:tc>
          <w:tcPr>
            <w:tcW w:w="1440" w:type="dxa"/>
            <w:tcBorders>
              <w:top w:val="nil"/>
              <w:left w:val="single" w:sz="18" w:space="0" w:color="000000"/>
              <w:bottom w:val="nil"/>
              <w:right w:val="single" w:sz="18" w:space="0" w:color="000000"/>
            </w:tcBorders>
            <w:shd w:val="clear" w:color="auto" w:fill="FFFFFF"/>
            <w:tcMar>
              <w:top w:w="30" w:type="dxa"/>
              <w:left w:w="30" w:type="dxa"/>
              <w:bottom w:w="30" w:type="dxa"/>
              <w:right w:w="30" w:type="dxa"/>
            </w:tcMar>
            <w:vAlign w:val="center"/>
          </w:tcPr>
          <w:p w:rsidR="00A91EC3" w:rsidRPr="00CB0EAA" w:rsidRDefault="00A91EC3" w:rsidP="0024581B">
            <w:pPr>
              <w:autoSpaceDE w:val="0"/>
              <w:autoSpaceDN w:val="0"/>
              <w:adjustRightInd w:val="0"/>
              <w:spacing w:after="0" w:line="240" w:lineRule="auto"/>
              <w:jc w:val="right"/>
              <w:rPr>
                <w:rFonts w:ascii="Arial" w:hAnsi="Arial" w:cs="Arial"/>
                <w:color w:val="000000"/>
                <w:sz w:val="18"/>
                <w:szCs w:val="18"/>
              </w:rPr>
            </w:pPr>
            <w:r w:rsidRPr="00CB0EAA">
              <w:rPr>
                <w:rFonts w:ascii="Arial" w:hAnsi="Arial" w:cs="Arial"/>
                <w:color w:val="000000"/>
                <w:sz w:val="18"/>
                <w:szCs w:val="18"/>
              </w:rPr>
              <w:t>.095</w:t>
            </w:r>
          </w:p>
        </w:tc>
      </w:tr>
      <w:tr w:rsidR="00A91EC3" w:rsidRPr="00CB0EAA" w:rsidTr="00A91EC3">
        <w:trPr>
          <w:cantSplit/>
          <w:tblHeader/>
          <w:jc w:val="center"/>
        </w:trPr>
        <w:tc>
          <w:tcPr>
            <w:tcW w:w="2384" w:type="dxa"/>
            <w:vMerge/>
            <w:tcBorders>
              <w:top w:val="nil"/>
              <w:left w:val="single" w:sz="18" w:space="0" w:color="000000"/>
              <w:bottom w:val="nil"/>
              <w:right w:val="nil"/>
            </w:tcBorders>
            <w:shd w:val="clear" w:color="auto" w:fill="FFFFFF"/>
            <w:tcMar>
              <w:top w:w="30" w:type="dxa"/>
              <w:left w:w="30" w:type="dxa"/>
              <w:bottom w:w="30" w:type="dxa"/>
              <w:right w:w="30" w:type="dxa"/>
            </w:tcMar>
          </w:tcPr>
          <w:p w:rsidR="00A91EC3" w:rsidRPr="00CB0EAA" w:rsidRDefault="00A91EC3" w:rsidP="0024581B">
            <w:pPr>
              <w:autoSpaceDE w:val="0"/>
              <w:autoSpaceDN w:val="0"/>
              <w:adjustRightInd w:val="0"/>
              <w:spacing w:after="0" w:line="240" w:lineRule="auto"/>
              <w:rPr>
                <w:rFonts w:ascii="Arial" w:hAnsi="Arial" w:cs="Arial"/>
                <w:color w:val="000000"/>
                <w:sz w:val="18"/>
                <w:szCs w:val="18"/>
              </w:rPr>
            </w:pPr>
          </w:p>
        </w:tc>
        <w:tc>
          <w:tcPr>
            <w:tcW w:w="2159" w:type="dxa"/>
            <w:tcBorders>
              <w:top w:val="nil"/>
              <w:left w:val="nil"/>
              <w:bottom w:val="nil"/>
              <w:right w:val="single" w:sz="18" w:space="0" w:color="000000"/>
            </w:tcBorders>
            <w:shd w:val="clear" w:color="auto" w:fill="FFFFFF"/>
            <w:tcMar>
              <w:top w:w="30" w:type="dxa"/>
              <w:left w:w="30" w:type="dxa"/>
              <w:bottom w:w="30" w:type="dxa"/>
              <w:right w:w="30" w:type="dxa"/>
            </w:tcMar>
          </w:tcPr>
          <w:p w:rsidR="00A91EC3" w:rsidRPr="00CB0EAA" w:rsidRDefault="00A91EC3" w:rsidP="0024581B">
            <w:pPr>
              <w:autoSpaceDE w:val="0"/>
              <w:autoSpaceDN w:val="0"/>
              <w:adjustRightInd w:val="0"/>
              <w:spacing w:after="0" w:line="240" w:lineRule="auto"/>
              <w:rPr>
                <w:rFonts w:ascii="Arial" w:hAnsi="Arial" w:cs="Arial"/>
                <w:color w:val="000000"/>
                <w:sz w:val="18"/>
                <w:szCs w:val="18"/>
              </w:rPr>
            </w:pPr>
            <w:r w:rsidRPr="00CB0EAA">
              <w:rPr>
                <w:rFonts w:ascii="Arial" w:hAnsi="Arial" w:cs="Arial"/>
                <w:color w:val="000000"/>
                <w:sz w:val="18"/>
                <w:szCs w:val="18"/>
              </w:rPr>
              <w:t>Positive</w:t>
            </w:r>
          </w:p>
        </w:tc>
        <w:tc>
          <w:tcPr>
            <w:tcW w:w="1440" w:type="dxa"/>
            <w:tcBorders>
              <w:top w:val="nil"/>
              <w:left w:val="single" w:sz="18" w:space="0" w:color="000000"/>
              <w:bottom w:val="nil"/>
              <w:right w:val="single" w:sz="18" w:space="0" w:color="000000"/>
            </w:tcBorders>
            <w:shd w:val="clear" w:color="auto" w:fill="FFFFFF"/>
            <w:tcMar>
              <w:top w:w="30" w:type="dxa"/>
              <w:left w:w="30" w:type="dxa"/>
              <w:bottom w:w="30" w:type="dxa"/>
              <w:right w:w="30" w:type="dxa"/>
            </w:tcMar>
            <w:vAlign w:val="center"/>
          </w:tcPr>
          <w:p w:rsidR="00A91EC3" w:rsidRPr="00CB0EAA" w:rsidRDefault="00A91EC3" w:rsidP="0024581B">
            <w:pPr>
              <w:autoSpaceDE w:val="0"/>
              <w:autoSpaceDN w:val="0"/>
              <w:adjustRightInd w:val="0"/>
              <w:spacing w:after="0" w:line="240" w:lineRule="auto"/>
              <w:jc w:val="right"/>
              <w:rPr>
                <w:rFonts w:ascii="Arial" w:hAnsi="Arial" w:cs="Arial"/>
                <w:color w:val="000000"/>
                <w:sz w:val="18"/>
                <w:szCs w:val="18"/>
              </w:rPr>
            </w:pPr>
            <w:r w:rsidRPr="00CB0EAA">
              <w:rPr>
                <w:rFonts w:ascii="Arial" w:hAnsi="Arial" w:cs="Arial"/>
                <w:color w:val="000000"/>
                <w:sz w:val="18"/>
                <w:szCs w:val="18"/>
              </w:rPr>
              <w:t>.095</w:t>
            </w:r>
          </w:p>
        </w:tc>
      </w:tr>
      <w:tr w:rsidR="00A91EC3" w:rsidRPr="00CB0EAA" w:rsidTr="00A91EC3">
        <w:trPr>
          <w:cantSplit/>
          <w:tblHeader/>
          <w:jc w:val="center"/>
        </w:trPr>
        <w:tc>
          <w:tcPr>
            <w:tcW w:w="2384" w:type="dxa"/>
            <w:vMerge/>
            <w:tcBorders>
              <w:top w:val="nil"/>
              <w:left w:val="single" w:sz="18" w:space="0" w:color="000000"/>
              <w:bottom w:val="nil"/>
              <w:right w:val="nil"/>
            </w:tcBorders>
            <w:shd w:val="clear" w:color="auto" w:fill="FFFFFF"/>
            <w:tcMar>
              <w:top w:w="30" w:type="dxa"/>
              <w:left w:w="30" w:type="dxa"/>
              <w:bottom w:w="30" w:type="dxa"/>
              <w:right w:w="30" w:type="dxa"/>
            </w:tcMar>
          </w:tcPr>
          <w:p w:rsidR="00A91EC3" w:rsidRPr="00CB0EAA" w:rsidRDefault="00A91EC3" w:rsidP="0024581B">
            <w:pPr>
              <w:autoSpaceDE w:val="0"/>
              <w:autoSpaceDN w:val="0"/>
              <w:adjustRightInd w:val="0"/>
              <w:spacing w:after="0" w:line="240" w:lineRule="auto"/>
              <w:rPr>
                <w:rFonts w:ascii="Arial" w:hAnsi="Arial" w:cs="Arial"/>
                <w:color w:val="000000"/>
                <w:sz w:val="18"/>
                <w:szCs w:val="18"/>
              </w:rPr>
            </w:pPr>
          </w:p>
        </w:tc>
        <w:tc>
          <w:tcPr>
            <w:tcW w:w="2159" w:type="dxa"/>
            <w:tcBorders>
              <w:top w:val="nil"/>
              <w:left w:val="nil"/>
              <w:bottom w:val="nil"/>
              <w:right w:val="single" w:sz="18" w:space="0" w:color="000000"/>
            </w:tcBorders>
            <w:shd w:val="clear" w:color="auto" w:fill="FFFFFF"/>
            <w:tcMar>
              <w:top w:w="30" w:type="dxa"/>
              <w:left w:w="30" w:type="dxa"/>
              <w:bottom w:w="30" w:type="dxa"/>
              <w:right w:w="30" w:type="dxa"/>
            </w:tcMar>
          </w:tcPr>
          <w:p w:rsidR="00A91EC3" w:rsidRPr="00CB0EAA" w:rsidRDefault="00A91EC3" w:rsidP="0024581B">
            <w:pPr>
              <w:autoSpaceDE w:val="0"/>
              <w:autoSpaceDN w:val="0"/>
              <w:adjustRightInd w:val="0"/>
              <w:spacing w:after="0" w:line="240" w:lineRule="auto"/>
              <w:rPr>
                <w:rFonts w:ascii="Arial" w:hAnsi="Arial" w:cs="Arial"/>
                <w:color w:val="000000"/>
                <w:sz w:val="18"/>
                <w:szCs w:val="18"/>
              </w:rPr>
            </w:pPr>
            <w:r w:rsidRPr="00CB0EAA">
              <w:rPr>
                <w:rFonts w:ascii="Arial" w:hAnsi="Arial" w:cs="Arial"/>
                <w:color w:val="000000"/>
                <w:sz w:val="18"/>
                <w:szCs w:val="18"/>
              </w:rPr>
              <w:t>Negative</w:t>
            </w:r>
          </w:p>
        </w:tc>
        <w:tc>
          <w:tcPr>
            <w:tcW w:w="1440" w:type="dxa"/>
            <w:tcBorders>
              <w:top w:val="nil"/>
              <w:left w:val="single" w:sz="18" w:space="0" w:color="000000"/>
              <w:bottom w:val="nil"/>
              <w:right w:val="single" w:sz="18" w:space="0" w:color="000000"/>
            </w:tcBorders>
            <w:shd w:val="clear" w:color="auto" w:fill="FFFFFF"/>
            <w:tcMar>
              <w:top w:w="30" w:type="dxa"/>
              <w:left w:w="30" w:type="dxa"/>
              <w:bottom w:w="30" w:type="dxa"/>
              <w:right w:w="30" w:type="dxa"/>
            </w:tcMar>
            <w:vAlign w:val="center"/>
          </w:tcPr>
          <w:p w:rsidR="00A91EC3" w:rsidRPr="00CB0EAA" w:rsidRDefault="00A91EC3" w:rsidP="0024581B">
            <w:pPr>
              <w:autoSpaceDE w:val="0"/>
              <w:autoSpaceDN w:val="0"/>
              <w:adjustRightInd w:val="0"/>
              <w:spacing w:after="0" w:line="240" w:lineRule="auto"/>
              <w:jc w:val="right"/>
              <w:rPr>
                <w:rFonts w:ascii="Arial" w:hAnsi="Arial" w:cs="Arial"/>
                <w:color w:val="000000"/>
                <w:sz w:val="18"/>
                <w:szCs w:val="18"/>
              </w:rPr>
            </w:pPr>
            <w:r w:rsidRPr="00CB0EAA">
              <w:rPr>
                <w:rFonts w:ascii="Arial" w:hAnsi="Arial" w:cs="Arial"/>
                <w:color w:val="000000"/>
                <w:sz w:val="18"/>
                <w:szCs w:val="18"/>
              </w:rPr>
              <w:t>-.088</w:t>
            </w:r>
          </w:p>
        </w:tc>
      </w:tr>
      <w:tr w:rsidR="00A91EC3" w:rsidRPr="00CB0EAA" w:rsidTr="00A91EC3">
        <w:trPr>
          <w:cantSplit/>
          <w:tblHeader/>
          <w:jc w:val="center"/>
        </w:trPr>
        <w:tc>
          <w:tcPr>
            <w:tcW w:w="4543" w:type="dxa"/>
            <w:gridSpan w:val="2"/>
            <w:tcBorders>
              <w:top w:val="nil"/>
              <w:left w:val="single" w:sz="18" w:space="0" w:color="000000"/>
              <w:bottom w:val="nil"/>
              <w:right w:val="single" w:sz="18" w:space="0" w:color="000000"/>
            </w:tcBorders>
            <w:shd w:val="clear" w:color="auto" w:fill="FFFFFF"/>
            <w:tcMar>
              <w:top w:w="30" w:type="dxa"/>
              <w:left w:w="30" w:type="dxa"/>
              <w:bottom w:w="30" w:type="dxa"/>
              <w:right w:w="30" w:type="dxa"/>
            </w:tcMar>
          </w:tcPr>
          <w:p w:rsidR="00A91EC3" w:rsidRPr="00CB0EAA" w:rsidRDefault="00A91EC3" w:rsidP="0024581B">
            <w:pPr>
              <w:autoSpaceDE w:val="0"/>
              <w:autoSpaceDN w:val="0"/>
              <w:adjustRightInd w:val="0"/>
              <w:spacing w:after="0" w:line="240" w:lineRule="auto"/>
              <w:rPr>
                <w:rFonts w:ascii="Arial" w:hAnsi="Arial" w:cs="Arial"/>
                <w:color w:val="000000"/>
                <w:sz w:val="18"/>
                <w:szCs w:val="18"/>
              </w:rPr>
            </w:pPr>
            <w:r w:rsidRPr="00CB0EAA">
              <w:rPr>
                <w:rFonts w:ascii="Arial" w:hAnsi="Arial" w:cs="Arial"/>
                <w:color w:val="000000"/>
                <w:sz w:val="18"/>
                <w:szCs w:val="18"/>
              </w:rPr>
              <w:t>Kolmogorov-Smirnov Z</w:t>
            </w:r>
          </w:p>
        </w:tc>
        <w:tc>
          <w:tcPr>
            <w:tcW w:w="1440" w:type="dxa"/>
            <w:tcBorders>
              <w:top w:val="nil"/>
              <w:left w:val="single" w:sz="18" w:space="0" w:color="000000"/>
              <w:bottom w:val="nil"/>
              <w:right w:val="single" w:sz="18" w:space="0" w:color="000000"/>
            </w:tcBorders>
            <w:shd w:val="clear" w:color="auto" w:fill="FFFFFF"/>
            <w:tcMar>
              <w:top w:w="30" w:type="dxa"/>
              <w:left w:w="30" w:type="dxa"/>
              <w:bottom w:w="30" w:type="dxa"/>
              <w:right w:w="30" w:type="dxa"/>
            </w:tcMar>
            <w:vAlign w:val="center"/>
          </w:tcPr>
          <w:p w:rsidR="00A91EC3" w:rsidRPr="00CB0EAA" w:rsidRDefault="00A91EC3" w:rsidP="0024581B">
            <w:pPr>
              <w:autoSpaceDE w:val="0"/>
              <w:autoSpaceDN w:val="0"/>
              <w:adjustRightInd w:val="0"/>
              <w:spacing w:after="0" w:line="240" w:lineRule="auto"/>
              <w:jc w:val="right"/>
              <w:rPr>
                <w:rFonts w:ascii="Arial" w:hAnsi="Arial" w:cs="Arial"/>
                <w:color w:val="000000"/>
                <w:sz w:val="18"/>
                <w:szCs w:val="18"/>
              </w:rPr>
            </w:pPr>
            <w:r w:rsidRPr="00CB0EAA">
              <w:rPr>
                <w:rFonts w:ascii="Arial" w:hAnsi="Arial" w:cs="Arial"/>
                <w:color w:val="000000"/>
                <w:sz w:val="18"/>
                <w:szCs w:val="18"/>
              </w:rPr>
              <w:t>.652</w:t>
            </w:r>
          </w:p>
        </w:tc>
      </w:tr>
      <w:tr w:rsidR="00A91EC3" w:rsidRPr="00CB0EAA" w:rsidTr="00A91EC3">
        <w:trPr>
          <w:cantSplit/>
          <w:tblHeader/>
          <w:jc w:val="center"/>
        </w:trPr>
        <w:tc>
          <w:tcPr>
            <w:tcW w:w="4543" w:type="dxa"/>
            <w:gridSpan w:val="2"/>
            <w:tcBorders>
              <w:top w:val="nil"/>
              <w:left w:val="single" w:sz="18" w:space="0" w:color="000000"/>
              <w:bottom w:val="single" w:sz="18" w:space="0" w:color="000000"/>
              <w:right w:val="single" w:sz="18" w:space="0" w:color="000000"/>
            </w:tcBorders>
            <w:shd w:val="clear" w:color="auto" w:fill="FFFFFF"/>
            <w:tcMar>
              <w:top w:w="30" w:type="dxa"/>
              <w:left w:w="30" w:type="dxa"/>
              <w:bottom w:w="30" w:type="dxa"/>
              <w:right w:w="30" w:type="dxa"/>
            </w:tcMar>
          </w:tcPr>
          <w:p w:rsidR="00A91EC3" w:rsidRPr="00CB0EAA" w:rsidRDefault="00A91EC3" w:rsidP="0024581B">
            <w:pPr>
              <w:autoSpaceDE w:val="0"/>
              <w:autoSpaceDN w:val="0"/>
              <w:adjustRightInd w:val="0"/>
              <w:spacing w:after="0" w:line="240" w:lineRule="auto"/>
              <w:rPr>
                <w:rFonts w:ascii="Arial" w:hAnsi="Arial" w:cs="Arial"/>
                <w:color w:val="000000"/>
                <w:sz w:val="18"/>
                <w:szCs w:val="18"/>
              </w:rPr>
            </w:pPr>
            <w:r w:rsidRPr="00CB0EAA">
              <w:rPr>
                <w:rFonts w:ascii="Arial" w:hAnsi="Arial" w:cs="Arial"/>
                <w:color w:val="000000"/>
                <w:sz w:val="18"/>
                <w:szCs w:val="18"/>
              </w:rPr>
              <w:t>Asymp. Sig. (2-tailed)</w:t>
            </w:r>
          </w:p>
        </w:tc>
        <w:tc>
          <w:tcPr>
            <w:tcW w:w="1440" w:type="dxa"/>
            <w:tcBorders>
              <w:top w:val="nil"/>
              <w:left w:val="single" w:sz="18" w:space="0" w:color="000000"/>
              <w:bottom w:val="single" w:sz="18" w:space="0" w:color="000000"/>
              <w:right w:val="single" w:sz="18" w:space="0" w:color="000000"/>
            </w:tcBorders>
            <w:shd w:val="clear" w:color="auto" w:fill="FFFFFF"/>
            <w:tcMar>
              <w:top w:w="30" w:type="dxa"/>
              <w:left w:w="30" w:type="dxa"/>
              <w:bottom w:w="30" w:type="dxa"/>
              <w:right w:w="30" w:type="dxa"/>
            </w:tcMar>
            <w:vAlign w:val="center"/>
          </w:tcPr>
          <w:p w:rsidR="00A91EC3" w:rsidRPr="00CB0EAA" w:rsidRDefault="00A91EC3" w:rsidP="0024581B">
            <w:pPr>
              <w:autoSpaceDE w:val="0"/>
              <w:autoSpaceDN w:val="0"/>
              <w:adjustRightInd w:val="0"/>
              <w:spacing w:after="0" w:line="240" w:lineRule="auto"/>
              <w:jc w:val="right"/>
              <w:rPr>
                <w:rFonts w:ascii="Arial" w:hAnsi="Arial" w:cs="Arial"/>
                <w:color w:val="000000"/>
                <w:sz w:val="18"/>
                <w:szCs w:val="18"/>
              </w:rPr>
            </w:pPr>
            <w:r w:rsidRPr="00CB0EAA">
              <w:rPr>
                <w:rFonts w:ascii="Arial" w:hAnsi="Arial" w:cs="Arial"/>
                <w:color w:val="000000"/>
                <w:sz w:val="18"/>
                <w:szCs w:val="18"/>
              </w:rPr>
              <w:t>.789</w:t>
            </w:r>
          </w:p>
        </w:tc>
      </w:tr>
      <w:tr w:rsidR="00A91EC3" w:rsidRPr="00CB0EAA" w:rsidTr="00A91EC3">
        <w:trPr>
          <w:cantSplit/>
          <w:jc w:val="center"/>
        </w:trPr>
        <w:tc>
          <w:tcPr>
            <w:tcW w:w="5983" w:type="dxa"/>
            <w:gridSpan w:val="3"/>
            <w:tcBorders>
              <w:top w:val="single" w:sz="18" w:space="0" w:color="000000"/>
              <w:left w:val="nil"/>
              <w:bottom w:val="nil"/>
              <w:right w:val="nil"/>
            </w:tcBorders>
            <w:shd w:val="clear" w:color="auto" w:fill="FFFFFF"/>
            <w:tcMar>
              <w:top w:w="30" w:type="dxa"/>
              <w:left w:w="30" w:type="dxa"/>
              <w:bottom w:w="30" w:type="dxa"/>
              <w:right w:w="30" w:type="dxa"/>
            </w:tcMar>
          </w:tcPr>
          <w:p w:rsidR="00A91EC3" w:rsidRPr="00CB0EAA" w:rsidRDefault="00A91EC3" w:rsidP="0024581B">
            <w:pPr>
              <w:autoSpaceDE w:val="0"/>
              <w:autoSpaceDN w:val="0"/>
              <w:adjustRightInd w:val="0"/>
              <w:spacing w:after="0" w:line="240" w:lineRule="auto"/>
              <w:rPr>
                <w:rFonts w:ascii="Arial" w:hAnsi="Arial" w:cs="Arial"/>
                <w:color w:val="000000"/>
                <w:sz w:val="18"/>
                <w:szCs w:val="18"/>
              </w:rPr>
            </w:pPr>
            <w:r w:rsidRPr="00CB0EAA">
              <w:rPr>
                <w:rFonts w:ascii="Arial" w:hAnsi="Arial" w:cs="Arial"/>
                <w:color w:val="000000"/>
                <w:sz w:val="18"/>
                <w:szCs w:val="18"/>
              </w:rPr>
              <w:t>a. Test distribution is Normal.</w:t>
            </w:r>
          </w:p>
        </w:tc>
      </w:tr>
    </w:tbl>
    <w:p w:rsidR="00A91EC3" w:rsidRDefault="00A91EC3" w:rsidP="0024581B">
      <w:pPr>
        <w:autoSpaceDE w:val="0"/>
        <w:autoSpaceDN w:val="0"/>
        <w:adjustRightInd w:val="0"/>
        <w:spacing w:after="0" w:line="240" w:lineRule="auto"/>
        <w:rPr>
          <w:rFonts w:ascii="Times New Roman" w:hAnsi="Times New Roman" w:cs="Times New Roman"/>
          <w:i/>
          <w:sz w:val="24"/>
          <w:szCs w:val="24"/>
        </w:rPr>
      </w:pPr>
      <w:r>
        <w:rPr>
          <w:rFonts w:ascii="Times New Roman" w:hAnsi="Times New Roman" w:cs="Times New Roman"/>
          <w:i/>
          <w:sz w:val="24"/>
          <w:szCs w:val="24"/>
        </w:rPr>
        <w:t xml:space="preserve">                 </w:t>
      </w:r>
      <w:r w:rsidRPr="00D12C49">
        <w:rPr>
          <w:rFonts w:ascii="Times New Roman" w:hAnsi="Times New Roman" w:cs="Times New Roman"/>
          <w:i/>
          <w:sz w:val="24"/>
          <w:szCs w:val="24"/>
        </w:rPr>
        <w:t>Sumber : Data primer yang diolah, 2017</w:t>
      </w:r>
    </w:p>
    <w:p w:rsidR="006607C0" w:rsidRDefault="006607C0" w:rsidP="0024581B">
      <w:pPr>
        <w:tabs>
          <w:tab w:val="left" w:pos="567"/>
        </w:tabs>
        <w:spacing w:after="0" w:line="240" w:lineRule="auto"/>
        <w:ind w:firstLine="567"/>
        <w:jc w:val="both"/>
        <w:rPr>
          <w:rFonts w:asciiTheme="majorBidi" w:hAnsiTheme="majorBidi" w:cstheme="majorBidi"/>
          <w:sz w:val="24"/>
          <w:szCs w:val="24"/>
        </w:rPr>
      </w:pPr>
    </w:p>
    <w:p w:rsidR="006607C0" w:rsidRDefault="006607C0" w:rsidP="0024581B">
      <w:pPr>
        <w:tabs>
          <w:tab w:val="left" w:pos="567"/>
        </w:tabs>
        <w:spacing w:after="0" w:line="240" w:lineRule="auto"/>
        <w:ind w:firstLine="567"/>
        <w:jc w:val="both"/>
        <w:rPr>
          <w:rFonts w:asciiTheme="majorBidi" w:hAnsiTheme="majorBidi" w:cstheme="majorBidi"/>
          <w:sz w:val="24"/>
          <w:szCs w:val="24"/>
        </w:rPr>
      </w:pPr>
    </w:p>
    <w:p w:rsidR="006607C0" w:rsidRDefault="006607C0" w:rsidP="0024581B">
      <w:pPr>
        <w:tabs>
          <w:tab w:val="left" w:pos="567"/>
        </w:tabs>
        <w:spacing w:after="0" w:line="240" w:lineRule="auto"/>
        <w:ind w:firstLine="567"/>
        <w:jc w:val="both"/>
        <w:rPr>
          <w:rFonts w:asciiTheme="majorBidi" w:hAnsiTheme="majorBidi" w:cstheme="majorBidi"/>
          <w:sz w:val="24"/>
          <w:szCs w:val="24"/>
        </w:rPr>
        <w:sectPr w:rsidR="006607C0" w:rsidSect="00EB09D3">
          <w:type w:val="continuous"/>
          <w:pgSz w:w="11906" w:h="16838"/>
          <w:pgMar w:top="2268" w:right="1701" w:bottom="1701" w:left="2268" w:header="709" w:footer="709" w:gutter="0"/>
          <w:cols w:space="708"/>
          <w:docGrid w:linePitch="360"/>
        </w:sectPr>
      </w:pPr>
    </w:p>
    <w:p w:rsidR="00A91EC3" w:rsidRDefault="00A91EC3" w:rsidP="0024581B">
      <w:pPr>
        <w:tabs>
          <w:tab w:val="left" w:pos="567"/>
        </w:tabs>
        <w:spacing w:after="0" w:line="240" w:lineRule="auto"/>
        <w:ind w:firstLine="567"/>
        <w:jc w:val="both"/>
        <w:rPr>
          <w:rFonts w:asciiTheme="majorBidi" w:hAnsiTheme="majorBidi" w:cstheme="majorBidi"/>
          <w:sz w:val="24"/>
          <w:szCs w:val="24"/>
        </w:rPr>
      </w:pPr>
      <w:r w:rsidRPr="00C26282">
        <w:rPr>
          <w:rFonts w:asciiTheme="majorBidi" w:hAnsiTheme="majorBidi" w:cstheme="majorBidi"/>
          <w:sz w:val="24"/>
          <w:szCs w:val="24"/>
        </w:rPr>
        <w:lastRenderedPageBreak/>
        <w:t xml:space="preserve">Hasil pengujian normalitas data dengan Uji </w:t>
      </w:r>
      <w:r w:rsidRPr="00C26282">
        <w:rPr>
          <w:rFonts w:asciiTheme="majorBidi" w:hAnsiTheme="majorBidi" w:cstheme="majorBidi"/>
          <w:i/>
          <w:iCs/>
          <w:sz w:val="24"/>
          <w:szCs w:val="24"/>
        </w:rPr>
        <w:t>One Sample Kolmogorof-</w:t>
      </w:r>
      <w:r w:rsidRPr="00A727A2">
        <w:rPr>
          <w:rFonts w:ascii="Times New Roman" w:hAnsi="Times New Roman" w:cs="Times New Roman"/>
          <w:sz w:val="24"/>
          <w:szCs w:val="24"/>
        </w:rPr>
        <w:t>Smirnov</w:t>
      </w:r>
      <w:r w:rsidRPr="00C26282">
        <w:rPr>
          <w:rFonts w:asciiTheme="majorBidi" w:hAnsiTheme="majorBidi" w:cstheme="majorBidi"/>
          <w:i/>
          <w:iCs/>
          <w:sz w:val="24"/>
          <w:szCs w:val="24"/>
        </w:rPr>
        <w:t xml:space="preserve"> Test </w:t>
      </w:r>
      <w:r w:rsidRPr="00C26282">
        <w:rPr>
          <w:rFonts w:asciiTheme="majorBidi" w:hAnsiTheme="majorBidi" w:cstheme="majorBidi"/>
          <w:sz w:val="24"/>
          <w:szCs w:val="24"/>
        </w:rPr>
        <w:t xml:space="preserve">di atas menunjukkan </w:t>
      </w:r>
      <w:r w:rsidRPr="00C26282">
        <w:rPr>
          <w:rFonts w:asciiTheme="majorBidi" w:hAnsiTheme="majorBidi" w:cstheme="majorBidi"/>
          <w:sz w:val="24"/>
          <w:szCs w:val="24"/>
        </w:rPr>
        <w:lastRenderedPageBreak/>
        <w:t>data residual berdistribusi normal karena nilai signifikansinya 0,</w:t>
      </w:r>
      <w:r>
        <w:rPr>
          <w:rFonts w:asciiTheme="majorBidi" w:hAnsiTheme="majorBidi" w:cstheme="majorBidi"/>
          <w:sz w:val="24"/>
          <w:szCs w:val="24"/>
        </w:rPr>
        <w:t>789</w:t>
      </w:r>
      <w:r w:rsidRPr="00C26282">
        <w:rPr>
          <w:rFonts w:asciiTheme="majorBidi" w:hAnsiTheme="majorBidi" w:cstheme="majorBidi"/>
          <w:sz w:val="24"/>
          <w:szCs w:val="24"/>
        </w:rPr>
        <w:t xml:space="preserve"> &gt; 0,05.</w:t>
      </w:r>
    </w:p>
    <w:p w:rsidR="006607C0" w:rsidRDefault="006607C0" w:rsidP="0024581B">
      <w:pPr>
        <w:tabs>
          <w:tab w:val="left" w:pos="567"/>
        </w:tabs>
        <w:spacing w:after="0" w:line="240" w:lineRule="auto"/>
        <w:ind w:firstLine="567"/>
        <w:jc w:val="both"/>
        <w:rPr>
          <w:rFonts w:asciiTheme="majorBidi" w:hAnsiTheme="majorBidi" w:cstheme="majorBidi"/>
          <w:sz w:val="24"/>
          <w:szCs w:val="24"/>
        </w:rPr>
        <w:sectPr w:rsidR="006607C0" w:rsidSect="006607C0">
          <w:type w:val="continuous"/>
          <w:pgSz w:w="11906" w:h="16838"/>
          <w:pgMar w:top="2268" w:right="1701" w:bottom="1701" w:left="2268" w:header="709" w:footer="709" w:gutter="0"/>
          <w:cols w:num="2" w:space="708"/>
          <w:docGrid w:linePitch="360"/>
        </w:sectPr>
      </w:pPr>
    </w:p>
    <w:p w:rsidR="00A91EC3" w:rsidRPr="00C26282" w:rsidRDefault="00A91EC3" w:rsidP="0024581B">
      <w:pPr>
        <w:tabs>
          <w:tab w:val="left" w:pos="567"/>
        </w:tabs>
        <w:spacing w:after="0" w:line="240" w:lineRule="auto"/>
        <w:ind w:firstLine="567"/>
        <w:jc w:val="both"/>
        <w:rPr>
          <w:rFonts w:asciiTheme="majorBidi" w:hAnsiTheme="majorBidi" w:cstheme="majorBidi"/>
          <w:sz w:val="24"/>
          <w:szCs w:val="24"/>
        </w:rPr>
      </w:pPr>
    </w:p>
    <w:p w:rsidR="00A91EC3" w:rsidRPr="0006300D" w:rsidRDefault="00A91EC3" w:rsidP="0024581B">
      <w:pPr>
        <w:spacing w:after="0" w:line="240" w:lineRule="auto"/>
        <w:jc w:val="both"/>
        <w:rPr>
          <w:rFonts w:asciiTheme="majorBidi" w:hAnsiTheme="majorBidi" w:cstheme="majorBidi"/>
          <w:b/>
          <w:bCs/>
          <w:sz w:val="6"/>
          <w:szCs w:val="6"/>
        </w:rPr>
      </w:pPr>
    </w:p>
    <w:p w:rsidR="00A91EC3" w:rsidRPr="00C46B29" w:rsidRDefault="00A91EC3" w:rsidP="00C46B29">
      <w:pPr>
        <w:pStyle w:val="ListParagraph"/>
        <w:numPr>
          <w:ilvl w:val="0"/>
          <w:numId w:val="36"/>
        </w:numPr>
        <w:spacing w:after="0" w:line="240" w:lineRule="auto"/>
        <w:ind w:left="426" w:hanging="426"/>
        <w:jc w:val="both"/>
        <w:rPr>
          <w:rFonts w:ascii="Times New Roman" w:hAnsi="Times New Roman"/>
          <w:b/>
          <w:bCs/>
          <w:sz w:val="24"/>
          <w:szCs w:val="24"/>
        </w:rPr>
      </w:pPr>
      <w:r w:rsidRPr="00C46B29">
        <w:rPr>
          <w:rFonts w:ascii="Times New Roman" w:hAnsi="Times New Roman"/>
          <w:b/>
          <w:bCs/>
          <w:sz w:val="24"/>
          <w:szCs w:val="24"/>
        </w:rPr>
        <w:t>Uji Asumsi Klasik</w:t>
      </w:r>
    </w:p>
    <w:p w:rsidR="00A91EC3" w:rsidRPr="00821D80" w:rsidRDefault="00A91EC3" w:rsidP="0024581B">
      <w:pPr>
        <w:spacing w:after="0" w:line="240" w:lineRule="auto"/>
        <w:jc w:val="both"/>
        <w:rPr>
          <w:rFonts w:ascii="Times New Roman" w:hAnsi="Times New Roman"/>
          <w:b/>
          <w:bCs/>
          <w:sz w:val="16"/>
          <w:szCs w:val="16"/>
        </w:rPr>
      </w:pPr>
    </w:p>
    <w:p w:rsidR="00A91EC3" w:rsidRPr="00224CA7" w:rsidRDefault="00A91EC3" w:rsidP="00224CA7">
      <w:pPr>
        <w:pStyle w:val="ListParagraph"/>
        <w:numPr>
          <w:ilvl w:val="0"/>
          <w:numId w:val="38"/>
        </w:numPr>
        <w:spacing w:after="0" w:line="240" w:lineRule="auto"/>
        <w:ind w:left="851" w:hanging="425"/>
        <w:jc w:val="both"/>
        <w:rPr>
          <w:rFonts w:ascii="Times New Roman" w:hAnsi="Times New Roman"/>
          <w:b/>
          <w:bCs/>
          <w:sz w:val="24"/>
          <w:szCs w:val="24"/>
        </w:rPr>
      </w:pPr>
      <w:r w:rsidRPr="00224CA7">
        <w:rPr>
          <w:rFonts w:asciiTheme="majorBidi" w:hAnsiTheme="majorBidi" w:cstheme="majorBidi"/>
          <w:b/>
          <w:bCs/>
          <w:sz w:val="24"/>
          <w:szCs w:val="24"/>
        </w:rPr>
        <w:t>Uji</w:t>
      </w:r>
      <w:r w:rsidRPr="00224CA7">
        <w:rPr>
          <w:rFonts w:ascii="Times New Roman" w:hAnsi="Times New Roman"/>
          <w:b/>
          <w:bCs/>
          <w:sz w:val="24"/>
          <w:szCs w:val="24"/>
        </w:rPr>
        <w:t xml:space="preserve"> Multikolinearitas</w:t>
      </w:r>
    </w:p>
    <w:p w:rsidR="00A91EC3" w:rsidRDefault="00A91EC3" w:rsidP="0024581B">
      <w:pPr>
        <w:tabs>
          <w:tab w:val="left" w:pos="567"/>
        </w:tabs>
        <w:autoSpaceDE w:val="0"/>
        <w:autoSpaceDN w:val="0"/>
        <w:adjustRightInd w:val="0"/>
        <w:spacing w:after="0" w:line="240" w:lineRule="auto"/>
        <w:jc w:val="center"/>
        <w:rPr>
          <w:rFonts w:asciiTheme="majorBidi" w:hAnsiTheme="majorBidi" w:cstheme="majorBidi"/>
        </w:rPr>
      </w:pPr>
      <w:r>
        <w:rPr>
          <w:rFonts w:asciiTheme="majorBidi" w:hAnsiTheme="majorBidi" w:cstheme="majorBidi"/>
        </w:rPr>
        <w:t>Tabel  IV-15</w:t>
      </w:r>
    </w:p>
    <w:p w:rsidR="00A91EC3" w:rsidRDefault="00A91EC3" w:rsidP="0024581B">
      <w:pPr>
        <w:tabs>
          <w:tab w:val="left" w:pos="567"/>
        </w:tabs>
        <w:autoSpaceDE w:val="0"/>
        <w:autoSpaceDN w:val="0"/>
        <w:adjustRightInd w:val="0"/>
        <w:spacing w:after="0" w:line="240" w:lineRule="auto"/>
        <w:jc w:val="center"/>
        <w:rPr>
          <w:rFonts w:asciiTheme="majorBidi" w:hAnsiTheme="majorBidi" w:cstheme="majorBidi"/>
        </w:rPr>
      </w:pPr>
      <w:r>
        <w:rPr>
          <w:rFonts w:asciiTheme="majorBidi" w:hAnsiTheme="majorBidi" w:cstheme="majorBidi"/>
        </w:rPr>
        <w:t>Uji Multikolinieritas</w:t>
      </w:r>
    </w:p>
    <w:p w:rsidR="00A91EC3" w:rsidRDefault="00A91EC3" w:rsidP="0024581B">
      <w:pPr>
        <w:tabs>
          <w:tab w:val="left" w:pos="567"/>
        </w:tabs>
        <w:autoSpaceDE w:val="0"/>
        <w:autoSpaceDN w:val="0"/>
        <w:adjustRightInd w:val="0"/>
        <w:spacing w:after="0" w:line="240" w:lineRule="auto"/>
        <w:jc w:val="center"/>
        <w:rPr>
          <w:rFonts w:asciiTheme="majorBidi" w:hAnsiTheme="majorBidi" w:cstheme="majorBidi"/>
        </w:rPr>
      </w:pPr>
    </w:p>
    <w:tbl>
      <w:tblPr>
        <w:tblW w:w="3544"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tblPr>
      <w:tblGrid>
        <w:gridCol w:w="426"/>
        <w:gridCol w:w="1417"/>
        <w:gridCol w:w="993"/>
        <w:gridCol w:w="708"/>
      </w:tblGrid>
      <w:tr w:rsidR="00A91EC3" w:rsidRPr="00CB0EAA" w:rsidTr="00A91EC3">
        <w:trPr>
          <w:cantSplit/>
          <w:tblHeader/>
          <w:jc w:val="center"/>
        </w:trPr>
        <w:tc>
          <w:tcPr>
            <w:tcW w:w="3544" w:type="dxa"/>
            <w:gridSpan w:val="4"/>
            <w:tcBorders>
              <w:top w:val="nil"/>
              <w:left w:val="nil"/>
              <w:bottom w:val="nil"/>
              <w:right w:val="nil"/>
            </w:tcBorders>
            <w:shd w:val="clear" w:color="auto" w:fill="FFFFFF"/>
            <w:tcMar>
              <w:top w:w="30" w:type="dxa"/>
              <w:left w:w="30" w:type="dxa"/>
              <w:bottom w:w="30" w:type="dxa"/>
              <w:right w:w="30" w:type="dxa"/>
            </w:tcMar>
            <w:vAlign w:val="center"/>
          </w:tcPr>
          <w:p w:rsidR="00A91EC3" w:rsidRPr="00CB0EAA" w:rsidRDefault="00A91EC3" w:rsidP="0024581B">
            <w:pPr>
              <w:autoSpaceDE w:val="0"/>
              <w:autoSpaceDN w:val="0"/>
              <w:adjustRightInd w:val="0"/>
              <w:spacing w:after="0" w:line="240" w:lineRule="auto"/>
              <w:jc w:val="center"/>
              <w:rPr>
                <w:rFonts w:ascii="Arial" w:hAnsi="Arial" w:cs="Arial"/>
                <w:color w:val="000000"/>
                <w:sz w:val="18"/>
                <w:szCs w:val="18"/>
              </w:rPr>
            </w:pPr>
            <w:r w:rsidRPr="00CB0EAA">
              <w:rPr>
                <w:rFonts w:ascii="Arial" w:hAnsi="Arial" w:cs="Arial"/>
                <w:b/>
                <w:bCs/>
                <w:color w:val="000000"/>
                <w:sz w:val="18"/>
                <w:szCs w:val="18"/>
              </w:rPr>
              <w:t>Coefficients</w:t>
            </w:r>
            <w:r w:rsidRPr="00CB0EAA">
              <w:rPr>
                <w:rFonts w:ascii="Arial" w:hAnsi="Arial" w:cs="Arial"/>
                <w:b/>
                <w:bCs/>
                <w:color w:val="000000"/>
                <w:sz w:val="18"/>
                <w:szCs w:val="18"/>
                <w:vertAlign w:val="superscript"/>
              </w:rPr>
              <w:t>a</w:t>
            </w:r>
          </w:p>
        </w:tc>
      </w:tr>
      <w:tr w:rsidR="00A91EC3" w:rsidRPr="00CB0EAA" w:rsidTr="00A91EC3">
        <w:trPr>
          <w:cantSplit/>
          <w:tblHeader/>
          <w:jc w:val="center"/>
        </w:trPr>
        <w:tc>
          <w:tcPr>
            <w:tcW w:w="1843" w:type="dxa"/>
            <w:gridSpan w:val="2"/>
            <w:vMerge w:val="restart"/>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center"/>
          </w:tcPr>
          <w:p w:rsidR="00A91EC3" w:rsidRPr="00CB0EAA" w:rsidRDefault="00A91EC3" w:rsidP="0024581B">
            <w:pPr>
              <w:autoSpaceDE w:val="0"/>
              <w:autoSpaceDN w:val="0"/>
              <w:adjustRightInd w:val="0"/>
              <w:spacing w:after="0" w:line="240" w:lineRule="auto"/>
              <w:jc w:val="center"/>
              <w:rPr>
                <w:rFonts w:ascii="Arial" w:hAnsi="Arial" w:cs="Arial"/>
                <w:color w:val="000000"/>
                <w:sz w:val="18"/>
                <w:szCs w:val="18"/>
              </w:rPr>
            </w:pPr>
            <w:r w:rsidRPr="00CB0EAA">
              <w:rPr>
                <w:rFonts w:ascii="Arial" w:hAnsi="Arial" w:cs="Arial"/>
                <w:color w:val="000000"/>
                <w:sz w:val="18"/>
                <w:szCs w:val="18"/>
              </w:rPr>
              <w:t>Model</w:t>
            </w:r>
          </w:p>
        </w:tc>
        <w:tc>
          <w:tcPr>
            <w:tcW w:w="1701" w:type="dxa"/>
            <w:gridSpan w:val="2"/>
            <w:tcBorders>
              <w:top w:val="single" w:sz="16" w:space="0" w:color="000000"/>
              <w:right w:val="single" w:sz="16" w:space="0" w:color="000000"/>
            </w:tcBorders>
            <w:shd w:val="clear" w:color="auto" w:fill="FFFFFF"/>
            <w:tcMar>
              <w:top w:w="30" w:type="dxa"/>
              <w:left w:w="30" w:type="dxa"/>
              <w:bottom w:w="30" w:type="dxa"/>
              <w:right w:w="30" w:type="dxa"/>
            </w:tcMar>
            <w:vAlign w:val="center"/>
          </w:tcPr>
          <w:p w:rsidR="00A91EC3" w:rsidRPr="00CB0EAA" w:rsidRDefault="00A91EC3" w:rsidP="0024581B">
            <w:pPr>
              <w:autoSpaceDE w:val="0"/>
              <w:autoSpaceDN w:val="0"/>
              <w:adjustRightInd w:val="0"/>
              <w:spacing w:after="0" w:line="240" w:lineRule="auto"/>
              <w:jc w:val="center"/>
              <w:rPr>
                <w:rFonts w:ascii="Arial" w:hAnsi="Arial" w:cs="Arial"/>
                <w:color w:val="000000"/>
                <w:sz w:val="18"/>
                <w:szCs w:val="18"/>
              </w:rPr>
            </w:pPr>
            <w:r w:rsidRPr="00CB0EAA">
              <w:rPr>
                <w:rFonts w:ascii="Arial" w:hAnsi="Arial" w:cs="Arial"/>
                <w:color w:val="000000"/>
                <w:sz w:val="18"/>
                <w:szCs w:val="18"/>
              </w:rPr>
              <w:t>Collinearity Statistics</w:t>
            </w:r>
          </w:p>
        </w:tc>
      </w:tr>
      <w:tr w:rsidR="00A91EC3" w:rsidRPr="00CB0EAA" w:rsidTr="00A91EC3">
        <w:trPr>
          <w:cantSplit/>
          <w:tblHeader/>
          <w:jc w:val="center"/>
        </w:trPr>
        <w:tc>
          <w:tcPr>
            <w:tcW w:w="1843" w:type="dxa"/>
            <w:gridSpan w:val="2"/>
            <w:vMerge/>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center"/>
          </w:tcPr>
          <w:p w:rsidR="00A91EC3" w:rsidRPr="00CB0EAA" w:rsidRDefault="00A91EC3" w:rsidP="0024581B">
            <w:pPr>
              <w:autoSpaceDE w:val="0"/>
              <w:autoSpaceDN w:val="0"/>
              <w:adjustRightInd w:val="0"/>
              <w:spacing w:after="0" w:line="240" w:lineRule="auto"/>
              <w:jc w:val="center"/>
              <w:rPr>
                <w:rFonts w:ascii="Arial" w:hAnsi="Arial" w:cs="Arial"/>
                <w:color w:val="000000"/>
                <w:sz w:val="18"/>
                <w:szCs w:val="18"/>
              </w:rPr>
            </w:pPr>
          </w:p>
        </w:tc>
        <w:tc>
          <w:tcPr>
            <w:tcW w:w="993" w:type="dxa"/>
            <w:tcBorders>
              <w:bottom w:val="single" w:sz="16" w:space="0" w:color="000000"/>
            </w:tcBorders>
            <w:shd w:val="clear" w:color="auto" w:fill="FFFFFF"/>
            <w:tcMar>
              <w:top w:w="30" w:type="dxa"/>
              <w:left w:w="30" w:type="dxa"/>
              <w:bottom w:w="30" w:type="dxa"/>
              <w:right w:w="30" w:type="dxa"/>
            </w:tcMar>
            <w:vAlign w:val="center"/>
          </w:tcPr>
          <w:p w:rsidR="00A91EC3" w:rsidRPr="00CB0EAA" w:rsidRDefault="00A91EC3" w:rsidP="0024581B">
            <w:pPr>
              <w:autoSpaceDE w:val="0"/>
              <w:autoSpaceDN w:val="0"/>
              <w:adjustRightInd w:val="0"/>
              <w:spacing w:after="0" w:line="240" w:lineRule="auto"/>
              <w:jc w:val="center"/>
              <w:rPr>
                <w:rFonts w:ascii="Arial" w:hAnsi="Arial" w:cs="Arial"/>
                <w:color w:val="000000"/>
                <w:sz w:val="18"/>
                <w:szCs w:val="18"/>
              </w:rPr>
            </w:pPr>
            <w:r w:rsidRPr="00CB0EAA">
              <w:rPr>
                <w:rFonts w:ascii="Arial" w:hAnsi="Arial" w:cs="Arial"/>
                <w:color w:val="000000"/>
                <w:sz w:val="18"/>
                <w:szCs w:val="18"/>
              </w:rPr>
              <w:t>Tolerance</w:t>
            </w:r>
          </w:p>
        </w:tc>
        <w:tc>
          <w:tcPr>
            <w:tcW w:w="708" w:type="dxa"/>
            <w:tcBorders>
              <w:bottom w:val="single" w:sz="16" w:space="0" w:color="000000"/>
              <w:right w:val="single" w:sz="16" w:space="0" w:color="000000"/>
            </w:tcBorders>
            <w:shd w:val="clear" w:color="auto" w:fill="FFFFFF"/>
            <w:tcMar>
              <w:top w:w="30" w:type="dxa"/>
              <w:left w:w="30" w:type="dxa"/>
              <w:bottom w:w="30" w:type="dxa"/>
              <w:right w:w="30" w:type="dxa"/>
            </w:tcMar>
            <w:vAlign w:val="center"/>
          </w:tcPr>
          <w:p w:rsidR="00A91EC3" w:rsidRPr="00CB0EAA" w:rsidRDefault="00A91EC3" w:rsidP="0024581B">
            <w:pPr>
              <w:autoSpaceDE w:val="0"/>
              <w:autoSpaceDN w:val="0"/>
              <w:adjustRightInd w:val="0"/>
              <w:spacing w:after="0" w:line="240" w:lineRule="auto"/>
              <w:jc w:val="center"/>
              <w:rPr>
                <w:rFonts w:ascii="Arial" w:hAnsi="Arial" w:cs="Arial"/>
                <w:color w:val="000000"/>
                <w:sz w:val="18"/>
                <w:szCs w:val="18"/>
              </w:rPr>
            </w:pPr>
            <w:r w:rsidRPr="00CB0EAA">
              <w:rPr>
                <w:rFonts w:ascii="Arial" w:hAnsi="Arial" w:cs="Arial"/>
                <w:color w:val="000000"/>
                <w:sz w:val="18"/>
                <w:szCs w:val="18"/>
              </w:rPr>
              <w:t>VIF</w:t>
            </w:r>
          </w:p>
        </w:tc>
      </w:tr>
      <w:tr w:rsidR="00A91EC3" w:rsidRPr="00CB0EAA" w:rsidTr="00A91EC3">
        <w:trPr>
          <w:cantSplit/>
          <w:tblHeader/>
          <w:jc w:val="center"/>
        </w:trPr>
        <w:tc>
          <w:tcPr>
            <w:tcW w:w="426"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A91EC3" w:rsidRPr="00CB0EAA" w:rsidRDefault="00A91EC3" w:rsidP="0024581B">
            <w:pPr>
              <w:autoSpaceDE w:val="0"/>
              <w:autoSpaceDN w:val="0"/>
              <w:adjustRightInd w:val="0"/>
              <w:spacing w:after="0" w:line="240" w:lineRule="auto"/>
              <w:rPr>
                <w:rFonts w:ascii="Arial" w:hAnsi="Arial" w:cs="Arial"/>
                <w:color w:val="000000"/>
                <w:sz w:val="18"/>
                <w:szCs w:val="18"/>
              </w:rPr>
            </w:pPr>
            <w:r w:rsidRPr="00CB0EAA">
              <w:rPr>
                <w:rFonts w:ascii="Arial" w:hAnsi="Arial" w:cs="Arial"/>
                <w:color w:val="000000"/>
                <w:sz w:val="18"/>
                <w:szCs w:val="18"/>
              </w:rPr>
              <w:t>1</w:t>
            </w:r>
          </w:p>
        </w:tc>
        <w:tc>
          <w:tcPr>
            <w:tcW w:w="1417"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A91EC3" w:rsidRPr="00CB0EAA" w:rsidRDefault="00A91EC3" w:rsidP="0024581B">
            <w:pPr>
              <w:autoSpaceDE w:val="0"/>
              <w:autoSpaceDN w:val="0"/>
              <w:adjustRightInd w:val="0"/>
              <w:spacing w:after="0" w:line="240" w:lineRule="auto"/>
              <w:rPr>
                <w:rFonts w:ascii="Arial" w:hAnsi="Arial" w:cs="Arial"/>
                <w:color w:val="000000"/>
                <w:sz w:val="18"/>
                <w:szCs w:val="18"/>
              </w:rPr>
            </w:pPr>
            <w:r w:rsidRPr="00CB0EAA">
              <w:rPr>
                <w:rFonts w:ascii="Arial" w:hAnsi="Arial" w:cs="Arial"/>
                <w:color w:val="000000"/>
                <w:sz w:val="18"/>
                <w:szCs w:val="18"/>
              </w:rPr>
              <w:t>(Constant)</w:t>
            </w:r>
          </w:p>
        </w:tc>
        <w:tc>
          <w:tcPr>
            <w:tcW w:w="993" w:type="dxa"/>
            <w:tcBorders>
              <w:top w:val="single" w:sz="16" w:space="0" w:color="000000"/>
              <w:bottom w:val="nil"/>
            </w:tcBorders>
            <w:shd w:val="clear" w:color="auto" w:fill="FFFFFF"/>
            <w:tcMar>
              <w:top w:w="30" w:type="dxa"/>
              <w:left w:w="30" w:type="dxa"/>
              <w:bottom w:w="30" w:type="dxa"/>
              <w:right w:w="30" w:type="dxa"/>
            </w:tcMar>
          </w:tcPr>
          <w:p w:rsidR="00A91EC3" w:rsidRPr="00CB0EAA" w:rsidRDefault="00A91EC3" w:rsidP="0024581B">
            <w:pPr>
              <w:autoSpaceDE w:val="0"/>
              <w:autoSpaceDN w:val="0"/>
              <w:adjustRightInd w:val="0"/>
              <w:spacing w:after="0" w:line="240" w:lineRule="auto"/>
              <w:rPr>
                <w:rFonts w:ascii="Times New Roman" w:hAnsi="Times New Roman" w:cs="Times New Roman"/>
                <w:sz w:val="24"/>
                <w:szCs w:val="24"/>
              </w:rPr>
            </w:pPr>
          </w:p>
        </w:tc>
        <w:tc>
          <w:tcPr>
            <w:tcW w:w="708" w:type="dxa"/>
            <w:tcBorders>
              <w:top w:val="single" w:sz="16" w:space="0" w:color="000000"/>
              <w:bottom w:val="nil"/>
              <w:right w:val="single" w:sz="16" w:space="0" w:color="000000"/>
            </w:tcBorders>
            <w:shd w:val="clear" w:color="auto" w:fill="FFFFFF"/>
            <w:tcMar>
              <w:top w:w="30" w:type="dxa"/>
              <w:left w:w="30" w:type="dxa"/>
              <w:bottom w:w="30" w:type="dxa"/>
              <w:right w:w="30" w:type="dxa"/>
            </w:tcMar>
          </w:tcPr>
          <w:p w:rsidR="00A91EC3" w:rsidRPr="00CB0EAA" w:rsidRDefault="00A91EC3" w:rsidP="0024581B">
            <w:pPr>
              <w:autoSpaceDE w:val="0"/>
              <w:autoSpaceDN w:val="0"/>
              <w:adjustRightInd w:val="0"/>
              <w:spacing w:after="0" w:line="240" w:lineRule="auto"/>
              <w:rPr>
                <w:rFonts w:ascii="Times New Roman" w:hAnsi="Times New Roman" w:cs="Times New Roman"/>
                <w:sz w:val="24"/>
                <w:szCs w:val="24"/>
              </w:rPr>
            </w:pPr>
          </w:p>
        </w:tc>
      </w:tr>
      <w:tr w:rsidR="00A91EC3" w:rsidRPr="00CB0EAA" w:rsidTr="00A91EC3">
        <w:trPr>
          <w:cantSplit/>
          <w:tblHeader/>
          <w:jc w:val="center"/>
        </w:trPr>
        <w:tc>
          <w:tcPr>
            <w:tcW w:w="426"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A91EC3" w:rsidRPr="00CB0EAA" w:rsidRDefault="00A91EC3" w:rsidP="0024581B">
            <w:pPr>
              <w:autoSpaceDE w:val="0"/>
              <w:autoSpaceDN w:val="0"/>
              <w:adjustRightInd w:val="0"/>
              <w:spacing w:after="0" w:line="240" w:lineRule="auto"/>
              <w:rPr>
                <w:rFonts w:ascii="Times New Roman" w:hAnsi="Times New Roman" w:cs="Times New Roman"/>
                <w:sz w:val="24"/>
                <w:szCs w:val="24"/>
              </w:rPr>
            </w:pPr>
          </w:p>
        </w:tc>
        <w:tc>
          <w:tcPr>
            <w:tcW w:w="1417" w:type="dxa"/>
            <w:tcBorders>
              <w:top w:val="nil"/>
              <w:left w:val="nil"/>
              <w:bottom w:val="nil"/>
              <w:right w:val="single" w:sz="16" w:space="0" w:color="000000"/>
            </w:tcBorders>
            <w:shd w:val="clear" w:color="auto" w:fill="FFFFFF"/>
            <w:tcMar>
              <w:top w:w="30" w:type="dxa"/>
              <w:left w:w="30" w:type="dxa"/>
              <w:bottom w:w="30" w:type="dxa"/>
              <w:right w:w="30" w:type="dxa"/>
            </w:tcMar>
          </w:tcPr>
          <w:p w:rsidR="00A91EC3" w:rsidRPr="00CB0EAA" w:rsidRDefault="00A91EC3" w:rsidP="0024581B">
            <w:pPr>
              <w:autoSpaceDE w:val="0"/>
              <w:autoSpaceDN w:val="0"/>
              <w:adjustRightInd w:val="0"/>
              <w:spacing w:after="0" w:line="240" w:lineRule="auto"/>
              <w:rPr>
                <w:rFonts w:ascii="Arial" w:hAnsi="Arial" w:cs="Arial"/>
                <w:color w:val="000000"/>
                <w:sz w:val="18"/>
                <w:szCs w:val="18"/>
              </w:rPr>
            </w:pPr>
            <w:r w:rsidRPr="00CB0EAA">
              <w:rPr>
                <w:rFonts w:ascii="Arial" w:hAnsi="Arial" w:cs="Arial"/>
                <w:color w:val="000000"/>
                <w:sz w:val="18"/>
                <w:szCs w:val="18"/>
              </w:rPr>
              <w:t>Kredit</w:t>
            </w:r>
          </w:p>
        </w:tc>
        <w:tc>
          <w:tcPr>
            <w:tcW w:w="993" w:type="dxa"/>
            <w:tcBorders>
              <w:top w:val="nil"/>
              <w:bottom w:val="nil"/>
            </w:tcBorders>
            <w:shd w:val="clear" w:color="auto" w:fill="FFFFFF"/>
            <w:tcMar>
              <w:top w:w="30" w:type="dxa"/>
              <w:left w:w="30" w:type="dxa"/>
              <w:bottom w:w="30" w:type="dxa"/>
              <w:right w:w="30" w:type="dxa"/>
            </w:tcMar>
            <w:vAlign w:val="center"/>
          </w:tcPr>
          <w:p w:rsidR="00A91EC3" w:rsidRPr="00CB0EAA" w:rsidRDefault="00A91EC3" w:rsidP="0024581B">
            <w:pPr>
              <w:autoSpaceDE w:val="0"/>
              <w:autoSpaceDN w:val="0"/>
              <w:adjustRightInd w:val="0"/>
              <w:spacing w:after="0" w:line="240" w:lineRule="auto"/>
              <w:jc w:val="right"/>
              <w:rPr>
                <w:rFonts w:ascii="Arial" w:hAnsi="Arial" w:cs="Arial"/>
                <w:color w:val="000000"/>
                <w:sz w:val="18"/>
                <w:szCs w:val="18"/>
              </w:rPr>
            </w:pPr>
            <w:r w:rsidRPr="00CB0EAA">
              <w:rPr>
                <w:rFonts w:ascii="Arial" w:hAnsi="Arial" w:cs="Arial"/>
                <w:color w:val="000000"/>
                <w:sz w:val="18"/>
                <w:szCs w:val="18"/>
              </w:rPr>
              <w:t>.307</w:t>
            </w:r>
          </w:p>
        </w:tc>
        <w:tc>
          <w:tcPr>
            <w:tcW w:w="708" w:type="dxa"/>
            <w:tcBorders>
              <w:top w:val="nil"/>
              <w:bottom w:val="nil"/>
              <w:right w:val="single" w:sz="16" w:space="0" w:color="000000"/>
            </w:tcBorders>
            <w:shd w:val="clear" w:color="auto" w:fill="FFFFFF"/>
            <w:tcMar>
              <w:top w:w="30" w:type="dxa"/>
              <w:left w:w="30" w:type="dxa"/>
              <w:bottom w:w="30" w:type="dxa"/>
              <w:right w:w="30" w:type="dxa"/>
            </w:tcMar>
            <w:vAlign w:val="center"/>
          </w:tcPr>
          <w:p w:rsidR="00A91EC3" w:rsidRPr="00CB0EAA" w:rsidRDefault="00A91EC3" w:rsidP="0024581B">
            <w:pPr>
              <w:autoSpaceDE w:val="0"/>
              <w:autoSpaceDN w:val="0"/>
              <w:adjustRightInd w:val="0"/>
              <w:spacing w:after="0" w:line="240" w:lineRule="auto"/>
              <w:jc w:val="right"/>
              <w:rPr>
                <w:rFonts w:ascii="Arial" w:hAnsi="Arial" w:cs="Arial"/>
                <w:color w:val="000000"/>
                <w:sz w:val="18"/>
                <w:szCs w:val="18"/>
              </w:rPr>
            </w:pPr>
            <w:r w:rsidRPr="00CB0EAA">
              <w:rPr>
                <w:rFonts w:ascii="Arial" w:hAnsi="Arial" w:cs="Arial"/>
                <w:color w:val="000000"/>
                <w:sz w:val="18"/>
                <w:szCs w:val="18"/>
              </w:rPr>
              <w:t>3.253</w:t>
            </w:r>
          </w:p>
        </w:tc>
      </w:tr>
      <w:tr w:rsidR="00A91EC3" w:rsidRPr="00CB0EAA" w:rsidTr="00A91EC3">
        <w:trPr>
          <w:cantSplit/>
          <w:tblHeader/>
          <w:jc w:val="center"/>
        </w:trPr>
        <w:tc>
          <w:tcPr>
            <w:tcW w:w="426"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A91EC3" w:rsidRPr="00CB0EAA" w:rsidRDefault="00A91EC3" w:rsidP="0024581B">
            <w:pPr>
              <w:autoSpaceDE w:val="0"/>
              <w:autoSpaceDN w:val="0"/>
              <w:adjustRightInd w:val="0"/>
              <w:spacing w:after="0" w:line="240" w:lineRule="auto"/>
              <w:rPr>
                <w:rFonts w:ascii="Arial" w:hAnsi="Arial" w:cs="Arial"/>
                <w:color w:val="000000"/>
                <w:sz w:val="18"/>
                <w:szCs w:val="18"/>
              </w:rPr>
            </w:pPr>
          </w:p>
        </w:tc>
        <w:tc>
          <w:tcPr>
            <w:tcW w:w="1417" w:type="dxa"/>
            <w:tcBorders>
              <w:top w:val="nil"/>
              <w:left w:val="nil"/>
              <w:bottom w:val="nil"/>
              <w:right w:val="single" w:sz="16" w:space="0" w:color="000000"/>
            </w:tcBorders>
            <w:shd w:val="clear" w:color="auto" w:fill="FFFFFF"/>
            <w:tcMar>
              <w:top w:w="30" w:type="dxa"/>
              <w:left w:w="30" w:type="dxa"/>
              <w:bottom w:w="30" w:type="dxa"/>
              <w:right w:w="30" w:type="dxa"/>
            </w:tcMar>
          </w:tcPr>
          <w:p w:rsidR="00A91EC3" w:rsidRPr="00CB0EAA" w:rsidRDefault="00A91EC3" w:rsidP="0024581B">
            <w:pPr>
              <w:autoSpaceDE w:val="0"/>
              <w:autoSpaceDN w:val="0"/>
              <w:adjustRightInd w:val="0"/>
              <w:spacing w:after="0" w:line="240" w:lineRule="auto"/>
              <w:rPr>
                <w:rFonts w:ascii="Arial" w:hAnsi="Arial" w:cs="Arial"/>
                <w:color w:val="000000"/>
                <w:sz w:val="18"/>
                <w:szCs w:val="18"/>
              </w:rPr>
            </w:pPr>
            <w:r w:rsidRPr="00CB0EAA">
              <w:rPr>
                <w:rFonts w:ascii="Arial" w:hAnsi="Arial" w:cs="Arial"/>
                <w:color w:val="000000"/>
                <w:sz w:val="18"/>
                <w:szCs w:val="18"/>
              </w:rPr>
              <w:t>Aset</w:t>
            </w:r>
          </w:p>
        </w:tc>
        <w:tc>
          <w:tcPr>
            <w:tcW w:w="993" w:type="dxa"/>
            <w:tcBorders>
              <w:top w:val="nil"/>
              <w:bottom w:val="nil"/>
            </w:tcBorders>
            <w:shd w:val="clear" w:color="auto" w:fill="FFFFFF"/>
            <w:tcMar>
              <w:top w:w="30" w:type="dxa"/>
              <w:left w:w="30" w:type="dxa"/>
              <w:bottom w:w="30" w:type="dxa"/>
              <w:right w:w="30" w:type="dxa"/>
            </w:tcMar>
            <w:vAlign w:val="center"/>
          </w:tcPr>
          <w:p w:rsidR="00A91EC3" w:rsidRPr="00CB0EAA" w:rsidRDefault="00A91EC3" w:rsidP="0024581B">
            <w:pPr>
              <w:autoSpaceDE w:val="0"/>
              <w:autoSpaceDN w:val="0"/>
              <w:adjustRightInd w:val="0"/>
              <w:spacing w:after="0" w:line="240" w:lineRule="auto"/>
              <w:jc w:val="right"/>
              <w:rPr>
                <w:rFonts w:ascii="Arial" w:hAnsi="Arial" w:cs="Arial"/>
                <w:color w:val="000000"/>
                <w:sz w:val="18"/>
                <w:szCs w:val="18"/>
              </w:rPr>
            </w:pPr>
            <w:r w:rsidRPr="00CB0EAA">
              <w:rPr>
                <w:rFonts w:ascii="Arial" w:hAnsi="Arial" w:cs="Arial"/>
                <w:color w:val="000000"/>
                <w:sz w:val="18"/>
                <w:szCs w:val="18"/>
              </w:rPr>
              <w:t>.439</w:t>
            </w:r>
          </w:p>
        </w:tc>
        <w:tc>
          <w:tcPr>
            <w:tcW w:w="708" w:type="dxa"/>
            <w:tcBorders>
              <w:top w:val="nil"/>
              <w:bottom w:val="nil"/>
              <w:right w:val="single" w:sz="16" w:space="0" w:color="000000"/>
            </w:tcBorders>
            <w:shd w:val="clear" w:color="auto" w:fill="FFFFFF"/>
            <w:tcMar>
              <w:top w:w="30" w:type="dxa"/>
              <w:left w:w="30" w:type="dxa"/>
              <w:bottom w:w="30" w:type="dxa"/>
              <w:right w:w="30" w:type="dxa"/>
            </w:tcMar>
            <w:vAlign w:val="center"/>
          </w:tcPr>
          <w:p w:rsidR="00A91EC3" w:rsidRPr="00CB0EAA" w:rsidRDefault="00A91EC3" w:rsidP="0024581B">
            <w:pPr>
              <w:autoSpaceDE w:val="0"/>
              <w:autoSpaceDN w:val="0"/>
              <w:adjustRightInd w:val="0"/>
              <w:spacing w:after="0" w:line="240" w:lineRule="auto"/>
              <w:jc w:val="right"/>
              <w:rPr>
                <w:rFonts w:ascii="Arial" w:hAnsi="Arial" w:cs="Arial"/>
                <w:color w:val="000000"/>
                <w:sz w:val="18"/>
                <w:szCs w:val="18"/>
              </w:rPr>
            </w:pPr>
            <w:r w:rsidRPr="00CB0EAA">
              <w:rPr>
                <w:rFonts w:ascii="Arial" w:hAnsi="Arial" w:cs="Arial"/>
                <w:color w:val="000000"/>
                <w:sz w:val="18"/>
                <w:szCs w:val="18"/>
              </w:rPr>
              <w:t>2.278</w:t>
            </w:r>
          </w:p>
        </w:tc>
      </w:tr>
      <w:tr w:rsidR="00A91EC3" w:rsidRPr="00CB0EAA" w:rsidTr="00A91EC3">
        <w:trPr>
          <w:cantSplit/>
          <w:tblHeader/>
          <w:jc w:val="center"/>
        </w:trPr>
        <w:tc>
          <w:tcPr>
            <w:tcW w:w="426"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A91EC3" w:rsidRPr="00CB0EAA" w:rsidRDefault="00A91EC3" w:rsidP="0024581B">
            <w:pPr>
              <w:autoSpaceDE w:val="0"/>
              <w:autoSpaceDN w:val="0"/>
              <w:adjustRightInd w:val="0"/>
              <w:spacing w:after="0" w:line="240" w:lineRule="auto"/>
              <w:rPr>
                <w:rFonts w:ascii="Arial" w:hAnsi="Arial" w:cs="Arial"/>
                <w:color w:val="000000"/>
                <w:sz w:val="18"/>
                <w:szCs w:val="18"/>
              </w:rPr>
            </w:pPr>
          </w:p>
        </w:tc>
        <w:tc>
          <w:tcPr>
            <w:tcW w:w="1417"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A91EC3" w:rsidRPr="00CB0EAA" w:rsidRDefault="00A91EC3" w:rsidP="0024581B">
            <w:pPr>
              <w:autoSpaceDE w:val="0"/>
              <w:autoSpaceDN w:val="0"/>
              <w:adjustRightInd w:val="0"/>
              <w:spacing w:after="0" w:line="240" w:lineRule="auto"/>
              <w:rPr>
                <w:rFonts w:ascii="Arial" w:hAnsi="Arial" w:cs="Arial"/>
                <w:color w:val="000000"/>
                <w:sz w:val="18"/>
                <w:szCs w:val="18"/>
              </w:rPr>
            </w:pPr>
            <w:r w:rsidRPr="00CB0EAA">
              <w:rPr>
                <w:rFonts w:ascii="Arial" w:hAnsi="Arial" w:cs="Arial"/>
                <w:color w:val="000000"/>
                <w:sz w:val="18"/>
                <w:szCs w:val="18"/>
              </w:rPr>
              <w:t>Jumlah Pegawai</w:t>
            </w:r>
          </w:p>
        </w:tc>
        <w:tc>
          <w:tcPr>
            <w:tcW w:w="993" w:type="dxa"/>
            <w:tcBorders>
              <w:top w:val="nil"/>
              <w:bottom w:val="single" w:sz="16" w:space="0" w:color="000000"/>
            </w:tcBorders>
            <w:shd w:val="clear" w:color="auto" w:fill="FFFFFF"/>
            <w:tcMar>
              <w:top w:w="30" w:type="dxa"/>
              <w:left w:w="30" w:type="dxa"/>
              <w:bottom w:w="30" w:type="dxa"/>
              <w:right w:w="30" w:type="dxa"/>
            </w:tcMar>
            <w:vAlign w:val="center"/>
          </w:tcPr>
          <w:p w:rsidR="00A91EC3" w:rsidRPr="00CB0EAA" w:rsidRDefault="00A91EC3" w:rsidP="0024581B">
            <w:pPr>
              <w:autoSpaceDE w:val="0"/>
              <w:autoSpaceDN w:val="0"/>
              <w:adjustRightInd w:val="0"/>
              <w:spacing w:after="0" w:line="240" w:lineRule="auto"/>
              <w:jc w:val="right"/>
              <w:rPr>
                <w:rFonts w:ascii="Arial" w:hAnsi="Arial" w:cs="Arial"/>
                <w:color w:val="000000"/>
                <w:sz w:val="18"/>
                <w:szCs w:val="18"/>
              </w:rPr>
            </w:pPr>
            <w:r w:rsidRPr="00CB0EAA">
              <w:rPr>
                <w:rFonts w:ascii="Arial" w:hAnsi="Arial" w:cs="Arial"/>
                <w:color w:val="000000"/>
                <w:sz w:val="18"/>
                <w:szCs w:val="18"/>
              </w:rPr>
              <w:t>.390</w:t>
            </w:r>
          </w:p>
        </w:tc>
        <w:tc>
          <w:tcPr>
            <w:tcW w:w="708" w:type="dxa"/>
            <w:tcBorders>
              <w:top w:val="nil"/>
              <w:bottom w:val="single" w:sz="16" w:space="0" w:color="000000"/>
              <w:right w:val="single" w:sz="16" w:space="0" w:color="000000"/>
            </w:tcBorders>
            <w:shd w:val="clear" w:color="auto" w:fill="FFFFFF"/>
            <w:tcMar>
              <w:top w:w="30" w:type="dxa"/>
              <w:left w:w="30" w:type="dxa"/>
              <w:bottom w:w="30" w:type="dxa"/>
              <w:right w:w="30" w:type="dxa"/>
            </w:tcMar>
            <w:vAlign w:val="center"/>
          </w:tcPr>
          <w:p w:rsidR="00A91EC3" w:rsidRPr="00CB0EAA" w:rsidRDefault="00A91EC3" w:rsidP="0024581B">
            <w:pPr>
              <w:autoSpaceDE w:val="0"/>
              <w:autoSpaceDN w:val="0"/>
              <w:adjustRightInd w:val="0"/>
              <w:spacing w:after="0" w:line="240" w:lineRule="auto"/>
              <w:jc w:val="right"/>
              <w:rPr>
                <w:rFonts w:ascii="Arial" w:hAnsi="Arial" w:cs="Arial"/>
                <w:color w:val="000000"/>
                <w:sz w:val="18"/>
                <w:szCs w:val="18"/>
              </w:rPr>
            </w:pPr>
            <w:r w:rsidRPr="00CB0EAA">
              <w:rPr>
                <w:rFonts w:ascii="Arial" w:hAnsi="Arial" w:cs="Arial"/>
                <w:color w:val="000000"/>
                <w:sz w:val="18"/>
                <w:szCs w:val="18"/>
              </w:rPr>
              <w:t>2.565</w:t>
            </w:r>
          </w:p>
        </w:tc>
      </w:tr>
      <w:tr w:rsidR="00A91EC3" w:rsidRPr="00CB0EAA" w:rsidTr="00A91EC3">
        <w:trPr>
          <w:cantSplit/>
          <w:jc w:val="center"/>
        </w:trPr>
        <w:tc>
          <w:tcPr>
            <w:tcW w:w="3544" w:type="dxa"/>
            <w:gridSpan w:val="4"/>
            <w:tcBorders>
              <w:top w:val="nil"/>
              <w:left w:val="nil"/>
              <w:bottom w:val="nil"/>
              <w:right w:val="nil"/>
            </w:tcBorders>
            <w:shd w:val="clear" w:color="auto" w:fill="FFFFFF"/>
            <w:tcMar>
              <w:top w:w="30" w:type="dxa"/>
              <w:left w:w="30" w:type="dxa"/>
              <w:bottom w:w="30" w:type="dxa"/>
              <w:right w:w="30" w:type="dxa"/>
            </w:tcMar>
          </w:tcPr>
          <w:p w:rsidR="00A91EC3" w:rsidRPr="00CB0EAA" w:rsidRDefault="00A91EC3" w:rsidP="0024581B">
            <w:pPr>
              <w:autoSpaceDE w:val="0"/>
              <w:autoSpaceDN w:val="0"/>
              <w:adjustRightInd w:val="0"/>
              <w:spacing w:after="0" w:line="240" w:lineRule="auto"/>
              <w:rPr>
                <w:rFonts w:ascii="Times New Roman" w:hAnsi="Times New Roman" w:cs="Times New Roman"/>
                <w:sz w:val="24"/>
                <w:szCs w:val="24"/>
              </w:rPr>
            </w:pPr>
            <w:r w:rsidRPr="00CB0EAA">
              <w:rPr>
                <w:rFonts w:ascii="Arial" w:hAnsi="Arial" w:cs="Arial"/>
                <w:color w:val="000000"/>
                <w:sz w:val="18"/>
                <w:szCs w:val="18"/>
              </w:rPr>
              <w:t>a. Dependent Variable: Pendapatan</w:t>
            </w:r>
          </w:p>
        </w:tc>
      </w:tr>
    </w:tbl>
    <w:p w:rsidR="00A91EC3" w:rsidRPr="008A679E" w:rsidRDefault="00A91EC3" w:rsidP="0024581B">
      <w:pPr>
        <w:tabs>
          <w:tab w:val="left" w:pos="567"/>
        </w:tabs>
        <w:autoSpaceDE w:val="0"/>
        <w:autoSpaceDN w:val="0"/>
        <w:adjustRightInd w:val="0"/>
        <w:spacing w:after="0" w:line="240" w:lineRule="auto"/>
        <w:jc w:val="center"/>
        <w:rPr>
          <w:rFonts w:asciiTheme="majorBidi" w:hAnsiTheme="majorBidi" w:cstheme="majorBidi"/>
          <w:sz w:val="4"/>
          <w:szCs w:val="4"/>
        </w:rPr>
      </w:pPr>
    </w:p>
    <w:p w:rsidR="00A91EC3" w:rsidRDefault="00A91EC3" w:rsidP="0024581B">
      <w:pPr>
        <w:autoSpaceDE w:val="0"/>
        <w:autoSpaceDN w:val="0"/>
        <w:adjustRightInd w:val="0"/>
        <w:spacing w:after="0" w:line="240" w:lineRule="auto"/>
        <w:jc w:val="center"/>
        <w:rPr>
          <w:rFonts w:ascii="Times New Roman" w:hAnsi="Times New Roman" w:cs="Times New Roman"/>
          <w:i/>
          <w:sz w:val="24"/>
          <w:szCs w:val="24"/>
        </w:rPr>
      </w:pPr>
      <w:r>
        <w:rPr>
          <w:rFonts w:ascii="Times New Roman" w:hAnsi="Times New Roman" w:cs="Times New Roman"/>
          <w:i/>
          <w:sz w:val="24"/>
          <w:szCs w:val="24"/>
        </w:rPr>
        <w:t xml:space="preserve">    </w:t>
      </w:r>
      <w:r w:rsidRPr="008A679E">
        <w:rPr>
          <w:rFonts w:ascii="Times New Roman" w:hAnsi="Times New Roman" w:cs="Times New Roman"/>
          <w:i/>
          <w:sz w:val="24"/>
          <w:szCs w:val="24"/>
        </w:rPr>
        <w:t>Sumber : Data primer yang diolah, 2017</w:t>
      </w:r>
    </w:p>
    <w:p w:rsidR="006607C0" w:rsidRDefault="006607C0" w:rsidP="0024581B">
      <w:pPr>
        <w:autoSpaceDE w:val="0"/>
        <w:autoSpaceDN w:val="0"/>
        <w:adjustRightInd w:val="0"/>
        <w:spacing w:after="0" w:line="240" w:lineRule="auto"/>
        <w:jc w:val="center"/>
        <w:rPr>
          <w:rFonts w:ascii="Times New Roman" w:hAnsi="Times New Roman" w:cs="Times New Roman"/>
          <w:i/>
          <w:sz w:val="24"/>
          <w:szCs w:val="24"/>
        </w:rPr>
      </w:pPr>
    </w:p>
    <w:p w:rsidR="00A91EC3" w:rsidRPr="008A679E" w:rsidRDefault="00A91EC3" w:rsidP="0024581B">
      <w:pPr>
        <w:autoSpaceDE w:val="0"/>
        <w:autoSpaceDN w:val="0"/>
        <w:adjustRightInd w:val="0"/>
        <w:spacing w:after="0" w:line="240" w:lineRule="auto"/>
        <w:jc w:val="center"/>
        <w:rPr>
          <w:rFonts w:ascii="Times New Roman" w:hAnsi="Times New Roman" w:cs="Times New Roman"/>
          <w:i/>
          <w:sz w:val="10"/>
          <w:szCs w:val="10"/>
        </w:rPr>
      </w:pPr>
    </w:p>
    <w:p w:rsidR="006607C0" w:rsidRDefault="006607C0" w:rsidP="006607C0">
      <w:pPr>
        <w:tabs>
          <w:tab w:val="left" w:pos="567"/>
        </w:tabs>
        <w:spacing w:after="0" w:line="240" w:lineRule="auto"/>
        <w:ind w:left="426" w:firstLine="567"/>
        <w:jc w:val="both"/>
        <w:rPr>
          <w:rFonts w:ascii="Times New Roman" w:hAnsi="Times New Roman" w:cs="Times New Roman"/>
          <w:sz w:val="24"/>
          <w:szCs w:val="24"/>
        </w:rPr>
        <w:sectPr w:rsidR="006607C0" w:rsidSect="00EB09D3">
          <w:type w:val="continuous"/>
          <w:pgSz w:w="11906" w:h="16838"/>
          <w:pgMar w:top="2268" w:right="1701" w:bottom="1701" w:left="2268" w:header="709" w:footer="709" w:gutter="0"/>
          <w:cols w:space="708"/>
          <w:docGrid w:linePitch="360"/>
        </w:sectPr>
      </w:pPr>
    </w:p>
    <w:p w:rsidR="00A91EC3" w:rsidRDefault="00A91EC3" w:rsidP="006607C0">
      <w:pPr>
        <w:tabs>
          <w:tab w:val="left" w:pos="567"/>
        </w:tabs>
        <w:spacing w:after="0" w:line="240" w:lineRule="auto"/>
        <w:ind w:left="426" w:firstLine="567"/>
        <w:jc w:val="both"/>
        <w:rPr>
          <w:rFonts w:ascii="Times New Roman" w:hAnsi="Times New Roman" w:cs="Times New Roman"/>
          <w:sz w:val="24"/>
          <w:szCs w:val="24"/>
        </w:rPr>
      </w:pPr>
      <w:r w:rsidRPr="00C26282">
        <w:rPr>
          <w:rFonts w:ascii="Times New Roman" w:hAnsi="Times New Roman" w:cs="Times New Roman"/>
          <w:sz w:val="24"/>
          <w:szCs w:val="24"/>
        </w:rPr>
        <w:lastRenderedPageBreak/>
        <w:t xml:space="preserve">Hasil perhitungan nilai </w:t>
      </w:r>
      <w:r w:rsidRPr="00C26282">
        <w:rPr>
          <w:rFonts w:ascii="Times New Roman" w:hAnsi="Times New Roman" w:cs="Times New Roman"/>
          <w:i/>
          <w:iCs/>
          <w:sz w:val="24"/>
          <w:szCs w:val="24"/>
        </w:rPr>
        <w:t xml:space="preserve">tolerance </w:t>
      </w:r>
      <w:r w:rsidRPr="00C26282">
        <w:rPr>
          <w:rFonts w:ascii="Times New Roman" w:hAnsi="Times New Roman" w:cs="Times New Roman"/>
          <w:sz w:val="24"/>
          <w:szCs w:val="24"/>
        </w:rPr>
        <w:t xml:space="preserve">menunjukkan hasil perhitungan nilai </w:t>
      </w:r>
      <w:r w:rsidRPr="00A727A2">
        <w:rPr>
          <w:rFonts w:asciiTheme="majorBidi" w:hAnsiTheme="majorBidi" w:cstheme="majorBidi"/>
          <w:sz w:val="24"/>
        </w:rPr>
        <w:t>Variance</w:t>
      </w:r>
      <w:r w:rsidRPr="00C26282">
        <w:rPr>
          <w:rFonts w:ascii="Times New Roman" w:hAnsi="Times New Roman" w:cs="Times New Roman"/>
          <w:i/>
          <w:iCs/>
          <w:sz w:val="24"/>
          <w:szCs w:val="24"/>
        </w:rPr>
        <w:t xml:space="preserve"> </w:t>
      </w:r>
      <w:r w:rsidRPr="00C26282">
        <w:rPr>
          <w:rFonts w:ascii="Times New Roman" w:hAnsi="Times New Roman" w:cs="Times New Roman"/>
          <w:sz w:val="24"/>
        </w:rPr>
        <w:t>Inflation</w:t>
      </w:r>
      <w:r w:rsidRPr="00C26282">
        <w:rPr>
          <w:rFonts w:ascii="Times New Roman" w:hAnsi="Times New Roman" w:cs="Times New Roman"/>
          <w:i/>
          <w:iCs/>
          <w:sz w:val="24"/>
          <w:szCs w:val="24"/>
        </w:rPr>
        <w:t xml:space="preserve"> Factor </w:t>
      </w:r>
      <w:r w:rsidRPr="00C26282">
        <w:rPr>
          <w:rFonts w:ascii="Times New Roman" w:hAnsi="Times New Roman" w:cs="Times New Roman"/>
          <w:sz w:val="24"/>
          <w:szCs w:val="24"/>
        </w:rPr>
        <w:t xml:space="preserve">(VIF) untuk masing-masing variabel </w:t>
      </w:r>
      <w:r w:rsidRPr="00C26282">
        <w:rPr>
          <w:rFonts w:ascii="Times New Roman" w:hAnsi="Times New Roman" w:cs="Times New Roman"/>
          <w:sz w:val="24"/>
          <w:szCs w:val="24"/>
        </w:rPr>
        <w:lastRenderedPageBreak/>
        <w:t xml:space="preserve">independen </w:t>
      </w:r>
      <w:r w:rsidRPr="00A727A2">
        <w:rPr>
          <w:rFonts w:ascii="Times New Roman" w:hAnsi="Times New Roman" w:cs="Times New Roman"/>
          <w:sz w:val="24"/>
          <w:szCs w:val="24"/>
        </w:rPr>
        <w:t>kredit</w:t>
      </w:r>
      <w:r w:rsidRPr="00C26282">
        <w:rPr>
          <w:rFonts w:ascii="Times New Roman" w:hAnsi="Times New Roman" w:cs="Times New Roman"/>
          <w:sz w:val="24"/>
          <w:szCs w:val="24"/>
        </w:rPr>
        <w:t xml:space="preserve"> </w:t>
      </w:r>
      <w:r>
        <w:rPr>
          <w:rFonts w:ascii="Times New Roman" w:hAnsi="Times New Roman" w:cs="Times New Roman"/>
          <w:sz w:val="24"/>
          <w:szCs w:val="24"/>
        </w:rPr>
        <w:t>3,253</w:t>
      </w:r>
      <w:r w:rsidRPr="00C26282">
        <w:rPr>
          <w:rFonts w:ascii="Times New Roman" w:hAnsi="Times New Roman" w:cs="Times New Roman"/>
          <w:sz w:val="24"/>
          <w:szCs w:val="24"/>
        </w:rPr>
        <w:t xml:space="preserve">; </w:t>
      </w:r>
      <w:r w:rsidRPr="00A727A2">
        <w:rPr>
          <w:rFonts w:ascii="Times New Roman" w:hAnsi="Times New Roman" w:cs="Times New Roman"/>
          <w:sz w:val="24"/>
          <w:szCs w:val="24"/>
        </w:rPr>
        <w:t>aset</w:t>
      </w:r>
      <w:r w:rsidRPr="00C26282">
        <w:rPr>
          <w:rFonts w:ascii="Times New Roman" w:hAnsi="Times New Roman" w:cs="Times New Roman"/>
          <w:sz w:val="24"/>
          <w:szCs w:val="24"/>
        </w:rPr>
        <w:t xml:space="preserve"> </w:t>
      </w:r>
      <w:r>
        <w:rPr>
          <w:rFonts w:ascii="Times New Roman" w:hAnsi="Times New Roman" w:cs="Times New Roman"/>
          <w:sz w:val="24"/>
          <w:szCs w:val="24"/>
        </w:rPr>
        <w:t>2,278</w:t>
      </w:r>
      <w:r w:rsidRPr="00C26282">
        <w:rPr>
          <w:rFonts w:ascii="Times New Roman" w:hAnsi="Times New Roman" w:cs="Times New Roman"/>
          <w:sz w:val="24"/>
          <w:szCs w:val="24"/>
        </w:rPr>
        <w:t xml:space="preserve"> dan </w:t>
      </w:r>
      <w:r>
        <w:rPr>
          <w:rFonts w:ascii="Times New Roman" w:hAnsi="Times New Roman" w:cs="Times New Roman"/>
          <w:sz w:val="24"/>
          <w:szCs w:val="24"/>
        </w:rPr>
        <w:t>jumlah pegawai</w:t>
      </w:r>
      <w:r w:rsidRPr="00C26282">
        <w:rPr>
          <w:rFonts w:ascii="Times New Roman" w:hAnsi="Times New Roman" w:cs="Times New Roman"/>
          <w:sz w:val="24"/>
          <w:szCs w:val="24"/>
        </w:rPr>
        <w:t xml:space="preserve"> </w:t>
      </w:r>
      <w:r>
        <w:rPr>
          <w:rFonts w:ascii="Times New Roman" w:hAnsi="Times New Roman" w:cs="Times New Roman"/>
          <w:sz w:val="24"/>
          <w:szCs w:val="24"/>
        </w:rPr>
        <w:t>2,565</w:t>
      </w:r>
      <w:r w:rsidRPr="00C26282">
        <w:rPr>
          <w:rFonts w:ascii="Times New Roman" w:hAnsi="Times New Roman" w:cs="Times New Roman"/>
          <w:sz w:val="24"/>
          <w:szCs w:val="24"/>
        </w:rPr>
        <w:t>. Jadi tidak ada variabel independen yang memiliki nilai VIF lebih dari 10.</w:t>
      </w:r>
    </w:p>
    <w:p w:rsidR="006607C0" w:rsidRDefault="006607C0" w:rsidP="0024581B">
      <w:pPr>
        <w:tabs>
          <w:tab w:val="left" w:pos="567"/>
        </w:tabs>
        <w:spacing w:after="0" w:line="240" w:lineRule="auto"/>
        <w:ind w:firstLine="567"/>
        <w:jc w:val="both"/>
        <w:rPr>
          <w:rFonts w:ascii="Times New Roman" w:hAnsi="Times New Roman" w:cs="Times New Roman"/>
          <w:sz w:val="24"/>
          <w:szCs w:val="24"/>
        </w:rPr>
        <w:sectPr w:rsidR="006607C0" w:rsidSect="006607C0">
          <w:type w:val="continuous"/>
          <w:pgSz w:w="11906" w:h="16838"/>
          <w:pgMar w:top="2268" w:right="1701" w:bottom="1701" w:left="2268" w:header="709" w:footer="709" w:gutter="0"/>
          <w:cols w:num="2" w:space="708"/>
          <w:docGrid w:linePitch="360"/>
        </w:sectPr>
      </w:pPr>
    </w:p>
    <w:p w:rsidR="00A91EC3" w:rsidRDefault="00A91EC3" w:rsidP="0024581B">
      <w:pPr>
        <w:tabs>
          <w:tab w:val="left" w:pos="567"/>
        </w:tabs>
        <w:spacing w:after="0" w:line="240" w:lineRule="auto"/>
        <w:ind w:firstLine="567"/>
        <w:jc w:val="both"/>
        <w:rPr>
          <w:rFonts w:ascii="Times New Roman" w:hAnsi="Times New Roman" w:cs="Times New Roman"/>
          <w:sz w:val="24"/>
          <w:szCs w:val="24"/>
        </w:rPr>
      </w:pPr>
    </w:p>
    <w:p w:rsidR="00A91EC3" w:rsidRPr="00C26282" w:rsidRDefault="00A91EC3" w:rsidP="00224CA7">
      <w:pPr>
        <w:pStyle w:val="ListParagraph"/>
        <w:numPr>
          <w:ilvl w:val="0"/>
          <w:numId w:val="38"/>
        </w:numPr>
        <w:spacing w:after="0" w:line="240" w:lineRule="auto"/>
        <w:ind w:left="851" w:hanging="425"/>
        <w:jc w:val="both"/>
        <w:rPr>
          <w:rFonts w:asciiTheme="majorBidi" w:hAnsiTheme="majorBidi" w:cstheme="majorBidi"/>
          <w:b/>
          <w:bCs/>
          <w:sz w:val="24"/>
          <w:szCs w:val="24"/>
        </w:rPr>
      </w:pPr>
      <w:r w:rsidRPr="00C26282">
        <w:rPr>
          <w:rFonts w:asciiTheme="majorBidi" w:hAnsiTheme="majorBidi" w:cstheme="majorBidi"/>
          <w:b/>
          <w:bCs/>
          <w:sz w:val="24"/>
          <w:szCs w:val="24"/>
        </w:rPr>
        <w:lastRenderedPageBreak/>
        <w:t xml:space="preserve">Uji </w:t>
      </w:r>
      <w:r w:rsidRPr="00C26282">
        <w:rPr>
          <w:rFonts w:ascii="Times New Roman" w:hAnsi="Times New Roman"/>
          <w:b/>
          <w:bCs/>
          <w:sz w:val="24"/>
          <w:szCs w:val="24"/>
        </w:rPr>
        <w:t>Heteroskedastisitas</w:t>
      </w:r>
      <w:r w:rsidRPr="00C26282">
        <w:rPr>
          <w:rFonts w:asciiTheme="majorBidi" w:hAnsiTheme="majorBidi" w:cstheme="majorBidi"/>
          <w:b/>
          <w:bCs/>
          <w:sz w:val="24"/>
          <w:szCs w:val="24"/>
        </w:rPr>
        <w:t xml:space="preserve"> </w:t>
      </w:r>
    </w:p>
    <w:p w:rsidR="006607C0" w:rsidRDefault="006607C0" w:rsidP="006607C0">
      <w:pPr>
        <w:tabs>
          <w:tab w:val="left" w:pos="567"/>
        </w:tabs>
        <w:spacing w:after="0" w:line="240" w:lineRule="auto"/>
        <w:ind w:left="426" w:firstLine="567"/>
        <w:jc w:val="both"/>
        <w:rPr>
          <w:rFonts w:asciiTheme="majorBidi" w:hAnsiTheme="majorBidi" w:cstheme="majorBidi"/>
          <w:sz w:val="24"/>
          <w:szCs w:val="24"/>
        </w:rPr>
        <w:sectPr w:rsidR="006607C0" w:rsidSect="00EB09D3">
          <w:type w:val="continuous"/>
          <w:pgSz w:w="11906" w:h="16838"/>
          <w:pgMar w:top="2268" w:right="1701" w:bottom="1701" w:left="2268" w:header="709" w:footer="709" w:gutter="0"/>
          <w:cols w:space="708"/>
          <w:docGrid w:linePitch="360"/>
        </w:sectPr>
      </w:pPr>
    </w:p>
    <w:p w:rsidR="006607C0" w:rsidRDefault="00224CA7" w:rsidP="006607C0">
      <w:pPr>
        <w:tabs>
          <w:tab w:val="left" w:pos="567"/>
        </w:tabs>
        <w:spacing w:after="0" w:line="240" w:lineRule="auto"/>
        <w:ind w:left="426" w:firstLine="567"/>
        <w:jc w:val="both"/>
        <w:rPr>
          <w:rFonts w:asciiTheme="majorBidi" w:hAnsiTheme="majorBidi" w:cstheme="majorBidi"/>
          <w:sz w:val="24"/>
          <w:szCs w:val="24"/>
        </w:rPr>
        <w:sectPr w:rsidR="006607C0" w:rsidSect="006607C0">
          <w:type w:val="continuous"/>
          <w:pgSz w:w="11906" w:h="16838"/>
          <w:pgMar w:top="2268" w:right="1701" w:bottom="1701" w:left="2268" w:header="709" w:footer="709" w:gutter="0"/>
          <w:cols w:num="2" w:space="708"/>
          <w:docGrid w:linePitch="360"/>
        </w:sectPr>
      </w:pPr>
      <w:r>
        <w:rPr>
          <w:rFonts w:asciiTheme="majorBidi" w:hAnsiTheme="majorBidi" w:cstheme="majorBidi"/>
          <w:sz w:val="24"/>
          <w:szCs w:val="24"/>
        </w:rPr>
        <w:lastRenderedPageBreak/>
        <w:t>R</w:t>
      </w:r>
      <w:r w:rsidR="00A91EC3" w:rsidRPr="00C26282">
        <w:rPr>
          <w:rFonts w:asciiTheme="majorBidi" w:hAnsiTheme="majorBidi" w:cstheme="majorBidi"/>
          <w:sz w:val="24"/>
          <w:szCs w:val="24"/>
        </w:rPr>
        <w:t xml:space="preserve">residual plot yang terjadi tidak menggambarkan pola tertentu yang sistematis, lebih bersifat acak dan berada diatas serta dibawah nol pada sumbu </w:t>
      </w:r>
      <w:r w:rsidR="00A91EC3" w:rsidRPr="00C26282">
        <w:rPr>
          <w:rFonts w:asciiTheme="majorBidi" w:hAnsiTheme="majorBidi" w:cstheme="majorBidi"/>
          <w:sz w:val="24"/>
          <w:szCs w:val="24"/>
        </w:rPr>
        <w:lastRenderedPageBreak/>
        <w:t>Y, maka persamaan regresi yang dipakai dalam penelitian ini dapat memenuhi asumsi homoskedastisitas atau tidak ada masalah heteroskedastisitas</w:t>
      </w:r>
    </w:p>
    <w:p w:rsidR="00A91EC3" w:rsidRDefault="00A91EC3" w:rsidP="006607C0">
      <w:pPr>
        <w:tabs>
          <w:tab w:val="left" w:pos="567"/>
        </w:tabs>
        <w:spacing w:after="0" w:line="240" w:lineRule="auto"/>
        <w:ind w:left="426" w:firstLine="567"/>
        <w:jc w:val="both"/>
        <w:rPr>
          <w:rFonts w:asciiTheme="majorBidi" w:hAnsiTheme="majorBidi" w:cstheme="majorBidi"/>
          <w:sz w:val="24"/>
          <w:szCs w:val="24"/>
        </w:rPr>
      </w:pPr>
      <w:r w:rsidRPr="00C26282">
        <w:rPr>
          <w:rFonts w:asciiTheme="majorBidi" w:hAnsiTheme="majorBidi" w:cstheme="majorBidi"/>
          <w:sz w:val="24"/>
          <w:szCs w:val="24"/>
        </w:rPr>
        <w:lastRenderedPageBreak/>
        <w:t xml:space="preserve">. </w:t>
      </w:r>
    </w:p>
    <w:p w:rsidR="00A91EC3" w:rsidRDefault="00A91EC3" w:rsidP="0024581B">
      <w:pPr>
        <w:tabs>
          <w:tab w:val="left" w:pos="567"/>
        </w:tabs>
        <w:spacing w:after="0" w:line="240" w:lineRule="auto"/>
        <w:ind w:firstLine="567"/>
        <w:jc w:val="both"/>
        <w:rPr>
          <w:rFonts w:asciiTheme="majorBidi" w:hAnsiTheme="majorBidi" w:cstheme="majorBidi"/>
          <w:sz w:val="24"/>
          <w:szCs w:val="24"/>
        </w:rPr>
      </w:pPr>
    </w:p>
    <w:p w:rsidR="00A91EC3" w:rsidRDefault="00A91EC3" w:rsidP="0024581B">
      <w:pPr>
        <w:tabs>
          <w:tab w:val="left" w:pos="567"/>
        </w:tabs>
        <w:autoSpaceDE w:val="0"/>
        <w:autoSpaceDN w:val="0"/>
        <w:adjustRightInd w:val="0"/>
        <w:spacing w:after="0" w:line="240" w:lineRule="auto"/>
        <w:jc w:val="center"/>
        <w:rPr>
          <w:rFonts w:asciiTheme="majorBidi" w:hAnsiTheme="majorBidi" w:cstheme="majorBidi"/>
        </w:rPr>
      </w:pPr>
      <w:r>
        <w:rPr>
          <w:rFonts w:asciiTheme="majorBidi" w:hAnsiTheme="majorBidi" w:cstheme="majorBidi"/>
        </w:rPr>
        <w:t>Gambar  IV-2</w:t>
      </w:r>
    </w:p>
    <w:p w:rsidR="00A91EC3" w:rsidRDefault="00A91EC3" w:rsidP="0024581B">
      <w:pPr>
        <w:tabs>
          <w:tab w:val="left" w:pos="567"/>
        </w:tabs>
        <w:autoSpaceDE w:val="0"/>
        <w:autoSpaceDN w:val="0"/>
        <w:adjustRightInd w:val="0"/>
        <w:spacing w:after="0" w:line="240" w:lineRule="auto"/>
        <w:jc w:val="center"/>
        <w:rPr>
          <w:rFonts w:asciiTheme="majorBidi" w:hAnsiTheme="majorBidi" w:cstheme="majorBidi"/>
        </w:rPr>
      </w:pPr>
      <w:r>
        <w:rPr>
          <w:rFonts w:asciiTheme="majorBidi" w:hAnsiTheme="majorBidi" w:cstheme="majorBidi"/>
        </w:rPr>
        <w:t>Uji Heteroskedastisidas</w:t>
      </w:r>
    </w:p>
    <w:p w:rsidR="00A91EC3" w:rsidRPr="009A4154" w:rsidRDefault="00A91EC3" w:rsidP="0024581B">
      <w:pPr>
        <w:tabs>
          <w:tab w:val="left" w:pos="567"/>
        </w:tabs>
        <w:autoSpaceDE w:val="0"/>
        <w:autoSpaceDN w:val="0"/>
        <w:adjustRightInd w:val="0"/>
        <w:spacing w:after="0" w:line="240" w:lineRule="auto"/>
        <w:jc w:val="center"/>
        <w:rPr>
          <w:rFonts w:ascii="Verdana" w:hAnsi="Verdana" w:cs="Arial"/>
          <w:sz w:val="18"/>
        </w:rPr>
      </w:pPr>
      <w:r w:rsidRPr="009A4154">
        <w:rPr>
          <w:rFonts w:ascii="Verdana" w:hAnsi="Verdana" w:cs="Arial"/>
          <w:sz w:val="18"/>
        </w:rPr>
        <w:t>Scatterplot</w:t>
      </w:r>
    </w:p>
    <w:p w:rsidR="00A91EC3" w:rsidRDefault="00A91EC3" w:rsidP="0024581B">
      <w:pPr>
        <w:tabs>
          <w:tab w:val="left" w:pos="567"/>
        </w:tabs>
        <w:autoSpaceDE w:val="0"/>
        <w:autoSpaceDN w:val="0"/>
        <w:adjustRightInd w:val="0"/>
        <w:spacing w:after="0" w:line="240" w:lineRule="auto"/>
        <w:jc w:val="center"/>
        <w:rPr>
          <w:rFonts w:asciiTheme="majorBidi" w:hAnsiTheme="majorBidi" w:cstheme="majorBidi"/>
        </w:rPr>
      </w:pPr>
      <w:r w:rsidRPr="0006300D">
        <w:rPr>
          <w:rFonts w:asciiTheme="majorBidi" w:hAnsiTheme="majorBidi" w:cstheme="majorBidi"/>
          <w:noProof/>
          <w:lang w:eastAsia="id-ID"/>
        </w:rPr>
        <w:drawing>
          <wp:inline distT="0" distB="0" distL="0" distR="0">
            <wp:extent cx="2962275" cy="1971894"/>
            <wp:effectExtent l="19050" t="0" r="9525"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srcRect t="22444"/>
                    <a:stretch>
                      <a:fillRect/>
                    </a:stretch>
                  </pic:blipFill>
                  <pic:spPr bwMode="auto">
                    <a:xfrm>
                      <a:off x="0" y="0"/>
                      <a:ext cx="2963580" cy="1972762"/>
                    </a:xfrm>
                    <a:prstGeom prst="rect">
                      <a:avLst/>
                    </a:prstGeom>
                    <a:noFill/>
                    <a:ln w="9525">
                      <a:noFill/>
                      <a:miter lim="800000"/>
                      <a:headEnd/>
                      <a:tailEnd/>
                    </a:ln>
                  </pic:spPr>
                </pic:pic>
              </a:graphicData>
            </a:graphic>
          </wp:inline>
        </w:drawing>
      </w:r>
    </w:p>
    <w:p w:rsidR="00A91EC3" w:rsidRDefault="00A91EC3" w:rsidP="0024581B">
      <w:pPr>
        <w:pStyle w:val="Default"/>
        <w:tabs>
          <w:tab w:val="left" w:pos="567"/>
        </w:tabs>
        <w:ind w:left="851"/>
        <w:jc w:val="center"/>
        <w:rPr>
          <w:i/>
        </w:rPr>
      </w:pPr>
      <w:r w:rsidRPr="008A679E">
        <w:rPr>
          <w:i/>
        </w:rPr>
        <w:t>Sumber : Data primer yang diolah, 2017</w:t>
      </w:r>
    </w:p>
    <w:p w:rsidR="00A91EC3" w:rsidRDefault="00A91EC3" w:rsidP="0024581B">
      <w:pPr>
        <w:pStyle w:val="Default"/>
        <w:tabs>
          <w:tab w:val="left" w:pos="567"/>
        </w:tabs>
        <w:ind w:left="851"/>
        <w:jc w:val="center"/>
        <w:rPr>
          <w:i/>
        </w:rPr>
      </w:pPr>
    </w:p>
    <w:p w:rsidR="00A91EC3" w:rsidRPr="00224CA7" w:rsidRDefault="00A91EC3" w:rsidP="00224CA7">
      <w:pPr>
        <w:pStyle w:val="ListParagraph"/>
        <w:numPr>
          <w:ilvl w:val="0"/>
          <w:numId w:val="36"/>
        </w:numPr>
        <w:spacing w:after="0" w:line="240" w:lineRule="auto"/>
        <w:ind w:left="426" w:hanging="426"/>
        <w:jc w:val="both"/>
        <w:rPr>
          <w:rFonts w:asciiTheme="majorBidi" w:hAnsiTheme="majorBidi" w:cstheme="majorBidi"/>
          <w:b/>
          <w:bCs/>
          <w:i/>
          <w:iCs/>
          <w:sz w:val="24"/>
          <w:szCs w:val="24"/>
        </w:rPr>
      </w:pPr>
      <w:r w:rsidRPr="00224CA7">
        <w:rPr>
          <w:rFonts w:asciiTheme="majorBidi" w:hAnsiTheme="majorBidi" w:cstheme="majorBidi"/>
          <w:b/>
          <w:bCs/>
          <w:sz w:val="24"/>
          <w:szCs w:val="24"/>
        </w:rPr>
        <w:t xml:space="preserve">Uji </w:t>
      </w:r>
      <w:r w:rsidRPr="00224CA7">
        <w:rPr>
          <w:rFonts w:ascii="Times New Roman" w:hAnsi="Times New Roman"/>
          <w:b/>
          <w:bCs/>
          <w:sz w:val="24"/>
          <w:szCs w:val="24"/>
        </w:rPr>
        <w:t>Goodness</w:t>
      </w:r>
      <w:r w:rsidRPr="00224CA7">
        <w:rPr>
          <w:rFonts w:asciiTheme="majorBidi" w:hAnsiTheme="majorBidi" w:cstheme="majorBidi"/>
          <w:b/>
          <w:bCs/>
          <w:i/>
          <w:iCs/>
          <w:sz w:val="24"/>
          <w:szCs w:val="24"/>
        </w:rPr>
        <w:t xml:space="preserve"> of Fit </w:t>
      </w:r>
      <w:r w:rsidRPr="00224CA7">
        <w:rPr>
          <w:rFonts w:asciiTheme="majorBidi" w:hAnsiTheme="majorBidi" w:cstheme="majorBidi"/>
          <w:b/>
          <w:bCs/>
          <w:iCs/>
          <w:sz w:val="24"/>
          <w:szCs w:val="24"/>
        </w:rPr>
        <w:t>(Uji Model)</w:t>
      </w:r>
    </w:p>
    <w:p w:rsidR="00A91EC3" w:rsidRPr="00C26282" w:rsidRDefault="00A91EC3" w:rsidP="0024581B">
      <w:pPr>
        <w:pStyle w:val="Default"/>
        <w:tabs>
          <w:tab w:val="left" w:pos="567"/>
        </w:tabs>
        <w:ind w:firstLine="567"/>
        <w:jc w:val="both"/>
        <w:rPr>
          <w:rFonts w:asciiTheme="majorBidi" w:hAnsiTheme="majorBidi" w:cstheme="majorBidi"/>
        </w:rPr>
      </w:pPr>
      <w:r w:rsidRPr="00C26282">
        <w:rPr>
          <w:rFonts w:asciiTheme="majorBidi" w:hAnsiTheme="majorBidi" w:cstheme="majorBidi"/>
        </w:rPr>
        <w:t xml:space="preserve">Ketepatan fungsi regresi sampel dalam menaksir nilai actual dapat diukur </w:t>
      </w:r>
      <w:r w:rsidRPr="00EE0CC0">
        <w:rPr>
          <w:rFonts w:asciiTheme="majorBidi" w:hAnsiTheme="majorBidi" w:cstheme="majorBidi"/>
        </w:rPr>
        <w:t>Goodness</w:t>
      </w:r>
      <w:r w:rsidRPr="00C26282">
        <w:rPr>
          <w:rFonts w:asciiTheme="majorBidi" w:hAnsiTheme="majorBidi" w:cstheme="majorBidi"/>
          <w:i/>
          <w:iCs/>
        </w:rPr>
        <w:t xml:space="preserve"> of fit</w:t>
      </w:r>
      <w:r w:rsidRPr="00C26282">
        <w:rPr>
          <w:rFonts w:asciiTheme="majorBidi" w:hAnsiTheme="majorBidi" w:cstheme="majorBidi"/>
        </w:rPr>
        <w:t>nya. Secara statistik, setidaknya ini dapat diukur dari nilai koefisien determinasi dan signifikansi F test. Jika signifikansi F test &lt; α = 0,</w:t>
      </w:r>
      <w:r>
        <w:rPr>
          <w:rFonts w:asciiTheme="majorBidi" w:hAnsiTheme="majorBidi" w:cstheme="majorBidi"/>
        </w:rPr>
        <w:t>0</w:t>
      </w:r>
      <w:r w:rsidRPr="00C26282">
        <w:rPr>
          <w:rFonts w:asciiTheme="majorBidi" w:hAnsiTheme="majorBidi" w:cstheme="majorBidi"/>
        </w:rPr>
        <w:t>5, maka koefisien determinasi tersebut signifikan, hal ini menunjukkan bahwa model regresi adalah fit, sehingga dapat digunakan sebagai alat analisis.</w:t>
      </w:r>
    </w:p>
    <w:p w:rsidR="00A91EC3" w:rsidRPr="00C26282" w:rsidRDefault="00A91EC3" w:rsidP="006607C0">
      <w:pPr>
        <w:pStyle w:val="ListParagraph"/>
        <w:numPr>
          <w:ilvl w:val="0"/>
          <w:numId w:val="39"/>
        </w:numPr>
        <w:spacing w:after="0" w:line="240" w:lineRule="auto"/>
        <w:ind w:left="993" w:hanging="426"/>
        <w:jc w:val="both"/>
        <w:rPr>
          <w:rFonts w:asciiTheme="majorBidi" w:hAnsiTheme="majorBidi" w:cstheme="majorBidi"/>
          <w:sz w:val="24"/>
          <w:szCs w:val="24"/>
        </w:rPr>
      </w:pPr>
      <w:r w:rsidRPr="00C26282">
        <w:rPr>
          <w:rFonts w:asciiTheme="majorBidi" w:hAnsiTheme="majorBidi" w:cstheme="majorBidi"/>
          <w:sz w:val="24"/>
          <w:szCs w:val="24"/>
        </w:rPr>
        <w:t>Uji Koefisien Determinasi (R</w:t>
      </w:r>
      <w:r w:rsidRPr="00C26282">
        <w:rPr>
          <w:rFonts w:asciiTheme="majorBidi" w:hAnsiTheme="majorBidi" w:cstheme="majorBidi"/>
          <w:sz w:val="24"/>
          <w:szCs w:val="24"/>
          <w:vertAlign w:val="superscript"/>
        </w:rPr>
        <w:t>2</w:t>
      </w:r>
      <w:r w:rsidRPr="00C26282">
        <w:rPr>
          <w:rFonts w:asciiTheme="majorBidi" w:hAnsiTheme="majorBidi" w:cstheme="majorBidi"/>
          <w:sz w:val="24"/>
          <w:szCs w:val="24"/>
        </w:rPr>
        <w:t>)</w:t>
      </w:r>
    </w:p>
    <w:p w:rsidR="00A91EC3" w:rsidRPr="00C26282" w:rsidRDefault="00A91EC3" w:rsidP="0024581B">
      <w:pPr>
        <w:pStyle w:val="Default"/>
        <w:tabs>
          <w:tab w:val="left" w:pos="567"/>
        </w:tabs>
        <w:ind w:firstLine="567"/>
        <w:jc w:val="both"/>
      </w:pPr>
      <w:r w:rsidRPr="00EE0CC0">
        <w:rPr>
          <w:rFonts w:asciiTheme="majorBidi" w:hAnsiTheme="majorBidi" w:cstheme="majorBidi"/>
        </w:rPr>
        <w:t>Penghitungan</w:t>
      </w:r>
      <w:r w:rsidRPr="00C26282">
        <w:t xml:space="preserve"> menggunakan SPSS didapatkan hasil sebagai berikut :</w:t>
      </w:r>
    </w:p>
    <w:p w:rsidR="00A91EC3" w:rsidRPr="008A679E" w:rsidRDefault="00A91EC3" w:rsidP="0024581B">
      <w:pPr>
        <w:autoSpaceDE w:val="0"/>
        <w:autoSpaceDN w:val="0"/>
        <w:adjustRightInd w:val="0"/>
        <w:spacing w:after="0" w:line="240" w:lineRule="auto"/>
        <w:jc w:val="center"/>
        <w:rPr>
          <w:rFonts w:ascii="Times New Roman" w:hAnsi="Times New Roman" w:cs="Times New Roman"/>
          <w:sz w:val="24"/>
          <w:szCs w:val="24"/>
        </w:rPr>
      </w:pPr>
      <w:r w:rsidRPr="008A679E">
        <w:rPr>
          <w:rFonts w:ascii="Times New Roman" w:hAnsi="Times New Roman" w:cs="Times New Roman"/>
          <w:sz w:val="24"/>
          <w:szCs w:val="24"/>
        </w:rPr>
        <w:t xml:space="preserve">Tabel  </w:t>
      </w:r>
      <w:r>
        <w:rPr>
          <w:rFonts w:ascii="Times New Roman" w:hAnsi="Times New Roman" w:cs="Times New Roman"/>
          <w:sz w:val="24"/>
          <w:szCs w:val="24"/>
        </w:rPr>
        <w:t>IV-16</w:t>
      </w:r>
    </w:p>
    <w:p w:rsidR="00A91EC3" w:rsidRPr="008A679E" w:rsidRDefault="00A91EC3" w:rsidP="0024581B">
      <w:pPr>
        <w:autoSpaceDE w:val="0"/>
        <w:autoSpaceDN w:val="0"/>
        <w:adjustRightInd w:val="0"/>
        <w:spacing w:after="0" w:line="240" w:lineRule="auto"/>
        <w:jc w:val="center"/>
        <w:rPr>
          <w:rFonts w:ascii="Times New Roman" w:hAnsi="Times New Roman" w:cs="Times New Roman"/>
          <w:sz w:val="24"/>
          <w:szCs w:val="24"/>
        </w:rPr>
      </w:pPr>
      <w:r w:rsidRPr="008A679E">
        <w:rPr>
          <w:rFonts w:ascii="Times New Roman" w:hAnsi="Times New Roman" w:cs="Times New Roman"/>
          <w:sz w:val="24"/>
          <w:szCs w:val="24"/>
        </w:rPr>
        <w:t>Hasil Uji Koefisien Determinasi (R2)</w:t>
      </w:r>
    </w:p>
    <w:p w:rsidR="00A91EC3" w:rsidRDefault="00A91EC3" w:rsidP="0024581B">
      <w:pPr>
        <w:autoSpaceDE w:val="0"/>
        <w:autoSpaceDN w:val="0"/>
        <w:adjustRightInd w:val="0"/>
        <w:spacing w:after="0" w:line="240" w:lineRule="auto"/>
        <w:ind w:left="1418"/>
        <w:jc w:val="center"/>
        <w:rPr>
          <w:rFonts w:ascii="Times New Roman" w:hAnsi="Times New Roman" w:cs="Times New Roman"/>
        </w:rPr>
      </w:pPr>
    </w:p>
    <w:tbl>
      <w:tblPr>
        <w:tblW w:w="5667" w:type="dxa"/>
        <w:jc w:val="center"/>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tblPr>
      <w:tblGrid>
        <w:gridCol w:w="721"/>
        <w:gridCol w:w="1000"/>
        <w:gridCol w:w="1066"/>
        <w:gridCol w:w="1440"/>
        <w:gridCol w:w="1440"/>
      </w:tblGrid>
      <w:tr w:rsidR="00A91EC3" w:rsidRPr="007B2937" w:rsidTr="00A91EC3">
        <w:trPr>
          <w:cantSplit/>
          <w:tblHeader/>
          <w:jc w:val="center"/>
        </w:trPr>
        <w:tc>
          <w:tcPr>
            <w:tcW w:w="5667" w:type="dxa"/>
            <w:gridSpan w:val="5"/>
            <w:tcBorders>
              <w:top w:val="nil"/>
              <w:left w:val="nil"/>
              <w:bottom w:val="nil"/>
              <w:right w:val="nil"/>
            </w:tcBorders>
            <w:shd w:val="clear" w:color="auto" w:fill="FFFFFF"/>
            <w:tcMar>
              <w:top w:w="30" w:type="dxa"/>
              <w:left w:w="30" w:type="dxa"/>
              <w:bottom w:w="30" w:type="dxa"/>
              <w:right w:w="30" w:type="dxa"/>
            </w:tcMar>
            <w:vAlign w:val="center"/>
          </w:tcPr>
          <w:p w:rsidR="00A91EC3" w:rsidRPr="007B2937" w:rsidRDefault="00A91EC3" w:rsidP="0024581B">
            <w:pPr>
              <w:autoSpaceDE w:val="0"/>
              <w:autoSpaceDN w:val="0"/>
              <w:adjustRightInd w:val="0"/>
              <w:spacing w:after="0" w:line="240" w:lineRule="auto"/>
              <w:jc w:val="center"/>
              <w:rPr>
                <w:rFonts w:ascii="Arial" w:hAnsi="Arial" w:cs="Arial"/>
                <w:color w:val="000000"/>
                <w:sz w:val="18"/>
                <w:szCs w:val="18"/>
              </w:rPr>
            </w:pPr>
            <w:r w:rsidRPr="007B2937">
              <w:rPr>
                <w:rFonts w:ascii="Arial" w:hAnsi="Arial" w:cs="Arial"/>
                <w:b/>
                <w:bCs/>
                <w:color w:val="000000"/>
                <w:sz w:val="18"/>
                <w:szCs w:val="18"/>
              </w:rPr>
              <w:t>Model Summary</w:t>
            </w:r>
            <w:r w:rsidRPr="007B2937">
              <w:rPr>
                <w:rFonts w:ascii="Arial" w:hAnsi="Arial" w:cs="Arial"/>
                <w:b/>
                <w:bCs/>
                <w:color w:val="000000"/>
                <w:sz w:val="18"/>
                <w:szCs w:val="18"/>
                <w:vertAlign w:val="superscript"/>
              </w:rPr>
              <w:t>b</w:t>
            </w:r>
          </w:p>
        </w:tc>
      </w:tr>
      <w:tr w:rsidR="00A91EC3" w:rsidRPr="007B2937" w:rsidTr="00A91EC3">
        <w:trPr>
          <w:cantSplit/>
          <w:tblHeader/>
          <w:jc w:val="center"/>
        </w:trPr>
        <w:tc>
          <w:tcPr>
            <w:tcW w:w="721" w:type="dxa"/>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A91EC3" w:rsidRPr="007B2937" w:rsidRDefault="00A91EC3" w:rsidP="0024581B">
            <w:pPr>
              <w:autoSpaceDE w:val="0"/>
              <w:autoSpaceDN w:val="0"/>
              <w:adjustRightInd w:val="0"/>
              <w:spacing w:after="0" w:line="240" w:lineRule="auto"/>
              <w:rPr>
                <w:rFonts w:ascii="Arial" w:hAnsi="Arial" w:cs="Arial"/>
                <w:color w:val="000000"/>
                <w:sz w:val="18"/>
                <w:szCs w:val="18"/>
              </w:rPr>
            </w:pPr>
            <w:r w:rsidRPr="007B2937">
              <w:rPr>
                <w:rFonts w:ascii="Arial" w:hAnsi="Arial" w:cs="Arial"/>
                <w:color w:val="000000"/>
                <w:sz w:val="18"/>
                <w:szCs w:val="18"/>
              </w:rPr>
              <w:t>Model</w:t>
            </w:r>
          </w:p>
        </w:tc>
        <w:tc>
          <w:tcPr>
            <w:tcW w:w="1000"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A91EC3" w:rsidRPr="007B2937" w:rsidRDefault="00A91EC3" w:rsidP="0024581B">
            <w:pPr>
              <w:autoSpaceDE w:val="0"/>
              <w:autoSpaceDN w:val="0"/>
              <w:adjustRightInd w:val="0"/>
              <w:spacing w:after="0" w:line="240" w:lineRule="auto"/>
              <w:jc w:val="center"/>
              <w:rPr>
                <w:rFonts w:ascii="Arial" w:hAnsi="Arial" w:cs="Arial"/>
                <w:color w:val="000000"/>
                <w:sz w:val="18"/>
                <w:szCs w:val="18"/>
              </w:rPr>
            </w:pPr>
            <w:r w:rsidRPr="007B2937">
              <w:rPr>
                <w:rFonts w:ascii="Arial" w:hAnsi="Arial" w:cs="Arial"/>
                <w:color w:val="000000"/>
                <w:sz w:val="18"/>
                <w:szCs w:val="18"/>
              </w:rPr>
              <w:t>R</w:t>
            </w:r>
          </w:p>
        </w:tc>
        <w:tc>
          <w:tcPr>
            <w:tcW w:w="1066"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A91EC3" w:rsidRPr="007B2937" w:rsidRDefault="00A91EC3" w:rsidP="0024581B">
            <w:pPr>
              <w:autoSpaceDE w:val="0"/>
              <w:autoSpaceDN w:val="0"/>
              <w:adjustRightInd w:val="0"/>
              <w:spacing w:after="0" w:line="240" w:lineRule="auto"/>
              <w:jc w:val="center"/>
              <w:rPr>
                <w:rFonts w:ascii="Arial" w:hAnsi="Arial" w:cs="Arial"/>
                <w:color w:val="000000"/>
                <w:sz w:val="18"/>
                <w:szCs w:val="18"/>
              </w:rPr>
            </w:pPr>
            <w:r w:rsidRPr="007B2937">
              <w:rPr>
                <w:rFonts w:ascii="Arial" w:hAnsi="Arial" w:cs="Arial"/>
                <w:color w:val="000000"/>
                <w:sz w:val="18"/>
                <w:szCs w:val="18"/>
              </w:rPr>
              <w:t>R Square</w:t>
            </w:r>
          </w:p>
        </w:tc>
        <w:tc>
          <w:tcPr>
            <w:tcW w:w="1440"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A91EC3" w:rsidRPr="007B2937" w:rsidRDefault="00A91EC3" w:rsidP="0024581B">
            <w:pPr>
              <w:autoSpaceDE w:val="0"/>
              <w:autoSpaceDN w:val="0"/>
              <w:adjustRightInd w:val="0"/>
              <w:spacing w:after="0" w:line="240" w:lineRule="auto"/>
              <w:jc w:val="center"/>
              <w:rPr>
                <w:rFonts w:ascii="Arial" w:hAnsi="Arial" w:cs="Arial"/>
                <w:color w:val="000000"/>
                <w:sz w:val="18"/>
                <w:szCs w:val="18"/>
              </w:rPr>
            </w:pPr>
            <w:r w:rsidRPr="007B2937">
              <w:rPr>
                <w:rFonts w:ascii="Arial" w:hAnsi="Arial" w:cs="Arial"/>
                <w:color w:val="000000"/>
                <w:sz w:val="18"/>
                <w:szCs w:val="18"/>
              </w:rPr>
              <w:t>Adjusted R Square</w:t>
            </w:r>
          </w:p>
        </w:tc>
        <w:tc>
          <w:tcPr>
            <w:tcW w:w="1440"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A91EC3" w:rsidRPr="007B2937" w:rsidRDefault="00A91EC3" w:rsidP="0024581B">
            <w:pPr>
              <w:autoSpaceDE w:val="0"/>
              <w:autoSpaceDN w:val="0"/>
              <w:adjustRightInd w:val="0"/>
              <w:spacing w:after="0" w:line="240" w:lineRule="auto"/>
              <w:jc w:val="center"/>
              <w:rPr>
                <w:rFonts w:ascii="Arial" w:hAnsi="Arial" w:cs="Arial"/>
                <w:color w:val="000000"/>
                <w:sz w:val="18"/>
                <w:szCs w:val="18"/>
              </w:rPr>
            </w:pPr>
            <w:r w:rsidRPr="007B2937">
              <w:rPr>
                <w:rFonts w:ascii="Arial" w:hAnsi="Arial" w:cs="Arial"/>
                <w:color w:val="000000"/>
                <w:sz w:val="18"/>
                <w:szCs w:val="18"/>
              </w:rPr>
              <w:t>Std. Error of the Estimate</w:t>
            </w:r>
          </w:p>
        </w:tc>
      </w:tr>
      <w:tr w:rsidR="00A91EC3" w:rsidRPr="007B2937" w:rsidTr="00A91EC3">
        <w:trPr>
          <w:cantSplit/>
          <w:tblHeader/>
          <w:jc w:val="center"/>
        </w:trPr>
        <w:tc>
          <w:tcPr>
            <w:tcW w:w="721" w:type="dxa"/>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A91EC3" w:rsidRPr="007B2937" w:rsidRDefault="00A91EC3" w:rsidP="0024581B">
            <w:pPr>
              <w:autoSpaceDE w:val="0"/>
              <w:autoSpaceDN w:val="0"/>
              <w:adjustRightInd w:val="0"/>
              <w:spacing w:after="0" w:line="240" w:lineRule="auto"/>
              <w:rPr>
                <w:rFonts w:ascii="Arial" w:hAnsi="Arial" w:cs="Arial"/>
                <w:color w:val="000000"/>
                <w:sz w:val="18"/>
                <w:szCs w:val="18"/>
              </w:rPr>
            </w:pPr>
            <w:r w:rsidRPr="007B2937">
              <w:rPr>
                <w:rFonts w:ascii="Arial" w:hAnsi="Arial" w:cs="Arial"/>
                <w:color w:val="000000"/>
                <w:sz w:val="18"/>
                <w:szCs w:val="18"/>
              </w:rPr>
              <w:t>1</w:t>
            </w:r>
          </w:p>
        </w:tc>
        <w:tc>
          <w:tcPr>
            <w:tcW w:w="1000"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center"/>
          </w:tcPr>
          <w:p w:rsidR="00A91EC3" w:rsidRPr="007B2937" w:rsidRDefault="00A91EC3" w:rsidP="0024581B">
            <w:pPr>
              <w:autoSpaceDE w:val="0"/>
              <w:autoSpaceDN w:val="0"/>
              <w:adjustRightInd w:val="0"/>
              <w:spacing w:after="0" w:line="240" w:lineRule="auto"/>
              <w:jc w:val="right"/>
              <w:rPr>
                <w:rFonts w:ascii="Arial" w:hAnsi="Arial" w:cs="Arial"/>
                <w:color w:val="000000"/>
                <w:sz w:val="18"/>
                <w:szCs w:val="18"/>
              </w:rPr>
            </w:pPr>
            <w:r w:rsidRPr="007B2937">
              <w:rPr>
                <w:rFonts w:ascii="Arial" w:hAnsi="Arial" w:cs="Arial"/>
                <w:color w:val="000000"/>
                <w:sz w:val="18"/>
                <w:szCs w:val="18"/>
              </w:rPr>
              <w:t>.988</w:t>
            </w:r>
            <w:r w:rsidRPr="007B2937">
              <w:rPr>
                <w:rFonts w:ascii="Arial" w:hAnsi="Arial" w:cs="Arial"/>
                <w:color w:val="000000"/>
                <w:sz w:val="18"/>
                <w:szCs w:val="18"/>
                <w:vertAlign w:val="superscript"/>
              </w:rPr>
              <w:t>a</w:t>
            </w:r>
          </w:p>
        </w:tc>
        <w:tc>
          <w:tcPr>
            <w:tcW w:w="1066" w:type="dxa"/>
            <w:tcBorders>
              <w:top w:val="single" w:sz="16" w:space="0" w:color="000000"/>
              <w:bottom w:val="single" w:sz="16" w:space="0" w:color="000000"/>
            </w:tcBorders>
            <w:shd w:val="clear" w:color="auto" w:fill="FFFFFF"/>
            <w:tcMar>
              <w:top w:w="30" w:type="dxa"/>
              <w:left w:w="30" w:type="dxa"/>
              <w:bottom w:w="30" w:type="dxa"/>
              <w:right w:w="30" w:type="dxa"/>
            </w:tcMar>
            <w:vAlign w:val="center"/>
          </w:tcPr>
          <w:p w:rsidR="00A91EC3" w:rsidRPr="007B2937" w:rsidRDefault="00A91EC3" w:rsidP="0024581B">
            <w:pPr>
              <w:autoSpaceDE w:val="0"/>
              <w:autoSpaceDN w:val="0"/>
              <w:adjustRightInd w:val="0"/>
              <w:spacing w:after="0" w:line="240" w:lineRule="auto"/>
              <w:jc w:val="right"/>
              <w:rPr>
                <w:rFonts w:ascii="Arial" w:hAnsi="Arial" w:cs="Arial"/>
                <w:color w:val="000000"/>
                <w:sz w:val="18"/>
                <w:szCs w:val="18"/>
              </w:rPr>
            </w:pPr>
            <w:r w:rsidRPr="007B2937">
              <w:rPr>
                <w:rFonts w:ascii="Arial" w:hAnsi="Arial" w:cs="Arial"/>
                <w:color w:val="000000"/>
                <w:sz w:val="18"/>
                <w:szCs w:val="18"/>
              </w:rPr>
              <w:t>.976</w:t>
            </w:r>
          </w:p>
        </w:tc>
        <w:tc>
          <w:tcPr>
            <w:tcW w:w="1440" w:type="dxa"/>
            <w:tcBorders>
              <w:top w:val="single" w:sz="16" w:space="0" w:color="000000"/>
              <w:bottom w:val="single" w:sz="16" w:space="0" w:color="000000"/>
            </w:tcBorders>
            <w:shd w:val="clear" w:color="auto" w:fill="FFFFFF"/>
            <w:tcMar>
              <w:top w:w="30" w:type="dxa"/>
              <w:left w:w="30" w:type="dxa"/>
              <w:bottom w:w="30" w:type="dxa"/>
              <w:right w:w="30" w:type="dxa"/>
            </w:tcMar>
            <w:vAlign w:val="center"/>
          </w:tcPr>
          <w:p w:rsidR="00A91EC3" w:rsidRPr="007B2937" w:rsidRDefault="00A91EC3" w:rsidP="0024581B">
            <w:pPr>
              <w:autoSpaceDE w:val="0"/>
              <w:autoSpaceDN w:val="0"/>
              <w:adjustRightInd w:val="0"/>
              <w:spacing w:after="0" w:line="240" w:lineRule="auto"/>
              <w:jc w:val="right"/>
              <w:rPr>
                <w:rFonts w:ascii="Arial" w:hAnsi="Arial" w:cs="Arial"/>
                <w:color w:val="000000"/>
                <w:sz w:val="18"/>
                <w:szCs w:val="18"/>
              </w:rPr>
            </w:pPr>
            <w:r w:rsidRPr="007B2937">
              <w:rPr>
                <w:rFonts w:ascii="Arial" w:hAnsi="Arial" w:cs="Arial"/>
                <w:color w:val="000000"/>
                <w:sz w:val="18"/>
                <w:szCs w:val="18"/>
              </w:rPr>
              <w:t>.974</w:t>
            </w:r>
          </w:p>
        </w:tc>
        <w:tc>
          <w:tcPr>
            <w:tcW w:w="1440"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center"/>
          </w:tcPr>
          <w:p w:rsidR="00A91EC3" w:rsidRPr="007B2937" w:rsidRDefault="00A91EC3" w:rsidP="0024581B">
            <w:pPr>
              <w:autoSpaceDE w:val="0"/>
              <w:autoSpaceDN w:val="0"/>
              <w:adjustRightInd w:val="0"/>
              <w:spacing w:after="0" w:line="240" w:lineRule="auto"/>
              <w:jc w:val="right"/>
              <w:rPr>
                <w:rFonts w:ascii="Arial" w:hAnsi="Arial" w:cs="Arial"/>
                <w:color w:val="000000"/>
                <w:sz w:val="18"/>
                <w:szCs w:val="18"/>
              </w:rPr>
            </w:pPr>
            <w:r w:rsidRPr="007B2937">
              <w:rPr>
                <w:rFonts w:ascii="Arial" w:hAnsi="Arial" w:cs="Arial"/>
                <w:color w:val="000000"/>
                <w:sz w:val="18"/>
                <w:szCs w:val="18"/>
              </w:rPr>
              <w:t>.413</w:t>
            </w:r>
          </w:p>
        </w:tc>
      </w:tr>
      <w:tr w:rsidR="00A91EC3" w:rsidRPr="007B2937" w:rsidTr="00A91EC3">
        <w:trPr>
          <w:cantSplit/>
          <w:tblHeader/>
          <w:jc w:val="center"/>
        </w:trPr>
        <w:tc>
          <w:tcPr>
            <w:tcW w:w="5667" w:type="dxa"/>
            <w:gridSpan w:val="5"/>
            <w:tcBorders>
              <w:top w:val="nil"/>
              <w:left w:val="nil"/>
              <w:bottom w:val="nil"/>
              <w:right w:val="nil"/>
            </w:tcBorders>
            <w:shd w:val="clear" w:color="auto" w:fill="FFFFFF"/>
            <w:tcMar>
              <w:top w:w="30" w:type="dxa"/>
              <w:left w:w="30" w:type="dxa"/>
              <w:bottom w:w="30" w:type="dxa"/>
              <w:right w:w="30" w:type="dxa"/>
            </w:tcMar>
          </w:tcPr>
          <w:p w:rsidR="00A91EC3" w:rsidRPr="007B2937" w:rsidRDefault="00A91EC3" w:rsidP="0024581B">
            <w:pPr>
              <w:autoSpaceDE w:val="0"/>
              <w:autoSpaceDN w:val="0"/>
              <w:adjustRightInd w:val="0"/>
              <w:spacing w:after="0" w:line="240" w:lineRule="auto"/>
              <w:rPr>
                <w:rFonts w:ascii="Arial" w:hAnsi="Arial" w:cs="Arial"/>
                <w:color w:val="000000"/>
                <w:sz w:val="18"/>
                <w:szCs w:val="18"/>
              </w:rPr>
            </w:pPr>
            <w:r w:rsidRPr="007B2937">
              <w:rPr>
                <w:rFonts w:ascii="Arial" w:hAnsi="Arial" w:cs="Arial"/>
                <w:color w:val="000000"/>
                <w:sz w:val="18"/>
                <w:szCs w:val="18"/>
              </w:rPr>
              <w:t>a. Predictors: (Constant), Jumlah Pegawai, Aset, Kredit</w:t>
            </w:r>
          </w:p>
        </w:tc>
      </w:tr>
      <w:tr w:rsidR="00A91EC3" w:rsidRPr="007B2937" w:rsidTr="00A91EC3">
        <w:trPr>
          <w:cantSplit/>
          <w:jc w:val="center"/>
        </w:trPr>
        <w:tc>
          <w:tcPr>
            <w:tcW w:w="4227" w:type="dxa"/>
            <w:gridSpan w:val="4"/>
            <w:tcBorders>
              <w:top w:val="nil"/>
              <w:left w:val="nil"/>
              <w:bottom w:val="nil"/>
              <w:right w:val="nil"/>
            </w:tcBorders>
            <w:shd w:val="clear" w:color="auto" w:fill="FFFFFF"/>
            <w:tcMar>
              <w:top w:w="30" w:type="dxa"/>
              <w:left w:w="30" w:type="dxa"/>
              <w:bottom w:w="30" w:type="dxa"/>
              <w:right w:w="30" w:type="dxa"/>
            </w:tcMar>
          </w:tcPr>
          <w:p w:rsidR="00A91EC3" w:rsidRPr="007B2937" w:rsidRDefault="00A91EC3" w:rsidP="0024581B">
            <w:pPr>
              <w:autoSpaceDE w:val="0"/>
              <w:autoSpaceDN w:val="0"/>
              <w:adjustRightInd w:val="0"/>
              <w:spacing w:after="0" w:line="240" w:lineRule="auto"/>
              <w:rPr>
                <w:rFonts w:ascii="Arial" w:hAnsi="Arial" w:cs="Arial"/>
                <w:color w:val="000000"/>
                <w:sz w:val="18"/>
                <w:szCs w:val="18"/>
              </w:rPr>
            </w:pPr>
            <w:r w:rsidRPr="007B2937">
              <w:rPr>
                <w:rFonts w:ascii="Arial" w:hAnsi="Arial" w:cs="Arial"/>
                <w:color w:val="000000"/>
                <w:sz w:val="18"/>
                <w:szCs w:val="18"/>
              </w:rPr>
              <w:t>b. Dependent Variable: Pendapatan</w:t>
            </w:r>
          </w:p>
        </w:tc>
        <w:tc>
          <w:tcPr>
            <w:tcW w:w="1440" w:type="dxa"/>
            <w:tcBorders>
              <w:top w:val="nil"/>
              <w:left w:val="nil"/>
              <w:bottom w:val="nil"/>
              <w:right w:val="nil"/>
            </w:tcBorders>
            <w:shd w:val="clear" w:color="auto" w:fill="FFFFFF"/>
            <w:tcMar>
              <w:top w:w="30" w:type="dxa"/>
              <w:left w:w="30" w:type="dxa"/>
              <w:bottom w:w="30" w:type="dxa"/>
              <w:right w:w="30" w:type="dxa"/>
            </w:tcMar>
          </w:tcPr>
          <w:p w:rsidR="00A91EC3" w:rsidRPr="007B2937" w:rsidRDefault="00A91EC3" w:rsidP="0024581B">
            <w:pPr>
              <w:autoSpaceDE w:val="0"/>
              <w:autoSpaceDN w:val="0"/>
              <w:adjustRightInd w:val="0"/>
              <w:spacing w:after="0" w:line="240" w:lineRule="auto"/>
              <w:rPr>
                <w:rFonts w:ascii="Times New Roman" w:hAnsi="Times New Roman" w:cs="Times New Roman"/>
                <w:sz w:val="24"/>
                <w:szCs w:val="24"/>
              </w:rPr>
            </w:pPr>
          </w:p>
        </w:tc>
      </w:tr>
    </w:tbl>
    <w:p w:rsidR="00A91EC3" w:rsidRDefault="00A91EC3" w:rsidP="0024581B">
      <w:pPr>
        <w:autoSpaceDE w:val="0"/>
        <w:autoSpaceDN w:val="0"/>
        <w:adjustRightInd w:val="0"/>
        <w:spacing w:after="0" w:line="240" w:lineRule="auto"/>
        <w:ind w:firstLine="567"/>
        <w:rPr>
          <w:rFonts w:asciiTheme="majorBidi" w:hAnsiTheme="majorBidi" w:cstheme="majorBidi"/>
          <w:i/>
          <w:sz w:val="24"/>
          <w:szCs w:val="24"/>
        </w:rPr>
      </w:pPr>
      <w:r>
        <w:rPr>
          <w:rFonts w:asciiTheme="majorBidi" w:hAnsiTheme="majorBidi" w:cstheme="majorBidi"/>
          <w:i/>
          <w:sz w:val="24"/>
          <w:szCs w:val="24"/>
        </w:rPr>
        <w:t xml:space="preserve">         </w:t>
      </w:r>
      <w:r w:rsidRPr="008A679E">
        <w:rPr>
          <w:rFonts w:asciiTheme="majorBidi" w:hAnsiTheme="majorBidi" w:cstheme="majorBidi"/>
          <w:i/>
          <w:sz w:val="24"/>
          <w:szCs w:val="24"/>
        </w:rPr>
        <w:t>Sumber : Data primer yang diolah, Output SPSS.</w:t>
      </w:r>
    </w:p>
    <w:p w:rsidR="00A91EC3" w:rsidRDefault="00A91EC3" w:rsidP="0024581B">
      <w:pPr>
        <w:autoSpaceDE w:val="0"/>
        <w:autoSpaceDN w:val="0"/>
        <w:adjustRightInd w:val="0"/>
        <w:spacing w:after="0" w:line="240" w:lineRule="auto"/>
        <w:ind w:firstLine="567"/>
        <w:rPr>
          <w:rFonts w:asciiTheme="majorBidi" w:hAnsiTheme="majorBidi" w:cstheme="majorBidi"/>
          <w:i/>
          <w:sz w:val="24"/>
          <w:szCs w:val="24"/>
        </w:rPr>
      </w:pPr>
    </w:p>
    <w:p w:rsidR="006607C0" w:rsidRDefault="006607C0" w:rsidP="0024581B">
      <w:pPr>
        <w:pStyle w:val="Default"/>
        <w:tabs>
          <w:tab w:val="left" w:pos="567"/>
        </w:tabs>
        <w:ind w:firstLine="567"/>
        <w:jc w:val="both"/>
        <w:sectPr w:rsidR="006607C0" w:rsidSect="00EB09D3">
          <w:type w:val="continuous"/>
          <w:pgSz w:w="11906" w:h="16838"/>
          <w:pgMar w:top="2268" w:right="1701" w:bottom="1701" w:left="2268" w:header="709" w:footer="709" w:gutter="0"/>
          <w:cols w:space="708"/>
          <w:docGrid w:linePitch="360"/>
        </w:sectPr>
      </w:pPr>
    </w:p>
    <w:p w:rsidR="00A91EC3" w:rsidRDefault="00A91EC3" w:rsidP="0024581B">
      <w:pPr>
        <w:pStyle w:val="Default"/>
        <w:tabs>
          <w:tab w:val="left" w:pos="567"/>
        </w:tabs>
        <w:ind w:firstLine="567"/>
        <w:jc w:val="both"/>
      </w:pPr>
      <w:r w:rsidRPr="00C26282">
        <w:lastRenderedPageBreak/>
        <w:t xml:space="preserve">Berdasarkan tabel </w:t>
      </w:r>
      <w:r w:rsidRPr="00C26282">
        <w:rPr>
          <w:i/>
          <w:iCs/>
        </w:rPr>
        <w:t>Model Summary</w:t>
      </w:r>
      <w:r w:rsidRPr="00C26282">
        <w:t xml:space="preserve"> di atas, diperoleh nilai Adjusted R² sebesar 0.</w:t>
      </w:r>
      <w:r>
        <w:t>988</w:t>
      </w:r>
      <w:r w:rsidRPr="00C26282">
        <w:t xml:space="preserve">. Hal ini </w:t>
      </w:r>
      <w:r w:rsidRPr="00C26282">
        <w:lastRenderedPageBreak/>
        <w:t>menunjukkan bahwa persentase pengaruh variabel independen (</w:t>
      </w:r>
      <w:r w:rsidRPr="00EE0CC0">
        <w:t>kredit</w:t>
      </w:r>
      <w:r w:rsidRPr="00C26282">
        <w:t xml:space="preserve">, </w:t>
      </w:r>
      <w:r w:rsidRPr="00EE0CC0">
        <w:t>aset</w:t>
      </w:r>
      <w:r w:rsidRPr="00C26282">
        <w:t xml:space="preserve"> dan </w:t>
      </w:r>
      <w:r>
        <w:t>jumlah pegawai</w:t>
      </w:r>
      <w:r w:rsidRPr="00C26282">
        <w:t xml:space="preserve">) </w:t>
      </w:r>
      <w:r w:rsidRPr="00C26282">
        <w:lastRenderedPageBreak/>
        <w:t>terhadap variabel dependen (</w:t>
      </w:r>
      <w:r>
        <w:t>pendapatan Usaha Mikro</w:t>
      </w:r>
      <w:r w:rsidRPr="00C26282">
        <w:t xml:space="preserve">) sebesar </w:t>
      </w:r>
      <w:r>
        <w:t>98,8</w:t>
      </w:r>
      <w:r w:rsidRPr="00C26282">
        <w:t xml:space="preserve">%. Sedangkan sisanya sebesar </w:t>
      </w:r>
      <w:r>
        <w:t>1,2</w:t>
      </w:r>
      <w:r w:rsidRPr="00C26282">
        <w:t xml:space="preserve">% dipengaruhi atau dijelaskan </w:t>
      </w:r>
      <w:r w:rsidRPr="00C26282">
        <w:lastRenderedPageBreak/>
        <w:t>oleh variabel lain yang tidak dimasukkan dalam model penelitian ini.</w:t>
      </w:r>
    </w:p>
    <w:p w:rsidR="006607C0" w:rsidRDefault="006607C0" w:rsidP="0024581B">
      <w:pPr>
        <w:pStyle w:val="Default"/>
        <w:tabs>
          <w:tab w:val="left" w:pos="567"/>
        </w:tabs>
        <w:ind w:firstLine="567"/>
        <w:jc w:val="both"/>
        <w:sectPr w:rsidR="006607C0" w:rsidSect="006607C0">
          <w:type w:val="continuous"/>
          <w:pgSz w:w="11906" w:h="16838"/>
          <w:pgMar w:top="2268" w:right="1701" w:bottom="1701" w:left="2268" w:header="709" w:footer="709" w:gutter="0"/>
          <w:cols w:num="2" w:space="708"/>
          <w:docGrid w:linePitch="360"/>
        </w:sectPr>
      </w:pPr>
    </w:p>
    <w:p w:rsidR="006607C0" w:rsidRPr="00C26282" w:rsidRDefault="006607C0" w:rsidP="0024581B">
      <w:pPr>
        <w:pStyle w:val="Default"/>
        <w:tabs>
          <w:tab w:val="left" w:pos="567"/>
        </w:tabs>
        <w:ind w:firstLine="567"/>
        <w:jc w:val="both"/>
      </w:pPr>
    </w:p>
    <w:p w:rsidR="00A91EC3" w:rsidRPr="00C26282" w:rsidRDefault="00A91EC3" w:rsidP="006607C0">
      <w:pPr>
        <w:pStyle w:val="ListParagraph"/>
        <w:numPr>
          <w:ilvl w:val="0"/>
          <w:numId w:val="40"/>
        </w:numPr>
        <w:spacing w:after="0" w:line="240" w:lineRule="auto"/>
        <w:ind w:left="426"/>
        <w:jc w:val="both"/>
        <w:rPr>
          <w:rFonts w:ascii="Times New Roman" w:hAnsi="Times New Roman"/>
          <w:sz w:val="24"/>
          <w:szCs w:val="24"/>
        </w:rPr>
      </w:pPr>
      <w:r w:rsidRPr="00F91A15">
        <w:rPr>
          <w:rFonts w:asciiTheme="majorBidi" w:hAnsiTheme="majorBidi" w:cstheme="majorBidi"/>
          <w:sz w:val="24"/>
          <w:szCs w:val="24"/>
        </w:rPr>
        <w:t>Uji</w:t>
      </w:r>
      <w:r w:rsidRPr="00C26282">
        <w:rPr>
          <w:rFonts w:ascii="Times New Roman" w:hAnsi="Times New Roman"/>
          <w:sz w:val="24"/>
          <w:szCs w:val="24"/>
        </w:rPr>
        <w:t xml:space="preserve"> </w:t>
      </w:r>
      <w:r w:rsidRPr="009C6FCA">
        <w:rPr>
          <w:rFonts w:asciiTheme="majorBidi" w:hAnsiTheme="majorBidi" w:cstheme="majorBidi"/>
          <w:sz w:val="24"/>
          <w:szCs w:val="24"/>
        </w:rPr>
        <w:t>Statistik</w:t>
      </w:r>
      <w:r w:rsidRPr="00C26282">
        <w:rPr>
          <w:rFonts w:ascii="Times New Roman" w:hAnsi="Times New Roman"/>
          <w:sz w:val="24"/>
          <w:szCs w:val="24"/>
        </w:rPr>
        <w:t xml:space="preserve"> F (F test)</w:t>
      </w:r>
    </w:p>
    <w:p w:rsidR="00A91EC3" w:rsidRPr="008A679E" w:rsidRDefault="00A91EC3" w:rsidP="0024581B">
      <w:pPr>
        <w:autoSpaceDE w:val="0"/>
        <w:autoSpaceDN w:val="0"/>
        <w:adjustRightInd w:val="0"/>
        <w:spacing w:after="0" w:line="240" w:lineRule="auto"/>
        <w:jc w:val="center"/>
        <w:rPr>
          <w:rFonts w:ascii="Times New Roman" w:hAnsi="Times New Roman" w:cs="Times New Roman"/>
          <w:sz w:val="24"/>
          <w:szCs w:val="24"/>
        </w:rPr>
      </w:pPr>
      <w:r w:rsidRPr="008A679E">
        <w:rPr>
          <w:rFonts w:ascii="Times New Roman" w:hAnsi="Times New Roman" w:cs="Times New Roman"/>
          <w:sz w:val="24"/>
          <w:szCs w:val="24"/>
        </w:rPr>
        <w:t xml:space="preserve">Tabel   </w:t>
      </w:r>
      <w:r>
        <w:rPr>
          <w:rFonts w:ascii="Times New Roman" w:hAnsi="Times New Roman" w:cs="Times New Roman"/>
          <w:sz w:val="24"/>
          <w:szCs w:val="24"/>
        </w:rPr>
        <w:t>IV-17</w:t>
      </w:r>
    </w:p>
    <w:p w:rsidR="00A91EC3" w:rsidRPr="008A679E" w:rsidRDefault="00A91EC3" w:rsidP="0024581B">
      <w:pPr>
        <w:autoSpaceDE w:val="0"/>
        <w:autoSpaceDN w:val="0"/>
        <w:adjustRightInd w:val="0"/>
        <w:spacing w:after="0" w:line="240" w:lineRule="auto"/>
        <w:jc w:val="center"/>
        <w:rPr>
          <w:rFonts w:ascii="Times New Roman" w:hAnsi="Times New Roman" w:cs="Times New Roman"/>
          <w:sz w:val="24"/>
          <w:szCs w:val="24"/>
        </w:rPr>
      </w:pPr>
      <w:r w:rsidRPr="008A679E">
        <w:rPr>
          <w:rFonts w:ascii="Times New Roman" w:hAnsi="Times New Roman" w:cs="Times New Roman"/>
          <w:sz w:val="24"/>
          <w:szCs w:val="24"/>
        </w:rPr>
        <w:t>Hasil F test</w:t>
      </w:r>
    </w:p>
    <w:tbl>
      <w:tblPr>
        <w:tblW w:w="7801"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tblPr>
      <w:tblGrid>
        <w:gridCol w:w="721"/>
        <w:gridCol w:w="1258"/>
        <w:gridCol w:w="1441"/>
        <w:gridCol w:w="998"/>
        <w:gridCol w:w="1383"/>
        <w:gridCol w:w="1000"/>
        <w:gridCol w:w="1000"/>
      </w:tblGrid>
      <w:tr w:rsidR="00A91EC3" w:rsidRPr="00FB56AE" w:rsidTr="00A91EC3">
        <w:trPr>
          <w:cantSplit/>
          <w:tblHeader/>
        </w:trPr>
        <w:tc>
          <w:tcPr>
            <w:tcW w:w="7801" w:type="dxa"/>
            <w:gridSpan w:val="7"/>
            <w:tcBorders>
              <w:top w:val="nil"/>
              <w:left w:val="nil"/>
              <w:bottom w:val="nil"/>
              <w:right w:val="nil"/>
            </w:tcBorders>
            <w:shd w:val="clear" w:color="auto" w:fill="FFFFFF"/>
            <w:tcMar>
              <w:top w:w="30" w:type="dxa"/>
              <w:left w:w="30" w:type="dxa"/>
              <w:bottom w:w="30" w:type="dxa"/>
              <w:right w:w="30" w:type="dxa"/>
            </w:tcMar>
            <w:vAlign w:val="center"/>
          </w:tcPr>
          <w:p w:rsidR="00A91EC3" w:rsidRPr="00FB56AE" w:rsidRDefault="00A91EC3" w:rsidP="0024581B">
            <w:pPr>
              <w:autoSpaceDE w:val="0"/>
              <w:autoSpaceDN w:val="0"/>
              <w:adjustRightInd w:val="0"/>
              <w:spacing w:after="0" w:line="240" w:lineRule="auto"/>
              <w:jc w:val="center"/>
              <w:rPr>
                <w:rFonts w:ascii="Arial" w:hAnsi="Arial" w:cs="Arial"/>
                <w:color w:val="000000"/>
                <w:sz w:val="18"/>
                <w:szCs w:val="18"/>
              </w:rPr>
            </w:pPr>
            <w:r w:rsidRPr="00FB56AE">
              <w:rPr>
                <w:rFonts w:ascii="Arial" w:hAnsi="Arial" w:cs="Arial"/>
                <w:b/>
                <w:bCs/>
                <w:color w:val="000000"/>
                <w:sz w:val="18"/>
                <w:szCs w:val="18"/>
              </w:rPr>
              <w:t>ANOVA</w:t>
            </w:r>
            <w:r w:rsidRPr="00FB56AE">
              <w:rPr>
                <w:rFonts w:ascii="Arial" w:hAnsi="Arial" w:cs="Arial"/>
                <w:b/>
                <w:bCs/>
                <w:color w:val="000000"/>
                <w:sz w:val="18"/>
                <w:szCs w:val="18"/>
                <w:vertAlign w:val="superscript"/>
              </w:rPr>
              <w:t>b</w:t>
            </w:r>
          </w:p>
        </w:tc>
      </w:tr>
      <w:tr w:rsidR="00A91EC3" w:rsidRPr="00FB56AE" w:rsidTr="00A91EC3">
        <w:trPr>
          <w:cantSplit/>
          <w:tblHeader/>
        </w:trPr>
        <w:tc>
          <w:tcPr>
            <w:tcW w:w="1979" w:type="dxa"/>
            <w:gridSpan w:val="2"/>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A91EC3" w:rsidRPr="00FB56AE" w:rsidRDefault="00A91EC3" w:rsidP="0024581B">
            <w:pPr>
              <w:autoSpaceDE w:val="0"/>
              <w:autoSpaceDN w:val="0"/>
              <w:adjustRightInd w:val="0"/>
              <w:spacing w:after="0" w:line="240" w:lineRule="auto"/>
              <w:rPr>
                <w:rFonts w:ascii="Arial" w:hAnsi="Arial" w:cs="Arial"/>
                <w:color w:val="000000"/>
                <w:sz w:val="18"/>
                <w:szCs w:val="18"/>
              </w:rPr>
            </w:pPr>
            <w:r w:rsidRPr="00FB56AE">
              <w:rPr>
                <w:rFonts w:ascii="Arial" w:hAnsi="Arial" w:cs="Arial"/>
                <w:color w:val="000000"/>
                <w:sz w:val="18"/>
                <w:szCs w:val="18"/>
              </w:rPr>
              <w:t>Model</w:t>
            </w:r>
          </w:p>
        </w:tc>
        <w:tc>
          <w:tcPr>
            <w:tcW w:w="1441"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A91EC3" w:rsidRPr="00FB56AE" w:rsidRDefault="00A91EC3" w:rsidP="0024581B">
            <w:pPr>
              <w:autoSpaceDE w:val="0"/>
              <w:autoSpaceDN w:val="0"/>
              <w:adjustRightInd w:val="0"/>
              <w:spacing w:after="0" w:line="240" w:lineRule="auto"/>
              <w:jc w:val="center"/>
              <w:rPr>
                <w:rFonts w:ascii="Arial" w:hAnsi="Arial" w:cs="Arial"/>
                <w:color w:val="000000"/>
                <w:sz w:val="18"/>
                <w:szCs w:val="18"/>
              </w:rPr>
            </w:pPr>
            <w:r w:rsidRPr="00FB56AE">
              <w:rPr>
                <w:rFonts w:ascii="Arial" w:hAnsi="Arial" w:cs="Arial"/>
                <w:color w:val="000000"/>
                <w:sz w:val="18"/>
                <w:szCs w:val="18"/>
              </w:rPr>
              <w:t>Sum of Squares</w:t>
            </w:r>
          </w:p>
        </w:tc>
        <w:tc>
          <w:tcPr>
            <w:tcW w:w="998"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A91EC3" w:rsidRPr="00FB56AE" w:rsidRDefault="00A91EC3" w:rsidP="0024581B">
            <w:pPr>
              <w:autoSpaceDE w:val="0"/>
              <w:autoSpaceDN w:val="0"/>
              <w:adjustRightInd w:val="0"/>
              <w:spacing w:after="0" w:line="240" w:lineRule="auto"/>
              <w:jc w:val="center"/>
              <w:rPr>
                <w:rFonts w:ascii="Arial" w:hAnsi="Arial" w:cs="Arial"/>
                <w:color w:val="000000"/>
                <w:sz w:val="18"/>
                <w:szCs w:val="18"/>
              </w:rPr>
            </w:pPr>
            <w:r w:rsidRPr="00FB56AE">
              <w:rPr>
                <w:rFonts w:ascii="Arial" w:hAnsi="Arial" w:cs="Arial"/>
                <w:color w:val="000000"/>
                <w:sz w:val="18"/>
                <w:szCs w:val="18"/>
              </w:rPr>
              <w:t>df</w:t>
            </w:r>
          </w:p>
        </w:tc>
        <w:tc>
          <w:tcPr>
            <w:tcW w:w="1383"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A91EC3" w:rsidRPr="00FB56AE" w:rsidRDefault="00A91EC3" w:rsidP="0024581B">
            <w:pPr>
              <w:autoSpaceDE w:val="0"/>
              <w:autoSpaceDN w:val="0"/>
              <w:adjustRightInd w:val="0"/>
              <w:spacing w:after="0" w:line="240" w:lineRule="auto"/>
              <w:jc w:val="center"/>
              <w:rPr>
                <w:rFonts w:ascii="Arial" w:hAnsi="Arial" w:cs="Arial"/>
                <w:color w:val="000000"/>
                <w:sz w:val="18"/>
                <w:szCs w:val="18"/>
              </w:rPr>
            </w:pPr>
            <w:r w:rsidRPr="00FB56AE">
              <w:rPr>
                <w:rFonts w:ascii="Arial" w:hAnsi="Arial" w:cs="Arial"/>
                <w:color w:val="000000"/>
                <w:sz w:val="18"/>
                <w:szCs w:val="18"/>
              </w:rPr>
              <w:t>Mean Square</w:t>
            </w:r>
          </w:p>
        </w:tc>
        <w:tc>
          <w:tcPr>
            <w:tcW w:w="1000"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A91EC3" w:rsidRPr="00FB56AE" w:rsidRDefault="00A91EC3" w:rsidP="0024581B">
            <w:pPr>
              <w:autoSpaceDE w:val="0"/>
              <w:autoSpaceDN w:val="0"/>
              <w:adjustRightInd w:val="0"/>
              <w:spacing w:after="0" w:line="240" w:lineRule="auto"/>
              <w:jc w:val="center"/>
              <w:rPr>
                <w:rFonts w:ascii="Arial" w:hAnsi="Arial" w:cs="Arial"/>
                <w:color w:val="000000"/>
                <w:sz w:val="18"/>
                <w:szCs w:val="18"/>
              </w:rPr>
            </w:pPr>
            <w:r w:rsidRPr="00FB56AE">
              <w:rPr>
                <w:rFonts w:ascii="Arial" w:hAnsi="Arial" w:cs="Arial"/>
                <w:color w:val="000000"/>
                <w:sz w:val="18"/>
                <w:szCs w:val="18"/>
              </w:rPr>
              <w:t>F</w:t>
            </w:r>
          </w:p>
        </w:tc>
        <w:tc>
          <w:tcPr>
            <w:tcW w:w="1000"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A91EC3" w:rsidRPr="00FB56AE" w:rsidRDefault="00A91EC3" w:rsidP="0024581B">
            <w:pPr>
              <w:autoSpaceDE w:val="0"/>
              <w:autoSpaceDN w:val="0"/>
              <w:adjustRightInd w:val="0"/>
              <w:spacing w:after="0" w:line="240" w:lineRule="auto"/>
              <w:jc w:val="center"/>
              <w:rPr>
                <w:rFonts w:ascii="Arial" w:hAnsi="Arial" w:cs="Arial"/>
                <w:color w:val="000000"/>
                <w:sz w:val="18"/>
                <w:szCs w:val="18"/>
              </w:rPr>
            </w:pPr>
            <w:r w:rsidRPr="00FB56AE">
              <w:rPr>
                <w:rFonts w:ascii="Arial" w:hAnsi="Arial" w:cs="Arial"/>
                <w:color w:val="000000"/>
                <w:sz w:val="18"/>
                <w:szCs w:val="18"/>
              </w:rPr>
              <w:t>Sig.</w:t>
            </w:r>
          </w:p>
        </w:tc>
      </w:tr>
      <w:tr w:rsidR="00A91EC3" w:rsidRPr="00FB56AE" w:rsidTr="00A91EC3">
        <w:trPr>
          <w:cantSplit/>
          <w:tblHeader/>
        </w:trPr>
        <w:tc>
          <w:tcPr>
            <w:tcW w:w="721"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A91EC3" w:rsidRPr="00FB56AE" w:rsidRDefault="00A91EC3" w:rsidP="0024581B">
            <w:pPr>
              <w:autoSpaceDE w:val="0"/>
              <w:autoSpaceDN w:val="0"/>
              <w:adjustRightInd w:val="0"/>
              <w:spacing w:after="0" w:line="240" w:lineRule="auto"/>
              <w:rPr>
                <w:rFonts w:ascii="Arial" w:hAnsi="Arial" w:cs="Arial"/>
                <w:color w:val="000000"/>
                <w:sz w:val="18"/>
                <w:szCs w:val="18"/>
              </w:rPr>
            </w:pPr>
            <w:r w:rsidRPr="00FB56AE">
              <w:rPr>
                <w:rFonts w:ascii="Arial" w:hAnsi="Arial" w:cs="Arial"/>
                <w:color w:val="000000"/>
                <w:sz w:val="18"/>
                <w:szCs w:val="18"/>
              </w:rPr>
              <w:t>1</w:t>
            </w:r>
          </w:p>
        </w:tc>
        <w:tc>
          <w:tcPr>
            <w:tcW w:w="1258"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A91EC3" w:rsidRPr="00FB56AE" w:rsidRDefault="00A91EC3" w:rsidP="0024581B">
            <w:pPr>
              <w:autoSpaceDE w:val="0"/>
              <w:autoSpaceDN w:val="0"/>
              <w:adjustRightInd w:val="0"/>
              <w:spacing w:after="0" w:line="240" w:lineRule="auto"/>
              <w:rPr>
                <w:rFonts w:ascii="Arial" w:hAnsi="Arial" w:cs="Arial"/>
                <w:color w:val="000000"/>
                <w:sz w:val="18"/>
                <w:szCs w:val="18"/>
              </w:rPr>
            </w:pPr>
            <w:r w:rsidRPr="00FB56AE">
              <w:rPr>
                <w:rFonts w:ascii="Arial" w:hAnsi="Arial" w:cs="Arial"/>
                <w:color w:val="000000"/>
                <w:sz w:val="18"/>
                <w:szCs w:val="18"/>
              </w:rPr>
              <w:t>Regression</w:t>
            </w:r>
          </w:p>
        </w:tc>
        <w:tc>
          <w:tcPr>
            <w:tcW w:w="1441" w:type="dxa"/>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A91EC3" w:rsidRPr="00FB56AE" w:rsidRDefault="00A91EC3" w:rsidP="0024581B">
            <w:pPr>
              <w:autoSpaceDE w:val="0"/>
              <w:autoSpaceDN w:val="0"/>
              <w:adjustRightInd w:val="0"/>
              <w:spacing w:after="0" w:line="240" w:lineRule="auto"/>
              <w:jc w:val="right"/>
              <w:rPr>
                <w:rFonts w:ascii="Arial" w:hAnsi="Arial" w:cs="Arial"/>
                <w:color w:val="000000"/>
                <w:sz w:val="18"/>
                <w:szCs w:val="18"/>
              </w:rPr>
            </w:pPr>
            <w:r w:rsidRPr="00FB56AE">
              <w:rPr>
                <w:rFonts w:ascii="Arial" w:hAnsi="Arial" w:cs="Arial"/>
                <w:color w:val="000000"/>
                <w:sz w:val="18"/>
                <w:szCs w:val="18"/>
              </w:rPr>
              <w:t>294.640</w:t>
            </w:r>
          </w:p>
        </w:tc>
        <w:tc>
          <w:tcPr>
            <w:tcW w:w="998" w:type="dxa"/>
            <w:tcBorders>
              <w:top w:val="single" w:sz="16" w:space="0" w:color="000000"/>
              <w:bottom w:val="nil"/>
            </w:tcBorders>
            <w:shd w:val="clear" w:color="auto" w:fill="FFFFFF"/>
            <w:tcMar>
              <w:top w:w="30" w:type="dxa"/>
              <w:left w:w="30" w:type="dxa"/>
              <w:bottom w:w="30" w:type="dxa"/>
              <w:right w:w="30" w:type="dxa"/>
            </w:tcMar>
            <w:vAlign w:val="center"/>
          </w:tcPr>
          <w:p w:rsidR="00A91EC3" w:rsidRPr="00FB56AE" w:rsidRDefault="00A91EC3" w:rsidP="0024581B">
            <w:pPr>
              <w:autoSpaceDE w:val="0"/>
              <w:autoSpaceDN w:val="0"/>
              <w:adjustRightInd w:val="0"/>
              <w:spacing w:after="0" w:line="240" w:lineRule="auto"/>
              <w:jc w:val="right"/>
              <w:rPr>
                <w:rFonts w:ascii="Arial" w:hAnsi="Arial" w:cs="Arial"/>
                <w:color w:val="000000"/>
                <w:sz w:val="18"/>
                <w:szCs w:val="18"/>
              </w:rPr>
            </w:pPr>
            <w:r w:rsidRPr="00FB56AE">
              <w:rPr>
                <w:rFonts w:ascii="Arial" w:hAnsi="Arial" w:cs="Arial"/>
                <w:color w:val="000000"/>
                <w:sz w:val="18"/>
                <w:szCs w:val="18"/>
              </w:rPr>
              <w:t>3</w:t>
            </w:r>
          </w:p>
        </w:tc>
        <w:tc>
          <w:tcPr>
            <w:tcW w:w="1383" w:type="dxa"/>
            <w:tcBorders>
              <w:top w:val="single" w:sz="16" w:space="0" w:color="000000"/>
              <w:bottom w:val="nil"/>
            </w:tcBorders>
            <w:shd w:val="clear" w:color="auto" w:fill="FFFFFF"/>
            <w:tcMar>
              <w:top w:w="30" w:type="dxa"/>
              <w:left w:w="30" w:type="dxa"/>
              <w:bottom w:w="30" w:type="dxa"/>
              <w:right w:w="30" w:type="dxa"/>
            </w:tcMar>
            <w:vAlign w:val="center"/>
          </w:tcPr>
          <w:p w:rsidR="00A91EC3" w:rsidRPr="00FB56AE" w:rsidRDefault="00A91EC3" w:rsidP="0024581B">
            <w:pPr>
              <w:autoSpaceDE w:val="0"/>
              <w:autoSpaceDN w:val="0"/>
              <w:adjustRightInd w:val="0"/>
              <w:spacing w:after="0" w:line="240" w:lineRule="auto"/>
              <w:jc w:val="right"/>
              <w:rPr>
                <w:rFonts w:ascii="Arial" w:hAnsi="Arial" w:cs="Arial"/>
                <w:color w:val="000000"/>
                <w:sz w:val="18"/>
                <w:szCs w:val="18"/>
              </w:rPr>
            </w:pPr>
            <w:r w:rsidRPr="00FB56AE">
              <w:rPr>
                <w:rFonts w:ascii="Arial" w:hAnsi="Arial" w:cs="Arial"/>
                <w:color w:val="000000"/>
                <w:sz w:val="18"/>
                <w:szCs w:val="18"/>
              </w:rPr>
              <w:t>98.213</w:t>
            </w:r>
          </w:p>
        </w:tc>
        <w:tc>
          <w:tcPr>
            <w:tcW w:w="1000" w:type="dxa"/>
            <w:tcBorders>
              <w:top w:val="single" w:sz="16" w:space="0" w:color="000000"/>
              <w:bottom w:val="nil"/>
            </w:tcBorders>
            <w:shd w:val="clear" w:color="auto" w:fill="FFFFFF"/>
            <w:tcMar>
              <w:top w:w="30" w:type="dxa"/>
              <w:left w:w="30" w:type="dxa"/>
              <w:bottom w:w="30" w:type="dxa"/>
              <w:right w:w="30" w:type="dxa"/>
            </w:tcMar>
            <w:vAlign w:val="center"/>
          </w:tcPr>
          <w:p w:rsidR="00A91EC3" w:rsidRPr="00FB56AE" w:rsidRDefault="00A91EC3" w:rsidP="0024581B">
            <w:pPr>
              <w:autoSpaceDE w:val="0"/>
              <w:autoSpaceDN w:val="0"/>
              <w:adjustRightInd w:val="0"/>
              <w:spacing w:after="0" w:line="240" w:lineRule="auto"/>
              <w:jc w:val="right"/>
              <w:rPr>
                <w:rFonts w:ascii="Arial" w:hAnsi="Arial" w:cs="Arial"/>
                <w:color w:val="000000"/>
                <w:sz w:val="18"/>
                <w:szCs w:val="18"/>
              </w:rPr>
            </w:pPr>
            <w:r w:rsidRPr="00FB56AE">
              <w:rPr>
                <w:rFonts w:ascii="Arial" w:hAnsi="Arial" w:cs="Arial"/>
                <w:color w:val="000000"/>
                <w:sz w:val="18"/>
                <w:szCs w:val="18"/>
              </w:rPr>
              <w:t>577.167</w:t>
            </w:r>
          </w:p>
        </w:tc>
        <w:tc>
          <w:tcPr>
            <w:tcW w:w="1000" w:type="dxa"/>
            <w:tcBorders>
              <w:top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A91EC3" w:rsidRPr="00FB56AE" w:rsidRDefault="00A91EC3" w:rsidP="0024581B">
            <w:pPr>
              <w:autoSpaceDE w:val="0"/>
              <w:autoSpaceDN w:val="0"/>
              <w:adjustRightInd w:val="0"/>
              <w:spacing w:after="0" w:line="240" w:lineRule="auto"/>
              <w:jc w:val="right"/>
              <w:rPr>
                <w:rFonts w:ascii="Arial" w:hAnsi="Arial" w:cs="Arial"/>
                <w:color w:val="000000"/>
                <w:sz w:val="18"/>
                <w:szCs w:val="18"/>
              </w:rPr>
            </w:pPr>
            <w:r w:rsidRPr="00FB56AE">
              <w:rPr>
                <w:rFonts w:ascii="Arial" w:hAnsi="Arial" w:cs="Arial"/>
                <w:color w:val="000000"/>
                <w:sz w:val="18"/>
                <w:szCs w:val="18"/>
              </w:rPr>
              <w:t>.000</w:t>
            </w:r>
            <w:r w:rsidRPr="00FB56AE">
              <w:rPr>
                <w:rFonts w:ascii="Arial" w:hAnsi="Arial" w:cs="Arial"/>
                <w:color w:val="000000"/>
                <w:sz w:val="18"/>
                <w:szCs w:val="18"/>
                <w:vertAlign w:val="superscript"/>
              </w:rPr>
              <w:t>a</w:t>
            </w:r>
          </w:p>
        </w:tc>
      </w:tr>
      <w:tr w:rsidR="00A91EC3" w:rsidRPr="00FB56AE" w:rsidTr="00A91EC3">
        <w:trPr>
          <w:cantSplit/>
          <w:tblHeader/>
        </w:trPr>
        <w:tc>
          <w:tcPr>
            <w:tcW w:w="721"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A91EC3" w:rsidRPr="00FB56AE" w:rsidRDefault="00A91EC3" w:rsidP="0024581B">
            <w:pPr>
              <w:autoSpaceDE w:val="0"/>
              <w:autoSpaceDN w:val="0"/>
              <w:adjustRightInd w:val="0"/>
              <w:spacing w:after="0" w:line="240" w:lineRule="auto"/>
              <w:rPr>
                <w:rFonts w:ascii="Arial" w:hAnsi="Arial" w:cs="Arial"/>
                <w:color w:val="000000"/>
                <w:sz w:val="18"/>
                <w:szCs w:val="18"/>
              </w:rPr>
            </w:pPr>
          </w:p>
        </w:tc>
        <w:tc>
          <w:tcPr>
            <w:tcW w:w="1258" w:type="dxa"/>
            <w:tcBorders>
              <w:top w:val="nil"/>
              <w:left w:val="nil"/>
              <w:bottom w:val="nil"/>
              <w:right w:val="single" w:sz="16" w:space="0" w:color="000000"/>
            </w:tcBorders>
            <w:shd w:val="clear" w:color="auto" w:fill="FFFFFF"/>
            <w:tcMar>
              <w:top w:w="30" w:type="dxa"/>
              <w:left w:w="30" w:type="dxa"/>
              <w:bottom w:w="30" w:type="dxa"/>
              <w:right w:w="30" w:type="dxa"/>
            </w:tcMar>
          </w:tcPr>
          <w:p w:rsidR="00A91EC3" w:rsidRPr="00FB56AE" w:rsidRDefault="00A91EC3" w:rsidP="0024581B">
            <w:pPr>
              <w:autoSpaceDE w:val="0"/>
              <w:autoSpaceDN w:val="0"/>
              <w:adjustRightInd w:val="0"/>
              <w:spacing w:after="0" w:line="240" w:lineRule="auto"/>
              <w:rPr>
                <w:rFonts w:ascii="Arial" w:hAnsi="Arial" w:cs="Arial"/>
                <w:color w:val="000000"/>
                <w:sz w:val="18"/>
                <w:szCs w:val="18"/>
              </w:rPr>
            </w:pPr>
            <w:r w:rsidRPr="00FB56AE">
              <w:rPr>
                <w:rFonts w:ascii="Arial" w:hAnsi="Arial" w:cs="Arial"/>
                <w:color w:val="000000"/>
                <w:sz w:val="18"/>
                <w:szCs w:val="18"/>
              </w:rPr>
              <w:t>Residual</w:t>
            </w:r>
          </w:p>
        </w:tc>
        <w:tc>
          <w:tcPr>
            <w:tcW w:w="1441" w:type="dxa"/>
            <w:tcBorders>
              <w:top w:val="nil"/>
              <w:left w:val="single" w:sz="16" w:space="0" w:color="000000"/>
              <w:bottom w:val="nil"/>
            </w:tcBorders>
            <w:shd w:val="clear" w:color="auto" w:fill="FFFFFF"/>
            <w:tcMar>
              <w:top w:w="30" w:type="dxa"/>
              <w:left w:w="30" w:type="dxa"/>
              <w:bottom w:w="30" w:type="dxa"/>
              <w:right w:w="30" w:type="dxa"/>
            </w:tcMar>
            <w:vAlign w:val="center"/>
          </w:tcPr>
          <w:p w:rsidR="00A91EC3" w:rsidRPr="00FB56AE" w:rsidRDefault="00A91EC3" w:rsidP="0024581B">
            <w:pPr>
              <w:autoSpaceDE w:val="0"/>
              <w:autoSpaceDN w:val="0"/>
              <w:adjustRightInd w:val="0"/>
              <w:spacing w:after="0" w:line="240" w:lineRule="auto"/>
              <w:jc w:val="right"/>
              <w:rPr>
                <w:rFonts w:ascii="Arial" w:hAnsi="Arial" w:cs="Arial"/>
                <w:color w:val="000000"/>
                <w:sz w:val="18"/>
                <w:szCs w:val="18"/>
              </w:rPr>
            </w:pPr>
            <w:r w:rsidRPr="00FB56AE">
              <w:rPr>
                <w:rFonts w:ascii="Arial" w:hAnsi="Arial" w:cs="Arial"/>
                <w:color w:val="000000"/>
                <w:sz w:val="18"/>
                <w:szCs w:val="18"/>
              </w:rPr>
              <w:t>7.317</w:t>
            </w:r>
          </w:p>
        </w:tc>
        <w:tc>
          <w:tcPr>
            <w:tcW w:w="998" w:type="dxa"/>
            <w:tcBorders>
              <w:top w:val="nil"/>
              <w:bottom w:val="nil"/>
            </w:tcBorders>
            <w:shd w:val="clear" w:color="auto" w:fill="FFFFFF"/>
            <w:tcMar>
              <w:top w:w="30" w:type="dxa"/>
              <w:left w:w="30" w:type="dxa"/>
              <w:bottom w:w="30" w:type="dxa"/>
              <w:right w:w="30" w:type="dxa"/>
            </w:tcMar>
            <w:vAlign w:val="center"/>
          </w:tcPr>
          <w:p w:rsidR="00A91EC3" w:rsidRPr="00FB56AE" w:rsidRDefault="00A91EC3" w:rsidP="0024581B">
            <w:pPr>
              <w:autoSpaceDE w:val="0"/>
              <w:autoSpaceDN w:val="0"/>
              <w:adjustRightInd w:val="0"/>
              <w:spacing w:after="0" w:line="240" w:lineRule="auto"/>
              <w:jc w:val="right"/>
              <w:rPr>
                <w:rFonts w:ascii="Arial" w:hAnsi="Arial" w:cs="Arial"/>
                <w:color w:val="000000"/>
                <w:sz w:val="18"/>
                <w:szCs w:val="18"/>
              </w:rPr>
            </w:pPr>
            <w:r w:rsidRPr="00FB56AE">
              <w:rPr>
                <w:rFonts w:ascii="Arial" w:hAnsi="Arial" w:cs="Arial"/>
                <w:color w:val="000000"/>
                <w:sz w:val="18"/>
                <w:szCs w:val="18"/>
              </w:rPr>
              <w:t>43</w:t>
            </w:r>
          </w:p>
        </w:tc>
        <w:tc>
          <w:tcPr>
            <w:tcW w:w="1383" w:type="dxa"/>
            <w:tcBorders>
              <w:top w:val="nil"/>
              <w:bottom w:val="nil"/>
            </w:tcBorders>
            <w:shd w:val="clear" w:color="auto" w:fill="FFFFFF"/>
            <w:tcMar>
              <w:top w:w="30" w:type="dxa"/>
              <w:left w:w="30" w:type="dxa"/>
              <w:bottom w:w="30" w:type="dxa"/>
              <w:right w:w="30" w:type="dxa"/>
            </w:tcMar>
            <w:vAlign w:val="center"/>
          </w:tcPr>
          <w:p w:rsidR="00A91EC3" w:rsidRPr="00FB56AE" w:rsidRDefault="00A91EC3" w:rsidP="0024581B">
            <w:pPr>
              <w:autoSpaceDE w:val="0"/>
              <w:autoSpaceDN w:val="0"/>
              <w:adjustRightInd w:val="0"/>
              <w:spacing w:after="0" w:line="240" w:lineRule="auto"/>
              <w:jc w:val="right"/>
              <w:rPr>
                <w:rFonts w:ascii="Arial" w:hAnsi="Arial" w:cs="Arial"/>
                <w:color w:val="000000"/>
                <w:sz w:val="18"/>
                <w:szCs w:val="18"/>
              </w:rPr>
            </w:pPr>
            <w:r w:rsidRPr="00FB56AE">
              <w:rPr>
                <w:rFonts w:ascii="Arial" w:hAnsi="Arial" w:cs="Arial"/>
                <w:color w:val="000000"/>
                <w:sz w:val="18"/>
                <w:szCs w:val="18"/>
              </w:rPr>
              <w:t>.170</w:t>
            </w:r>
          </w:p>
        </w:tc>
        <w:tc>
          <w:tcPr>
            <w:tcW w:w="1000" w:type="dxa"/>
            <w:tcBorders>
              <w:top w:val="nil"/>
              <w:bottom w:val="nil"/>
            </w:tcBorders>
            <w:shd w:val="clear" w:color="auto" w:fill="FFFFFF"/>
            <w:tcMar>
              <w:top w:w="30" w:type="dxa"/>
              <w:left w:w="30" w:type="dxa"/>
              <w:bottom w:w="30" w:type="dxa"/>
              <w:right w:w="30" w:type="dxa"/>
            </w:tcMar>
          </w:tcPr>
          <w:p w:rsidR="00A91EC3" w:rsidRPr="00FB56AE" w:rsidRDefault="00A91EC3" w:rsidP="0024581B">
            <w:pPr>
              <w:autoSpaceDE w:val="0"/>
              <w:autoSpaceDN w:val="0"/>
              <w:adjustRightInd w:val="0"/>
              <w:spacing w:after="0" w:line="240" w:lineRule="auto"/>
              <w:rPr>
                <w:rFonts w:ascii="Times New Roman" w:hAnsi="Times New Roman" w:cs="Times New Roman"/>
                <w:sz w:val="24"/>
                <w:szCs w:val="24"/>
              </w:rPr>
            </w:pPr>
          </w:p>
        </w:tc>
        <w:tc>
          <w:tcPr>
            <w:tcW w:w="1000" w:type="dxa"/>
            <w:tcBorders>
              <w:top w:val="nil"/>
              <w:bottom w:val="nil"/>
              <w:right w:val="single" w:sz="16" w:space="0" w:color="000000"/>
            </w:tcBorders>
            <w:shd w:val="clear" w:color="auto" w:fill="FFFFFF"/>
            <w:tcMar>
              <w:top w:w="30" w:type="dxa"/>
              <w:left w:w="30" w:type="dxa"/>
              <w:bottom w:w="30" w:type="dxa"/>
              <w:right w:w="30" w:type="dxa"/>
            </w:tcMar>
          </w:tcPr>
          <w:p w:rsidR="00A91EC3" w:rsidRPr="00FB56AE" w:rsidRDefault="00A91EC3" w:rsidP="0024581B">
            <w:pPr>
              <w:autoSpaceDE w:val="0"/>
              <w:autoSpaceDN w:val="0"/>
              <w:adjustRightInd w:val="0"/>
              <w:spacing w:after="0" w:line="240" w:lineRule="auto"/>
              <w:rPr>
                <w:rFonts w:ascii="Times New Roman" w:hAnsi="Times New Roman" w:cs="Times New Roman"/>
                <w:sz w:val="24"/>
                <w:szCs w:val="24"/>
              </w:rPr>
            </w:pPr>
          </w:p>
        </w:tc>
      </w:tr>
      <w:tr w:rsidR="00A91EC3" w:rsidRPr="00FB56AE" w:rsidTr="00A91EC3">
        <w:trPr>
          <w:cantSplit/>
          <w:tblHeader/>
        </w:trPr>
        <w:tc>
          <w:tcPr>
            <w:tcW w:w="721"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A91EC3" w:rsidRPr="00FB56AE" w:rsidRDefault="00A91EC3" w:rsidP="0024581B">
            <w:pPr>
              <w:autoSpaceDE w:val="0"/>
              <w:autoSpaceDN w:val="0"/>
              <w:adjustRightInd w:val="0"/>
              <w:spacing w:after="0" w:line="240" w:lineRule="auto"/>
              <w:rPr>
                <w:rFonts w:ascii="Times New Roman" w:hAnsi="Times New Roman" w:cs="Times New Roman"/>
                <w:sz w:val="24"/>
                <w:szCs w:val="24"/>
              </w:rPr>
            </w:pPr>
          </w:p>
        </w:tc>
        <w:tc>
          <w:tcPr>
            <w:tcW w:w="1258"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A91EC3" w:rsidRPr="00FB56AE" w:rsidRDefault="00A91EC3" w:rsidP="0024581B">
            <w:pPr>
              <w:autoSpaceDE w:val="0"/>
              <w:autoSpaceDN w:val="0"/>
              <w:adjustRightInd w:val="0"/>
              <w:spacing w:after="0" w:line="240" w:lineRule="auto"/>
              <w:rPr>
                <w:rFonts w:ascii="Arial" w:hAnsi="Arial" w:cs="Arial"/>
                <w:color w:val="000000"/>
                <w:sz w:val="18"/>
                <w:szCs w:val="18"/>
              </w:rPr>
            </w:pPr>
            <w:r w:rsidRPr="00FB56AE">
              <w:rPr>
                <w:rFonts w:ascii="Arial" w:hAnsi="Arial" w:cs="Arial"/>
                <w:color w:val="000000"/>
                <w:sz w:val="18"/>
                <w:szCs w:val="18"/>
              </w:rPr>
              <w:t>Total</w:t>
            </w:r>
          </w:p>
        </w:tc>
        <w:tc>
          <w:tcPr>
            <w:tcW w:w="1441" w:type="dxa"/>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A91EC3" w:rsidRPr="00FB56AE" w:rsidRDefault="00A91EC3" w:rsidP="0024581B">
            <w:pPr>
              <w:autoSpaceDE w:val="0"/>
              <w:autoSpaceDN w:val="0"/>
              <w:adjustRightInd w:val="0"/>
              <w:spacing w:after="0" w:line="240" w:lineRule="auto"/>
              <w:jc w:val="right"/>
              <w:rPr>
                <w:rFonts w:ascii="Arial" w:hAnsi="Arial" w:cs="Arial"/>
                <w:color w:val="000000"/>
                <w:sz w:val="18"/>
                <w:szCs w:val="18"/>
              </w:rPr>
            </w:pPr>
            <w:r w:rsidRPr="00FB56AE">
              <w:rPr>
                <w:rFonts w:ascii="Arial" w:hAnsi="Arial" w:cs="Arial"/>
                <w:color w:val="000000"/>
                <w:sz w:val="18"/>
                <w:szCs w:val="18"/>
              </w:rPr>
              <w:t>301.957</w:t>
            </w:r>
          </w:p>
        </w:tc>
        <w:tc>
          <w:tcPr>
            <w:tcW w:w="998" w:type="dxa"/>
            <w:tcBorders>
              <w:top w:val="nil"/>
              <w:bottom w:val="single" w:sz="16" w:space="0" w:color="000000"/>
            </w:tcBorders>
            <w:shd w:val="clear" w:color="auto" w:fill="FFFFFF"/>
            <w:tcMar>
              <w:top w:w="30" w:type="dxa"/>
              <w:left w:w="30" w:type="dxa"/>
              <w:bottom w:w="30" w:type="dxa"/>
              <w:right w:w="30" w:type="dxa"/>
            </w:tcMar>
            <w:vAlign w:val="center"/>
          </w:tcPr>
          <w:p w:rsidR="00A91EC3" w:rsidRPr="00FB56AE" w:rsidRDefault="00A91EC3" w:rsidP="0024581B">
            <w:pPr>
              <w:autoSpaceDE w:val="0"/>
              <w:autoSpaceDN w:val="0"/>
              <w:adjustRightInd w:val="0"/>
              <w:spacing w:after="0" w:line="240" w:lineRule="auto"/>
              <w:jc w:val="right"/>
              <w:rPr>
                <w:rFonts w:ascii="Arial" w:hAnsi="Arial" w:cs="Arial"/>
                <w:color w:val="000000"/>
                <w:sz w:val="18"/>
                <w:szCs w:val="18"/>
              </w:rPr>
            </w:pPr>
            <w:r w:rsidRPr="00FB56AE">
              <w:rPr>
                <w:rFonts w:ascii="Arial" w:hAnsi="Arial" w:cs="Arial"/>
                <w:color w:val="000000"/>
                <w:sz w:val="18"/>
                <w:szCs w:val="18"/>
              </w:rPr>
              <w:t>46</w:t>
            </w:r>
          </w:p>
        </w:tc>
        <w:tc>
          <w:tcPr>
            <w:tcW w:w="1383" w:type="dxa"/>
            <w:tcBorders>
              <w:top w:val="nil"/>
              <w:bottom w:val="single" w:sz="16" w:space="0" w:color="000000"/>
            </w:tcBorders>
            <w:shd w:val="clear" w:color="auto" w:fill="FFFFFF"/>
            <w:tcMar>
              <w:top w:w="30" w:type="dxa"/>
              <w:left w:w="30" w:type="dxa"/>
              <w:bottom w:w="30" w:type="dxa"/>
              <w:right w:w="30" w:type="dxa"/>
            </w:tcMar>
          </w:tcPr>
          <w:p w:rsidR="00A91EC3" w:rsidRPr="00FB56AE" w:rsidRDefault="00A91EC3" w:rsidP="0024581B">
            <w:pPr>
              <w:autoSpaceDE w:val="0"/>
              <w:autoSpaceDN w:val="0"/>
              <w:adjustRightInd w:val="0"/>
              <w:spacing w:after="0" w:line="240" w:lineRule="auto"/>
              <w:rPr>
                <w:rFonts w:ascii="Times New Roman" w:hAnsi="Times New Roman" w:cs="Times New Roman"/>
                <w:sz w:val="24"/>
                <w:szCs w:val="24"/>
              </w:rPr>
            </w:pPr>
          </w:p>
        </w:tc>
        <w:tc>
          <w:tcPr>
            <w:tcW w:w="1000" w:type="dxa"/>
            <w:tcBorders>
              <w:top w:val="nil"/>
              <w:bottom w:val="single" w:sz="16" w:space="0" w:color="000000"/>
            </w:tcBorders>
            <w:shd w:val="clear" w:color="auto" w:fill="FFFFFF"/>
            <w:tcMar>
              <w:top w:w="30" w:type="dxa"/>
              <w:left w:w="30" w:type="dxa"/>
              <w:bottom w:w="30" w:type="dxa"/>
              <w:right w:w="30" w:type="dxa"/>
            </w:tcMar>
          </w:tcPr>
          <w:p w:rsidR="00A91EC3" w:rsidRPr="00FB56AE" w:rsidRDefault="00A91EC3" w:rsidP="0024581B">
            <w:pPr>
              <w:autoSpaceDE w:val="0"/>
              <w:autoSpaceDN w:val="0"/>
              <w:adjustRightInd w:val="0"/>
              <w:spacing w:after="0" w:line="240" w:lineRule="auto"/>
              <w:rPr>
                <w:rFonts w:ascii="Times New Roman" w:hAnsi="Times New Roman" w:cs="Times New Roman"/>
                <w:sz w:val="24"/>
                <w:szCs w:val="24"/>
              </w:rPr>
            </w:pPr>
          </w:p>
        </w:tc>
        <w:tc>
          <w:tcPr>
            <w:tcW w:w="1000" w:type="dxa"/>
            <w:tcBorders>
              <w:top w:val="nil"/>
              <w:bottom w:val="single" w:sz="16" w:space="0" w:color="000000"/>
              <w:right w:val="single" w:sz="16" w:space="0" w:color="000000"/>
            </w:tcBorders>
            <w:shd w:val="clear" w:color="auto" w:fill="FFFFFF"/>
            <w:tcMar>
              <w:top w:w="30" w:type="dxa"/>
              <w:left w:w="30" w:type="dxa"/>
              <w:bottom w:w="30" w:type="dxa"/>
              <w:right w:w="30" w:type="dxa"/>
            </w:tcMar>
          </w:tcPr>
          <w:p w:rsidR="00A91EC3" w:rsidRPr="00FB56AE" w:rsidRDefault="00A91EC3" w:rsidP="0024581B">
            <w:pPr>
              <w:autoSpaceDE w:val="0"/>
              <w:autoSpaceDN w:val="0"/>
              <w:adjustRightInd w:val="0"/>
              <w:spacing w:after="0" w:line="240" w:lineRule="auto"/>
              <w:rPr>
                <w:rFonts w:ascii="Times New Roman" w:hAnsi="Times New Roman" w:cs="Times New Roman"/>
                <w:sz w:val="24"/>
                <w:szCs w:val="24"/>
              </w:rPr>
            </w:pPr>
          </w:p>
        </w:tc>
      </w:tr>
      <w:tr w:rsidR="00A91EC3" w:rsidRPr="00FB56AE" w:rsidTr="00A91EC3">
        <w:trPr>
          <w:cantSplit/>
        </w:trPr>
        <w:tc>
          <w:tcPr>
            <w:tcW w:w="5801" w:type="dxa"/>
            <w:gridSpan w:val="5"/>
            <w:tcBorders>
              <w:top w:val="nil"/>
              <w:left w:val="nil"/>
              <w:bottom w:val="nil"/>
              <w:right w:val="nil"/>
            </w:tcBorders>
            <w:shd w:val="clear" w:color="auto" w:fill="FFFFFF"/>
            <w:tcMar>
              <w:top w:w="30" w:type="dxa"/>
              <w:left w:w="30" w:type="dxa"/>
              <w:bottom w:w="30" w:type="dxa"/>
              <w:right w:w="30" w:type="dxa"/>
            </w:tcMar>
          </w:tcPr>
          <w:p w:rsidR="00A91EC3" w:rsidRPr="00FB56AE" w:rsidRDefault="00A91EC3" w:rsidP="0024581B">
            <w:pPr>
              <w:autoSpaceDE w:val="0"/>
              <w:autoSpaceDN w:val="0"/>
              <w:adjustRightInd w:val="0"/>
              <w:spacing w:after="0" w:line="240" w:lineRule="auto"/>
              <w:rPr>
                <w:rFonts w:ascii="Arial" w:hAnsi="Arial" w:cs="Arial"/>
                <w:color w:val="000000"/>
                <w:sz w:val="18"/>
                <w:szCs w:val="18"/>
              </w:rPr>
            </w:pPr>
            <w:r w:rsidRPr="00FB56AE">
              <w:rPr>
                <w:rFonts w:ascii="Arial" w:hAnsi="Arial" w:cs="Arial"/>
                <w:color w:val="000000"/>
                <w:sz w:val="18"/>
                <w:szCs w:val="18"/>
              </w:rPr>
              <w:t>a. Predictors: (Constant), Jumlah Pegawai, Aset, Kredit</w:t>
            </w:r>
          </w:p>
        </w:tc>
        <w:tc>
          <w:tcPr>
            <w:tcW w:w="1000" w:type="dxa"/>
            <w:tcBorders>
              <w:top w:val="nil"/>
              <w:left w:val="nil"/>
              <w:bottom w:val="nil"/>
              <w:right w:val="nil"/>
            </w:tcBorders>
            <w:shd w:val="clear" w:color="auto" w:fill="FFFFFF"/>
            <w:tcMar>
              <w:top w:w="30" w:type="dxa"/>
              <w:left w:w="30" w:type="dxa"/>
              <w:bottom w:w="30" w:type="dxa"/>
              <w:right w:w="30" w:type="dxa"/>
            </w:tcMar>
          </w:tcPr>
          <w:p w:rsidR="00A91EC3" w:rsidRPr="00FB56AE" w:rsidRDefault="00A91EC3" w:rsidP="0024581B">
            <w:pPr>
              <w:autoSpaceDE w:val="0"/>
              <w:autoSpaceDN w:val="0"/>
              <w:adjustRightInd w:val="0"/>
              <w:spacing w:after="0" w:line="240" w:lineRule="auto"/>
              <w:rPr>
                <w:rFonts w:ascii="Times New Roman" w:hAnsi="Times New Roman" w:cs="Times New Roman"/>
                <w:sz w:val="24"/>
                <w:szCs w:val="24"/>
              </w:rPr>
            </w:pPr>
          </w:p>
        </w:tc>
        <w:tc>
          <w:tcPr>
            <w:tcW w:w="1000" w:type="dxa"/>
            <w:tcBorders>
              <w:top w:val="nil"/>
              <w:left w:val="nil"/>
              <w:bottom w:val="nil"/>
              <w:right w:val="nil"/>
            </w:tcBorders>
            <w:shd w:val="clear" w:color="auto" w:fill="FFFFFF"/>
            <w:tcMar>
              <w:top w:w="30" w:type="dxa"/>
              <w:left w:w="30" w:type="dxa"/>
              <w:bottom w:w="30" w:type="dxa"/>
              <w:right w:w="30" w:type="dxa"/>
            </w:tcMar>
          </w:tcPr>
          <w:p w:rsidR="00A91EC3" w:rsidRPr="00FB56AE" w:rsidRDefault="00A91EC3" w:rsidP="0024581B">
            <w:pPr>
              <w:autoSpaceDE w:val="0"/>
              <w:autoSpaceDN w:val="0"/>
              <w:adjustRightInd w:val="0"/>
              <w:spacing w:after="0" w:line="240" w:lineRule="auto"/>
              <w:rPr>
                <w:rFonts w:ascii="Times New Roman" w:hAnsi="Times New Roman" w:cs="Times New Roman"/>
                <w:sz w:val="24"/>
                <w:szCs w:val="24"/>
              </w:rPr>
            </w:pPr>
          </w:p>
        </w:tc>
      </w:tr>
      <w:tr w:rsidR="00A91EC3" w:rsidRPr="00FB56AE" w:rsidTr="00A91EC3">
        <w:trPr>
          <w:cantSplit/>
        </w:trPr>
        <w:tc>
          <w:tcPr>
            <w:tcW w:w="4418" w:type="dxa"/>
            <w:gridSpan w:val="4"/>
            <w:tcBorders>
              <w:top w:val="nil"/>
              <w:left w:val="nil"/>
              <w:bottom w:val="nil"/>
              <w:right w:val="nil"/>
            </w:tcBorders>
            <w:shd w:val="clear" w:color="auto" w:fill="FFFFFF"/>
            <w:tcMar>
              <w:top w:w="30" w:type="dxa"/>
              <w:left w:w="30" w:type="dxa"/>
              <w:bottom w:w="30" w:type="dxa"/>
              <w:right w:w="30" w:type="dxa"/>
            </w:tcMar>
          </w:tcPr>
          <w:p w:rsidR="00A91EC3" w:rsidRPr="00FB56AE" w:rsidRDefault="00A91EC3" w:rsidP="0024581B">
            <w:pPr>
              <w:autoSpaceDE w:val="0"/>
              <w:autoSpaceDN w:val="0"/>
              <w:adjustRightInd w:val="0"/>
              <w:spacing w:after="0" w:line="240" w:lineRule="auto"/>
              <w:rPr>
                <w:rFonts w:ascii="Arial" w:hAnsi="Arial" w:cs="Arial"/>
                <w:color w:val="000000"/>
                <w:sz w:val="18"/>
                <w:szCs w:val="18"/>
              </w:rPr>
            </w:pPr>
            <w:r w:rsidRPr="00FB56AE">
              <w:rPr>
                <w:rFonts w:ascii="Arial" w:hAnsi="Arial" w:cs="Arial"/>
                <w:color w:val="000000"/>
                <w:sz w:val="18"/>
                <w:szCs w:val="18"/>
              </w:rPr>
              <w:t>b. Dependent Variable: Pendapatan</w:t>
            </w:r>
          </w:p>
        </w:tc>
        <w:tc>
          <w:tcPr>
            <w:tcW w:w="1383" w:type="dxa"/>
            <w:tcBorders>
              <w:top w:val="nil"/>
              <w:left w:val="nil"/>
              <w:bottom w:val="nil"/>
              <w:right w:val="nil"/>
            </w:tcBorders>
            <w:shd w:val="clear" w:color="auto" w:fill="FFFFFF"/>
            <w:tcMar>
              <w:top w:w="30" w:type="dxa"/>
              <w:left w:w="30" w:type="dxa"/>
              <w:bottom w:w="30" w:type="dxa"/>
              <w:right w:w="30" w:type="dxa"/>
            </w:tcMar>
          </w:tcPr>
          <w:p w:rsidR="00A91EC3" w:rsidRPr="00FB56AE" w:rsidRDefault="00A91EC3" w:rsidP="0024581B">
            <w:pPr>
              <w:autoSpaceDE w:val="0"/>
              <w:autoSpaceDN w:val="0"/>
              <w:adjustRightInd w:val="0"/>
              <w:spacing w:after="0" w:line="240" w:lineRule="auto"/>
              <w:rPr>
                <w:rFonts w:ascii="Times New Roman" w:hAnsi="Times New Roman" w:cs="Times New Roman"/>
                <w:sz w:val="24"/>
                <w:szCs w:val="24"/>
              </w:rPr>
            </w:pPr>
          </w:p>
        </w:tc>
        <w:tc>
          <w:tcPr>
            <w:tcW w:w="1000" w:type="dxa"/>
            <w:tcBorders>
              <w:top w:val="nil"/>
              <w:left w:val="nil"/>
              <w:bottom w:val="nil"/>
              <w:right w:val="nil"/>
            </w:tcBorders>
            <w:shd w:val="clear" w:color="auto" w:fill="FFFFFF"/>
            <w:tcMar>
              <w:top w:w="30" w:type="dxa"/>
              <w:left w:w="30" w:type="dxa"/>
              <w:bottom w:w="30" w:type="dxa"/>
              <w:right w:w="30" w:type="dxa"/>
            </w:tcMar>
          </w:tcPr>
          <w:p w:rsidR="00A91EC3" w:rsidRPr="00FB56AE" w:rsidRDefault="00A91EC3" w:rsidP="0024581B">
            <w:pPr>
              <w:autoSpaceDE w:val="0"/>
              <w:autoSpaceDN w:val="0"/>
              <w:adjustRightInd w:val="0"/>
              <w:spacing w:after="0" w:line="240" w:lineRule="auto"/>
              <w:rPr>
                <w:rFonts w:ascii="Times New Roman" w:hAnsi="Times New Roman" w:cs="Times New Roman"/>
                <w:sz w:val="24"/>
                <w:szCs w:val="24"/>
              </w:rPr>
            </w:pPr>
          </w:p>
        </w:tc>
        <w:tc>
          <w:tcPr>
            <w:tcW w:w="1000" w:type="dxa"/>
            <w:tcBorders>
              <w:top w:val="nil"/>
              <w:left w:val="nil"/>
              <w:bottom w:val="nil"/>
              <w:right w:val="nil"/>
            </w:tcBorders>
            <w:shd w:val="clear" w:color="auto" w:fill="FFFFFF"/>
            <w:tcMar>
              <w:top w:w="30" w:type="dxa"/>
              <w:left w:w="30" w:type="dxa"/>
              <w:bottom w:w="30" w:type="dxa"/>
              <w:right w:w="30" w:type="dxa"/>
            </w:tcMar>
          </w:tcPr>
          <w:p w:rsidR="00A91EC3" w:rsidRPr="00FB56AE" w:rsidRDefault="00A91EC3" w:rsidP="0024581B">
            <w:pPr>
              <w:autoSpaceDE w:val="0"/>
              <w:autoSpaceDN w:val="0"/>
              <w:adjustRightInd w:val="0"/>
              <w:spacing w:after="0" w:line="240" w:lineRule="auto"/>
              <w:rPr>
                <w:rFonts w:ascii="Times New Roman" w:hAnsi="Times New Roman" w:cs="Times New Roman"/>
                <w:sz w:val="24"/>
                <w:szCs w:val="24"/>
              </w:rPr>
            </w:pPr>
          </w:p>
        </w:tc>
      </w:tr>
    </w:tbl>
    <w:p w:rsidR="00A91EC3" w:rsidRPr="008A679E" w:rsidRDefault="00A91EC3" w:rsidP="0024581B">
      <w:pPr>
        <w:autoSpaceDE w:val="0"/>
        <w:autoSpaceDN w:val="0"/>
        <w:adjustRightInd w:val="0"/>
        <w:spacing w:after="0" w:line="240" w:lineRule="auto"/>
        <w:rPr>
          <w:rFonts w:ascii="Times New Roman" w:hAnsi="Times New Roman" w:cs="Times New Roman"/>
          <w:i/>
          <w:sz w:val="24"/>
          <w:szCs w:val="24"/>
        </w:rPr>
      </w:pPr>
      <w:r w:rsidRPr="008A679E">
        <w:rPr>
          <w:rFonts w:ascii="Times New Roman" w:hAnsi="Times New Roman" w:cs="Times New Roman"/>
          <w:i/>
          <w:sz w:val="24"/>
          <w:szCs w:val="24"/>
        </w:rPr>
        <w:t>Sumber : Data yang diolah, 2017</w:t>
      </w:r>
    </w:p>
    <w:p w:rsidR="00A91EC3" w:rsidRDefault="00A91EC3" w:rsidP="0024581B">
      <w:pPr>
        <w:pStyle w:val="Default"/>
        <w:tabs>
          <w:tab w:val="left" w:pos="567"/>
        </w:tabs>
        <w:ind w:firstLine="567"/>
        <w:jc w:val="both"/>
      </w:pPr>
    </w:p>
    <w:p w:rsidR="006607C0" w:rsidRDefault="006607C0" w:rsidP="0024581B">
      <w:pPr>
        <w:pStyle w:val="Default"/>
        <w:tabs>
          <w:tab w:val="left" w:pos="567"/>
        </w:tabs>
        <w:ind w:firstLine="567"/>
        <w:jc w:val="both"/>
        <w:sectPr w:rsidR="006607C0" w:rsidSect="00EB09D3">
          <w:type w:val="continuous"/>
          <w:pgSz w:w="11906" w:h="16838"/>
          <w:pgMar w:top="2268" w:right="1701" w:bottom="1701" w:left="2268" w:header="709" w:footer="709" w:gutter="0"/>
          <w:cols w:space="708"/>
          <w:docGrid w:linePitch="360"/>
        </w:sectPr>
      </w:pPr>
    </w:p>
    <w:p w:rsidR="00A91EC3" w:rsidRDefault="00A91EC3" w:rsidP="0024581B">
      <w:pPr>
        <w:pStyle w:val="Default"/>
        <w:tabs>
          <w:tab w:val="left" w:pos="567"/>
        </w:tabs>
        <w:ind w:firstLine="567"/>
        <w:jc w:val="both"/>
      </w:pPr>
      <w:r w:rsidRPr="00F91A15">
        <w:lastRenderedPageBreak/>
        <w:t xml:space="preserve">Berdasarkan tabel diatas diketahui bahwa nilai signifikan sebesar 0.000 atau lebih kecil dari nilai probabilitas (p-value) 0.05 (0.000 &lt; 0.05), ini berarti bahwa variabel independen yaitu </w:t>
      </w:r>
      <w:r w:rsidRPr="00786A39">
        <w:t>kredit</w:t>
      </w:r>
      <w:r w:rsidRPr="00F91A15">
        <w:rPr>
          <w:i/>
        </w:rPr>
        <w:t>,</w:t>
      </w:r>
      <w:r w:rsidRPr="00F91A15">
        <w:t xml:space="preserve"> </w:t>
      </w:r>
      <w:r w:rsidRPr="00786A39">
        <w:t>aset</w:t>
      </w:r>
      <w:r w:rsidRPr="00F91A15">
        <w:t xml:space="preserve"> dan </w:t>
      </w:r>
      <w:r>
        <w:t>jumlah pegawai</w:t>
      </w:r>
      <w:r w:rsidRPr="00F91A15">
        <w:t xml:space="preserve"> mempunyai </w:t>
      </w:r>
      <w:r w:rsidRPr="00F91A15">
        <w:lastRenderedPageBreak/>
        <w:t xml:space="preserve">pengaruh yang signifikan terhadap </w:t>
      </w:r>
      <w:r>
        <w:t>Pendapatan Usaha Mikro</w:t>
      </w:r>
      <w:r w:rsidRPr="00F91A15">
        <w:t>.</w:t>
      </w:r>
      <w:r>
        <w:t xml:space="preserve"> Selain itu nilai F hitung yang didapatkan adalah 577,167 yang berarti lebih besar dari F tabel 2,82. Artinya variabel independen berpengaruh terhadap variabel dependen.</w:t>
      </w:r>
    </w:p>
    <w:p w:rsidR="006607C0" w:rsidRDefault="006607C0" w:rsidP="0024581B">
      <w:pPr>
        <w:pStyle w:val="Default"/>
        <w:tabs>
          <w:tab w:val="left" w:pos="567"/>
        </w:tabs>
        <w:ind w:firstLine="567"/>
        <w:jc w:val="both"/>
        <w:sectPr w:rsidR="006607C0" w:rsidSect="006607C0">
          <w:type w:val="continuous"/>
          <w:pgSz w:w="11906" w:h="16838"/>
          <w:pgMar w:top="2268" w:right="1701" w:bottom="1701" w:left="2268" w:header="709" w:footer="709" w:gutter="0"/>
          <w:cols w:num="2" w:space="708"/>
          <w:docGrid w:linePitch="360"/>
        </w:sectPr>
      </w:pPr>
    </w:p>
    <w:p w:rsidR="006607C0" w:rsidRDefault="006607C0" w:rsidP="0024581B">
      <w:pPr>
        <w:pStyle w:val="Default"/>
        <w:tabs>
          <w:tab w:val="left" w:pos="567"/>
        </w:tabs>
        <w:ind w:firstLine="567"/>
        <w:jc w:val="both"/>
      </w:pPr>
    </w:p>
    <w:p w:rsidR="00A91EC3" w:rsidRPr="00224CA7" w:rsidRDefault="00A91EC3" w:rsidP="00224CA7">
      <w:pPr>
        <w:pStyle w:val="ListParagraph"/>
        <w:numPr>
          <w:ilvl w:val="0"/>
          <w:numId w:val="36"/>
        </w:numPr>
        <w:spacing w:after="0" w:line="240" w:lineRule="auto"/>
        <w:ind w:left="426" w:hanging="426"/>
        <w:jc w:val="both"/>
        <w:rPr>
          <w:rFonts w:ascii="Times New Roman" w:hAnsi="Times New Roman"/>
          <w:b/>
          <w:sz w:val="24"/>
          <w:szCs w:val="24"/>
        </w:rPr>
      </w:pPr>
      <w:r w:rsidRPr="00224CA7">
        <w:rPr>
          <w:rFonts w:ascii="Times New Roman" w:hAnsi="Times New Roman"/>
          <w:b/>
          <w:bCs/>
          <w:iCs/>
          <w:sz w:val="24"/>
          <w:szCs w:val="24"/>
        </w:rPr>
        <w:t>Uji</w:t>
      </w:r>
      <w:r w:rsidRPr="00224CA7">
        <w:rPr>
          <w:rFonts w:ascii="Times New Roman" w:hAnsi="Times New Roman"/>
          <w:b/>
          <w:sz w:val="24"/>
          <w:szCs w:val="24"/>
        </w:rPr>
        <w:t xml:space="preserve"> Hipotesis</w:t>
      </w:r>
    </w:p>
    <w:p w:rsidR="00A91EC3" w:rsidRPr="00F91A15" w:rsidRDefault="00A91EC3" w:rsidP="0024581B">
      <w:pPr>
        <w:pStyle w:val="Default"/>
        <w:tabs>
          <w:tab w:val="left" w:pos="567"/>
        </w:tabs>
        <w:ind w:firstLine="567"/>
        <w:jc w:val="both"/>
      </w:pPr>
      <w:r>
        <w:t>Pengujian hipotesis dalam penelitian ini menggunakan u</w:t>
      </w:r>
      <w:r w:rsidRPr="00F91A15">
        <w:t xml:space="preserve">ji statistik t </w:t>
      </w:r>
      <w:r w:rsidR="006607C0">
        <w:t>test.</w:t>
      </w:r>
      <w:r w:rsidRPr="00F91A15">
        <w:t xml:space="preserve"> Tingkat kepercayaan yang digunakan 95% atau taraf signifikan 5%, dengan kriteria sebagai berikut : </w:t>
      </w:r>
    </w:p>
    <w:p w:rsidR="00A91EC3" w:rsidRPr="00F91A15" w:rsidRDefault="00A91EC3" w:rsidP="0024581B">
      <w:pPr>
        <w:pStyle w:val="Default"/>
        <w:jc w:val="both"/>
      </w:pPr>
      <w:r w:rsidRPr="00F91A15">
        <w:t xml:space="preserve">1. Bila </w:t>
      </w:r>
      <w:r w:rsidRPr="00F91A15">
        <w:rPr>
          <w:i/>
          <w:iCs/>
        </w:rPr>
        <w:t xml:space="preserve">probability </w:t>
      </w:r>
      <w:r w:rsidRPr="00F91A15">
        <w:t xml:space="preserve">t hitung &gt; 0,05 Ho diterima dan H1 ditolak. </w:t>
      </w:r>
    </w:p>
    <w:p w:rsidR="00A91EC3" w:rsidRDefault="00A91EC3" w:rsidP="0024581B">
      <w:pPr>
        <w:pStyle w:val="Default"/>
        <w:tabs>
          <w:tab w:val="left" w:pos="567"/>
        </w:tabs>
        <w:jc w:val="both"/>
      </w:pPr>
      <w:r w:rsidRPr="00F91A15">
        <w:t xml:space="preserve">2. Bila </w:t>
      </w:r>
      <w:r w:rsidRPr="00F91A15">
        <w:rPr>
          <w:i/>
          <w:iCs/>
        </w:rPr>
        <w:t xml:space="preserve">probability </w:t>
      </w:r>
      <w:r w:rsidRPr="00F91A15">
        <w:t>t hitung &lt; 0,05 Ho ditolak dan H1 diterima.</w:t>
      </w:r>
    </w:p>
    <w:p w:rsidR="00A91EC3" w:rsidRDefault="00A91EC3" w:rsidP="0024581B">
      <w:pPr>
        <w:pStyle w:val="Default"/>
        <w:tabs>
          <w:tab w:val="left" w:pos="567"/>
        </w:tabs>
        <w:jc w:val="both"/>
      </w:pPr>
    </w:p>
    <w:p w:rsidR="00A91EC3" w:rsidRDefault="00A91EC3" w:rsidP="0024581B">
      <w:pPr>
        <w:pStyle w:val="Default"/>
        <w:tabs>
          <w:tab w:val="left" w:pos="567"/>
        </w:tabs>
        <w:jc w:val="center"/>
      </w:pPr>
      <w:r>
        <w:t>Tabel  IV-18</w:t>
      </w:r>
    </w:p>
    <w:p w:rsidR="00A91EC3" w:rsidRDefault="00A91EC3" w:rsidP="0024581B">
      <w:pPr>
        <w:pStyle w:val="Default"/>
        <w:tabs>
          <w:tab w:val="left" w:pos="567"/>
        </w:tabs>
        <w:jc w:val="center"/>
      </w:pPr>
      <w:r>
        <w:t>Hasil Uji t</w:t>
      </w:r>
    </w:p>
    <w:tbl>
      <w:tblPr>
        <w:tblW w:w="467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tblPr>
      <w:tblGrid>
        <w:gridCol w:w="426"/>
        <w:gridCol w:w="1417"/>
        <w:gridCol w:w="1276"/>
        <w:gridCol w:w="851"/>
        <w:gridCol w:w="708"/>
      </w:tblGrid>
      <w:tr w:rsidR="00A91EC3" w:rsidRPr="00CB0EAA" w:rsidTr="00A91EC3">
        <w:trPr>
          <w:cantSplit/>
          <w:tblHeader/>
          <w:jc w:val="center"/>
        </w:trPr>
        <w:tc>
          <w:tcPr>
            <w:tcW w:w="4678" w:type="dxa"/>
            <w:gridSpan w:val="5"/>
            <w:tcBorders>
              <w:top w:val="nil"/>
              <w:left w:val="nil"/>
              <w:bottom w:val="nil"/>
              <w:right w:val="nil"/>
            </w:tcBorders>
            <w:shd w:val="clear" w:color="auto" w:fill="FFFFFF"/>
            <w:tcMar>
              <w:top w:w="30" w:type="dxa"/>
              <w:left w:w="30" w:type="dxa"/>
              <w:bottom w:w="30" w:type="dxa"/>
              <w:right w:w="30" w:type="dxa"/>
            </w:tcMar>
            <w:vAlign w:val="center"/>
          </w:tcPr>
          <w:p w:rsidR="00A91EC3" w:rsidRPr="00CB0EAA" w:rsidRDefault="00A91EC3" w:rsidP="0024581B">
            <w:pPr>
              <w:autoSpaceDE w:val="0"/>
              <w:autoSpaceDN w:val="0"/>
              <w:adjustRightInd w:val="0"/>
              <w:spacing w:after="0" w:line="240" w:lineRule="auto"/>
              <w:jc w:val="center"/>
              <w:rPr>
                <w:rFonts w:ascii="Arial" w:hAnsi="Arial" w:cs="Arial"/>
                <w:color w:val="000000"/>
                <w:sz w:val="18"/>
                <w:szCs w:val="18"/>
              </w:rPr>
            </w:pPr>
            <w:r w:rsidRPr="00CB0EAA">
              <w:rPr>
                <w:rFonts w:ascii="Arial" w:hAnsi="Arial" w:cs="Arial"/>
                <w:b/>
                <w:bCs/>
                <w:color w:val="000000"/>
                <w:sz w:val="18"/>
                <w:szCs w:val="18"/>
              </w:rPr>
              <w:t>Coefficients</w:t>
            </w:r>
            <w:r w:rsidRPr="00CB0EAA">
              <w:rPr>
                <w:rFonts w:ascii="Arial" w:hAnsi="Arial" w:cs="Arial"/>
                <w:b/>
                <w:bCs/>
                <w:color w:val="000000"/>
                <w:sz w:val="18"/>
                <w:szCs w:val="18"/>
                <w:vertAlign w:val="superscript"/>
              </w:rPr>
              <w:t>a</w:t>
            </w:r>
          </w:p>
        </w:tc>
      </w:tr>
      <w:tr w:rsidR="00A91EC3" w:rsidRPr="00CB0EAA" w:rsidTr="00A91EC3">
        <w:trPr>
          <w:cantSplit/>
          <w:tblHeader/>
          <w:jc w:val="center"/>
        </w:trPr>
        <w:tc>
          <w:tcPr>
            <w:tcW w:w="1843" w:type="dxa"/>
            <w:gridSpan w:val="2"/>
            <w:vMerge w:val="restart"/>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center"/>
          </w:tcPr>
          <w:p w:rsidR="00A91EC3" w:rsidRPr="00CB0EAA" w:rsidRDefault="00A91EC3" w:rsidP="0024581B">
            <w:pPr>
              <w:autoSpaceDE w:val="0"/>
              <w:autoSpaceDN w:val="0"/>
              <w:adjustRightInd w:val="0"/>
              <w:spacing w:after="0" w:line="240" w:lineRule="auto"/>
              <w:jc w:val="center"/>
              <w:rPr>
                <w:rFonts w:ascii="Arial" w:hAnsi="Arial" w:cs="Arial"/>
                <w:color w:val="000000"/>
                <w:sz w:val="18"/>
                <w:szCs w:val="18"/>
              </w:rPr>
            </w:pPr>
            <w:r w:rsidRPr="00CB0EAA">
              <w:rPr>
                <w:rFonts w:ascii="Arial" w:hAnsi="Arial" w:cs="Arial"/>
                <w:color w:val="000000"/>
                <w:sz w:val="18"/>
                <w:szCs w:val="18"/>
              </w:rPr>
              <w:t>Model</w:t>
            </w:r>
          </w:p>
        </w:tc>
        <w:tc>
          <w:tcPr>
            <w:tcW w:w="1276" w:type="dxa"/>
            <w:tcBorders>
              <w:top w:val="single" w:sz="16" w:space="0" w:color="000000"/>
            </w:tcBorders>
            <w:shd w:val="clear" w:color="auto" w:fill="FFFFFF"/>
            <w:tcMar>
              <w:top w:w="30" w:type="dxa"/>
              <w:left w:w="30" w:type="dxa"/>
              <w:bottom w:w="30" w:type="dxa"/>
              <w:right w:w="30" w:type="dxa"/>
            </w:tcMar>
            <w:vAlign w:val="bottom"/>
          </w:tcPr>
          <w:p w:rsidR="00A91EC3" w:rsidRPr="00CB0EAA" w:rsidRDefault="00A91EC3" w:rsidP="0024581B">
            <w:pPr>
              <w:autoSpaceDE w:val="0"/>
              <w:autoSpaceDN w:val="0"/>
              <w:adjustRightInd w:val="0"/>
              <w:spacing w:after="0" w:line="240" w:lineRule="auto"/>
              <w:jc w:val="center"/>
              <w:rPr>
                <w:rFonts w:ascii="Arial" w:hAnsi="Arial" w:cs="Arial"/>
                <w:color w:val="000000"/>
                <w:sz w:val="18"/>
                <w:szCs w:val="18"/>
              </w:rPr>
            </w:pPr>
            <w:r w:rsidRPr="00CB0EAA">
              <w:rPr>
                <w:rFonts w:ascii="Arial" w:hAnsi="Arial" w:cs="Arial"/>
                <w:color w:val="000000"/>
                <w:sz w:val="18"/>
                <w:szCs w:val="18"/>
              </w:rPr>
              <w:t>Standardized Coefficients</w:t>
            </w:r>
          </w:p>
        </w:tc>
        <w:tc>
          <w:tcPr>
            <w:tcW w:w="851" w:type="dxa"/>
            <w:vMerge w:val="restart"/>
            <w:tcBorders>
              <w:top w:val="single" w:sz="16" w:space="0" w:color="000000"/>
              <w:bottom w:val="single" w:sz="16" w:space="0" w:color="000000"/>
            </w:tcBorders>
            <w:shd w:val="clear" w:color="auto" w:fill="FFFFFF"/>
            <w:tcMar>
              <w:top w:w="30" w:type="dxa"/>
              <w:left w:w="30" w:type="dxa"/>
              <w:bottom w:w="30" w:type="dxa"/>
              <w:right w:w="30" w:type="dxa"/>
            </w:tcMar>
            <w:vAlign w:val="center"/>
          </w:tcPr>
          <w:p w:rsidR="00A91EC3" w:rsidRPr="00CB0EAA" w:rsidRDefault="00A91EC3" w:rsidP="0024581B">
            <w:pPr>
              <w:autoSpaceDE w:val="0"/>
              <w:autoSpaceDN w:val="0"/>
              <w:adjustRightInd w:val="0"/>
              <w:spacing w:after="0" w:line="240" w:lineRule="auto"/>
              <w:jc w:val="center"/>
              <w:rPr>
                <w:rFonts w:ascii="Arial" w:hAnsi="Arial" w:cs="Arial"/>
                <w:color w:val="000000"/>
                <w:sz w:val="18"/>
                <w:szCs w:val="18"/>
              </w:rPr>
            </w:pPr>
            <w:r w:rsidRPr="00CB0EAA">
              <w:rPr>
                <w:rFonts w:ascii="Arial" w:hAnsi="Arial" w:cs="Arial"/>
                <w:color w:val="000000"/>
                <w:sz w:val="18"/>
                <w:szCs w:val="18"/>
              </w:rPr>
              <w:t>t</w:t>
            </w:r>
          </w:p>
        </w:tc>
        <w:tc>
          <w:tcPr>
            <w:tcW w:w="708" w:type="dxa"/>
            <w:vMerge w:val="restart"/>
            <w:tcBorders>
              <w:top w:val="single" w:sz="16" w:space="0" w:color="000000"/>
              <w:bottom w:val="single" w:sz="16" w:space="0" w:color="000000"/>
            </w:tcBorders>
            <w:shd w:val="clear" w:color="auto" w:fill="FFFFFF"/>
            <w:tcMar>
              <w:top w:w="30" w:type="dxa"/>
              <w:left w:w="30" w:type="dxa"/>
              <w:bottom w:w="30" w:type="dxa"/>
              <w:right w:w="30" w:type="dxa"/>
            </w:tcMar>
            <w:vAlign w:val="center"/>
          </w:tcPr>
          <w:p w:rsidR="00A91EC3" w:rsidRPr="00CB0EAA" w:rsidRDefault="00A91EC3" w:rsidP="0024581B">
            <w:pPr>
              <w:autoSpaceDE w:val="0"/>
              <w:autoSpaceDN w:val="0"/>
              <w:adjustRightInd w:val="0"/>
              <w:spacing w:after="0" w:line="240" w:lineRule="auto"/>
              <w:jc w:val="center"/>
              <w:rPr>
                <w:rFonts w:ascii="Arial" w:hAnsi="Arial" w:cs="Arial"/>
                <w:color w:val="000000"/>
                <w:sz w:val="18"/>
                <w:szCs w:val="18"/>
              </w:rPr>
            </w:pPr>
            <w:r w:rsidRPr="00CB0EAA">
              <w:rPr>
                <w:rFonts w:ascii="Arial" w:hAnsi="Arial" w:cs="Arial"/>
                <w:color w:val="000000"/>
                <w:sz w:val="18"/>
                <w:szCs w:val="18"/>
              </w:rPr>
              <w:t>Sig.</w:t>
            </w:r>
          </w:p>
        </w:tc>
      </w:tr>
      <w:tr w:rsidR="00A91EC3" w:rsidRPr="00CB0EAA" w:rsidTr="00A91EC3">
        <w:trPr>
          <w:cantSplit/>
          <w:tblHeader/>
          <w:jc w:val="center"/>
        </w:trPr>
        <w:tc>
          <w:tcPr>
            <w:tcW w:w="1843" w:type="dxa"/>
            <w:gridSpan w:val="2"/>
            <w:vMerge/>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A91EC3" w:rsidRPr="00CB0EAA" w:rsidRDefault="00A91EC3" w:rsidP="0024581B">
            <w:pPr>
              <w:autoSpaceDE w:val="0"/>
              <w:autoSpaceDN w:val="0"/>
              <w:adjustRightInd w:val="0"/>
              <w:spacing w:after="0" w:line="240" w:lineRule="auto"/>
              <w:rPr>
                <w:rFonts w:ascii="Arial" w:hAnsi="Arial" w:cs="Arial"/>
                <w:color w:val="000000"/>
                <w:sz w:val="18"/>
                <w:szCs w:val="18"/>
              </w:rPr>
            </w:pPr>
          </w:p>
        </w:tc>
        <w:tc>
          <w:tcPr>
            <w:tcW w:w="1276" w:type="dxa"/>
            <w:tcBorders>
              <w:bottom w:val="single" w:sz="16" w:space="0" w:color="000000"/>
            </w:tcBorders>
            <w:shd w:val="clear" w:color="auto" w:fill="FFFFFF"/>
            <w:tcMar>
              <w:top w:w="30" w:type="dxa"/>
              <w:left w:w="30" w:type="dxa"/>
              <w:bottom w:w="30" w:type="dxa"/>
              <w:right w:w="30" w:type="dxa"/>
            </w:tcMar>
            <w:vAlign w:val="bottom"/>
          </w:tcPr>
          <w:p w:rsidR="00A91EC3" w:rsidRPr="00CB0EAA" w:rsidRDefault="00A91EC3" w:rsidP="0024581B">
            <w:pPr>
              <w:autoSpaceDE w:val="0"/>
              <w:autoSpaceDN w:val="0"/>
              <w:adjustRightInd w:val="0"/>
              <w:spacing w:after="0" w:line="240" w:lineRule="auto"/>
              <w:jc w:val="center"/>
              <w:rPr>
                <w:rFonts w:ascii="Arial" w:hAnsi="Arial" w:cs="Arial"/>
                <w:color w:val="000000"/>
                <w:sz w:val="18"/>
                <w:szCs w:val="18"/>
              </w:rPr>
            </w:pPr>
            <w:r w:rsidRPr="00CB0EAA">
              <w:rPr>
                <w:rFonts w:ascii="Arial" w:hAnsi="Arial" w:cs="Arial"/>
                <w:color w:val="000000"/>
                <w:sz w:val="18"/>
                <w:szCs w:val="18"/>
              </w:rPr>
              <w:t>Beta</w:t>
            </w:r>
          </w:p>
        </w:tc>
        <w:tc>
          <w:tcPr>
            <w:tcW w:w="851" w:type="dxa"/>
            <w:vMerge/>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A91EC3" w:rsidRPr="00CB0EAA" w:rsidRDefault="00A91EC3" w:rsidP="0024581B">
            <w:pPr>
              <w:autoSpaceDE w:val="0"/>
              <w:autoSpaceDN w:val="0"/>
              <w:adjustRightInd w:val="0"/>
              <w:spacing w:after="0" w:line="240" w:lineRule="auto"/>
              <w:rPr>
                <w:rFonts w:ascii="Arial" w:hAnsi="Arial" w:cs="Arial"/>
                <w:color w:val="000000"/>
                <w:sz w:val="18"/>
                <w:szCs w:val="18"/>
              </w:rPr>
            </w:pPr>
          </w:p>
        </w:tc>
        <w:tc>
          <w:tcPr>
            <w:tcW w:w="708" w:type="dxa"/>
            <w:vMerge/>
            <w:tcBorders>
              <w:top w:val="single" w:sz="16" w:space="0" w:color="000000"/>
              <w:bottom w:val="single" w:sz="16" w:space="0" w:color="000000"/>
            </w:tcBorders>
            <w:shd w:val="clear" w:color="auto" w:fill="FFFFFF"/>
            <w:tcMar>
              <w:top w:w="30" w:type="dxa"/>
              <w:left w:w="30" w:type="dxa"/>
              <w:bottom w:w="30" w:type="dxa"/>
              <w:right w:w="30" w:type="dxa"/>
            </w:tcMar>
            <w:vAlign w:val="bottom"/>
          </w:tcPr>
          <w:p w:rsidR="00A91EC3" w:rsidRPr="00CB0EAA" w:rsidRDefault="00A91EC3" w:rsidP="0024581B">
            <w:pPr>
              <w:autoSpaceDE w:val="0"/>
              <w:autoSpaceDN w:val="0"/>
              <w:adjustRightInd w:val="0"/>
              <w:spacing w:after="0" w:line="240" w:lineRule="auto"/>
              <w:rPr>
                <w:rFonts w:ascii="Arial" w:hAnsi="Arial" w:cs="Arial"/>
                <w:color w:val="000000"/>
                <w:sz w:val="18"/>
                <w:szCs w:val="18"/>
              </w:rPr>
            </w:pPr>
          </w:p>
        </w:tc>
      </w:tr>
      <w:tr w:rsidR="00A91EC3" w:rsidRPr="00CB0EAA" w:rsidTr="00A91EC3">
        <w:trPr>
          <w:cantSplit/>
          <w:tblHeader/>
          <w:jc w:val="center"/>
        </w:trPr>
        <w:tc>
          <w:tcPr>
            <w:tcW w:w="426"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A91EC3" w:rsidRPr="00CB0EAA" w:rsidRDefault="00A91EC3" w:rsidP="0024581B">
            <w:pPr>
              <w:autoSpaceDE w:val="0"/>
              <w:autoSpaceDN w:val="0"/>
              <w:adjustRightInd w:val="0"/>
              <w:spacing w:after="0" w:line="240" w:lineRule="auto"/>
              <w:rPr>
                <w:rFonts w:ascii="Arial" w:hAnsi="Arial" w:cs="Arial"/>
                <w:color w:val="000000"/>
                <w:sz w:val="18"/>
                <w:szCs w:val="18"/>
              </w:rPr>
            </w:pPr>
            <w:r w:rsidRPr="00CB0EAA">
              <w:rPr>
                <w:rFonts w:ascii="Arial" w:hAnsi="Arial" w:cs="Arial"/>
                <w:color w:val="000000"/>
                <w:sz w:val="18"/>
                <w:szCs w:val="18"/>
              </w:rPr>
              <w:t>1</w:t>
            </w:r>
          </w:p>
        </w:tc>
        <w:tc>
          <w:tcPr>
            <w:tcW w:w="1417"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rsidR="00A91EC3" w:rsidRPr="00CB0EAA" w:rsidRDefault="00A91EC3" w:rsidP="0024581B">
            <w:pPr>
              <w:autoSpaceDE w:val="0"/>
              <w:autoSpaceDN w:val="0"/>
              <w:adjustRightInd w:val="0"/>
              <w:spacing w:after="0" w:line="240" w:lineRule="auto"/>
              <w:rPr>
                <w:rFonts w:ascii="Arial" w:hAnsi="Arial" w:cs="Arial"/>
                <w:color w:val="000000"/>
                <w:sz w:val="18"/>
                <w:szCs w:val="18"/>
              </w:rPr>
            </w:pPr>
            <w:r w:rsidRPr="00CB0EAA">
              <w:rPr>
                <w:rFonts w:ascii="Arial" w:hAnsi="Arial" w:cs="Arial"/>
                <w:color w:val="000000"/>
                <w:sz w:val="18"/>
                <w:szCs w:val="18"/>
              </w:rPr>
              <w:t>(Constant)</w:t>
            </w:r>
          </w:p>
        </w:tc>
        <w:tc>
          <w:tcPr>
            <w:tcW w:w="1276" w:type="dxa"/>
            <w:tcBorders>
              <w:top w:val="single" w:sz="16" w:space="0" w:color="000000"/>
              <w:bottom w:val="nil"/>
            </w:tcBorders>
            <w:shd w:val="clear" w:color="auto" w:fill="FFFFFF"/>
            <w:tcMar>
              <w:top w:w="30" w:type="dxa"/>
              <w:left w:w="30" w:type="dxa"/>
              <w:bottom w:w="30" w:type="dxa"/>
              <w:right w:w="30" w:type="dxa"/>
            </w:tcMar>
          </w:tcPr>
          <w:p w:rsidR="00A91EC3" w:rsidRPr="00CB0EAA" w:rsidRDefault="00A91EC3" w:rsidP="0024581B">
            <w:pPr>
              <w:autoSpaceDE w:val="0"/>
              <w:autoSpaceDN w:val="0"/>
              <w:adjustRightInd w:val="0"/>
              <w:spacing w:after="0" w:line="240" w:lineRule="auto"/>
              <w:rPr>
                <w:rFonts w:ascii="Times New Roman" w:hAnsi="Times New Roman" w:cs="Times New Roman"/>
                <w:sz w:val="24"/>
                <w:szCs w:val="24"/>
              </w:rPr>
            </w:pPr>
          </w:p>
        </w:tc>
        <w:tc>
          <w:tcPr>
            <w:tcW w:w="851" w:type="dxa"/>
            <w:tcBorders>
              <w:top w:val="single" w:sz="16" w:space="0" w:color="000000"/>
              <w:bottom w:val="nil"/>
            </w:tcBorders>
            <w:shd w:val="clear" w:color="auto" w:fill="FFFFFF"/>
            <w:tcMar>
              <w:top w:w="30" w:type="dxa"/>
              <w:left w:w="30" w:type="dxa"/>
              <w:bottom w:w="30" w:type="dxa"/>
              <w:right w:w="30" w:type="dxa"/>
            </w:tcMar>
            <w:vAlign w:val="center"/>
          </w:tcPr>
          <w:p w:rsidR="00A91EC3" w:rsidRPr="00CB0EAA" w:rsidRDefault="00A91EC3" w:rsidP="0024581B">
            <w:pPr>
              <w:autoSpaceDE w:val="0"/>
              <w:autoSpaceDN w:val="0"/>
              <w:adjustRightInd w:val="0"/>
              <w:spacing w:after="0" w:line="240" w:lineRule="auto"/>
              <w:jc w:val="right"/>
              <w:rPr>
                <w:rFonts w:ascii="Arial" w:hAnsi="Arial" w:cs="Arial"/>
                <w:color w:val="000000"/>
                <w:sz w:val="18"/>
                <w:szCs w:val="18"/>
              </w:rPr>
            </w:pPr>
            <w:r w:rsidRPr="00CB0EAA">
              <w:rPr>
                <w:rFonts w:ascii="Arial" w:hAnsi="Arial" w:cs="Arial"/>
                <w:color w:val="000000"/>
                <w:sz w:val="18"/>
                <w:szCs w:val="18"/>
              </w:rPr>
              <w:t>1.930</w:t>
            </w:r>
          </w:p>
        </w:tc>
        <w:tc>
          <w:tcPr>
            <w:tcW w:w="708" w:type="dxa"/>
            <w:tcBorders>
              <w:top w:val="single" w:sz="16" w:space="0" w:color="000000"/>
              <w:bottom w:val="nil"/>
            </w:tcBorders>
            <w:shd w:val="clear" w:color="auto" w:fill="FFFFFF"/>
            <w:tcMar>
              <w:top w:w="30" w:type="dxa"/>
              <w:left w:w="30" w:type="dxa"/>
              <w:bottom w:w="30" w:type="dxa"/>
              <w:right w:w="30" w:type="dxa"/>
            </w:tcMar>
            <w:vAlign w:val="center"/>
          </w:tcPr>
          <w:p w:rsidR="00A91EC3" w:rsidRPr="00CB0EAA" w:rsidRDefault="00A91EC3" w:rsidP="0024581B">
            <w:pPr>
              <w:autoSpaceDE w:val="0"/>
              <w:autoSpaceDN w:val="0"/>
              <w:adjustRightInd w:val="0"/>
              <w:spacing w:after="0" w:line="240" w:lineRule="auto"/>
              <w:jc w:val="right"/>
              <w:rPr>
                <w:rFonts w:ascii="Arial" w:hAnsi="Arial" w:cs="Arial"/>
                <w:color w:val="000000"/>
                <w:sz w:val="18"/>
                <w:szCs w:val="18"/>
              </w:rPr>
            </w:pPr>
            <w:r w:rsidRPr="00CB0EAA">
              <w:rPr>
                <w:rFonts w:ascii="Arial" w:hAnsi="Arial" w:cs="Arial"/>
                <w:color w:val="000000"/>
                <w:sz w:val="18"/>
                <w:szCs w:val="18"/>
              </w:rPr>
              <w:t>.060</w:t>
            </w:r>
          </w:p>
        </w:tc>
      </w:tr>
      <w:tr w:rsidR="00A91EC3" w:rsidRPr="00CB0EAA" w:rsidTr="00A91EC3">
        <w:trPr>
          <w:cantSplit/>
          <w:tblHeader/>
          <w:jc w:val="center"/>
        </w:trPr>
        <w:tc>
          <w:tcPr>
            <w:tcW w:w="426"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A91EC3" w:rsidRPr="00CB0EAA" w:rsidRDefault="00A91EC3" w:rsidP="0024581B">
            <w:pPr>
              <w:autoSpaceDE w:val="0"/>
              <w:autoSpaceDN w:val="0"/>
              <w:adjustRightInd w:val="0"/>
              <w:spacing w:after="0" w:line="240" w:lineRule="auto"/>
              <w:rPr>
                <w:rFonts w:ascii="Times New Roman" w:hAnsi="Times New Roman" w:cs="Times New Roman"/>
                <w:sz w:val="24"/>
                <w:szCs w:val="24"/>
              </w:rPr>
            </w:pPr>
          </w:p>
        </w:tc>
        <w:tc>
          <w:tcPr>
            <w:tcW w:w="1417" w:type="dxa"/>
            <w:tcBorders>
              <w:top w:val="nil"/>
              <w:left w:val="nil"/>
              <w:bottom w:val="nil"/>
              <w:right w:val="single" w:sz="16" w:space="0" w:color="000000"/>
            </w:tcBorders>
            <w:shd w:val="clear" w:color="auto" w:fill="FFFFFF"/>
            <w:tcMar>
              <w:top w:w="30" w:type="dxa"/>
              <w:left w:w="30" w:type="dxa"/>
              <w:bottom w:w="30" w:type="dxa"/>
              <w:right w:w="30" w:type="dxa"/>
            </w:tcMar>
          </w:tcPr>
          <w:p w:rsidR="00A91EC3" w:rsidRPr="00CB0EAA" w:rsidRDefault="00A91EC3" w:rsidP="0024581B">
            <w:pPr>
              <w:autoSpaceDE w:val="0"/>
              <w:autoSpaceDN w:val="0"/>
              <w:adjustRightInd w:val="0"/>
              <w:spacing w:after="0" w:line="240" w:lineRule="auto"/>
              <w:rPr>
                <w:rFonts w:ascii="Arial" w:hAnsi="Arial" w:cs="Arial"/>
                <w:color w:val="000000"/>
                <w:sz w:val="18"/>
                <w:szCs w:val="18"/>
              </w:rPr>
            </w:pPr>
            <w:r w:rsidRPr="00CB0EAA">
              <w:rPr>
                <w:rFonts w:ascii="Arial" w:hAnsi="Arial" w:cs="Arial"/>
                <w:color w:val="000000"/>
                <w:sz w:val="18"/>
                <w:szCs w:val="18"/>
              </w:rPr>
              <w:t>Kredit</w:t>
            </w:r>
          </w:p>
        </w:tc>
        <w:tc>
          <w:tcPr>
            <w:tcW w:w="1276" w:type="dxa"/>
            <w:tcBorders>
              <w:top w:val="nil"/>
              <w:bottom w:val="nil"/>
            </w:tcBorders>
            <w:shd w:val="clear" w:color="auto" w:fill="FFFFFF"/>
            <w:tcMar>
              <w:top w:w="30" w:type="dxa"/>
              <w:left w:w="30" w:type="dxa"/>
              <w:bottom w:w="30" w:type="dxa"/>
              <w:right w:w="30" w:type="dxa"/>
            </w:tcMar>
            <w:vAlign w:val="center"/>
          </w:tcPr>
          <w:p w:rsidR="00A91EC3" w:rsidRPr="00CB0EAA" w:rsidRDefault="00A91EC3" w:rsidP="0024581B">
            <w:pPr>
              <w:autoSpaceDE w:val="0"/>
              <w:autoSpaceDN w:val="0"/>
              <w:adjustRightInd w:val="0"/>
              <w:spacing w:after="0" w:line="240" w:lineRule="auto"/>
              <w:jc w:val="right"/>
              <w:rPr>
                <w:rFonts w:ascii="Arial" w:hAnsi="Arial" w:cs="Arial"/>
                <w:color w:val="000000"/>
                <w:sz w:val="18"/>
                <w:szCs w:val="18"/>
              </w:rPr>
            </w:pPr>
            <w:r w:rsidRPr="00CB0EAA">
              <w:rPr>
                <w:rFonts w:ascii="Arial" w:hAnsi="Arial" w:cs="Arial"/>
                <w:color w:val="000000"/>
                <w:sz w:val="18"/>
                <w:szCs w:val="18"/>
              </w:rPr>
              <w:t>.438</w:t>
            </w:r>
          </w:p>
        </w:tc>
        <w:tc>
          <w:tcPr>
            <w:tcW w:w="851" w:type="dxa"/>
            <w:tcBorders>
              <w:top w:val="nil"/>
              <w:bottom w:val="nil"/>
            </w:tcBorders>
            <w:shd w:val="clear" w:color="auto" w:fill="FFFFFF"/>
            <w:tcMar>
              <w:top w:w="30" w:type="dxa"/>
              <w:left w:w="30" w:type="dxa"/>
              <w:bottom w:w="30" w:type="dxa"/>
              <w:right w:w="30" w:type="dxa"/>
            </w:tcMar>
            <w:vAlign w:val="center"/>
          </w:tcPr>
          <w:p w:rsidR="00A91EC3" w:rsidRPr="00CB0EAA" w:rsidRDefault="00A91EC3" w:rsidP="0024581B">
            <w:pPr>
              <w:autoSpaceDE w:val="0"/>
              <w:autoSpaceDN w:val="0"/>
              <w:adjustRightInd w:val="0"/>
              <w:spacing w:after="0" w:line="240" w:lineRule="auto"/>
              <w:jc w:val="right"/>
              <w:rPr>
                <w:rFonts w:ascii="Arial" w:hAnsi="Arial" w:cs="Arial"/>
                <w:color w:val="000000"/>
                <w:sz w:val="18"/>
                <w:szCs w:val="18"/>
              </w:rPr>
            </w:pPr>
            <w:r w:rsidRPr="00CB0EAA">
              <w:rPr>
                <w:rFonts w:ascii="Arial" w:hAnsi="Arial" w:cs="Arial"/>
                <w:color w:val="000000"/>
                <w:sz w:val="18"/>
                <w:szCs w:val="18"/>
              </w:rPr>
              <w:t>10.229</w:t>
            </w:r>
          </w:p>
        </w:tc>
        <w:tc>
          <w:tcPr>
            <w:tcW w:w="708" w:type="dxa"/>
            <w:tcBorders>
              <w:top w:val="nil"/>
              <w:bottom w:val="nil"/>
            </w:tcBorders>
            <w:shd w:val="clear" w:color="auto" w:fill="FFFFFF"/>
            <w:tcMar>
              <w:top w:w="30" w:type="dxa"/>
              <w:left w:w="30" w:type="dxa"/>
              <w:bottom w:w="30" w:type="dxa"/>
              <w:right w:w="30" w:type="dxa"/>
            </w:tcMar>
            <w:vAlign w:val="center"/>
          </w:tcPr>
          <w:p w:rsidR="00A91EC3" w:rsidRPr="00CB0EAA" w:rsidRDefault="00A91EC3" w:rsidP="0024581B">
            <w:pPr>
              <w:autoSpaceDE w:val="0"/>
              <w:autoSpaceDN w:val="0"/>
              <w:adjustRightInd w:val="0"/>
              <w:spacing w:after="0" w:line="240" w:lineRule="auto"/>
              <w:jc w:val="right"/>
              <w:rPr>
                <w:rFonts w:ascii="Arial" w:hAnsi="Arial" w:cs="Arial"/>
                <w:color w:val="000000"/>
                <w:sz w:val="18"/>
                <w:szCs w:val="18"/>
              </w:rPr>
            </w:pPr>
            <w:r w:rsidRPr="00CB0EAA">
              <w:rPr>
                <w:rFonts w:ascii="Arial" w:hAnsi="Arial" w:cs="Arial"/>
                <w:color w:val="000000"/>
                <w:sz w:val="18"/>
                <w:szCs w:val="18"/>
              </w:rPr>
              <w:t>.000</w:t>
            </w:r>
          </w:p>
        </w:tc>
      </w:tr>
      <w:tr w:rsidR="00A91EC3" w:rsidRPr="00CB0EAA" w:rsidTr="00A91EC3">
        <w:trPr>
          <w:cantSplit/>
          <w:tblHeader/>
          <w:jc w:val="center"/>
        </w:trPr>
        <w:tc>
          <w:tcPr>
            <w:tcW w:w="426"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A91EC3" w:rsidRPr="00CB0EAA" w:rsidRDefault="00A91EC3" w:rsidP="0024581B">
            <w:pPr>
              <w:autoSpaceDE w:val="0"/>
              <w:autoSpaceDN w:val="0"/>
              <w:adjustRightInd w:val="0"/>
              <w:spacing w:after="0" w:line="240" w:lineRule="auto"/>
              <w:rPr>
                <w:rFonts w:ascii="Arial" w:hAnsi="Arial" w:cs="Arial"/>
                <w:color w:val="000000"/>
                <w:sz w:val="18"/>
                <w:szCs w:val="18"/>
              </w:rPr>
            </w:pPr>
          </w:p>
        </w:tc>
        <w:tc>
          <w:tcPr>
            <w:tcW w:w="1417" w:type="dxa"/>
            <w:tcBorders>
              <w:top w:val="nil"/>
              <w:left w:val="nil"/>
              <w:bottom w:val="nil"/>
              <w:right w:val="single" w:sz="16" w:space="0" w:color="000000"/>
            </w:tcBorders>
            <w:shd w:val="clear" w:color="auto" w:fill="FFFFFF"/>
            <w:tcMar>
              <w:top w:w="30" w:type="dxa"/>
              <w:left w:w="30" w:type="dxa"/>
              <w:bottom w:w="30" w:type="dxa"/>
              <w:right w:w="30" w:type="dxa"/>
            </w:tcMar>
          </w:tcPr>
          <w:p w:rsidR="00A91EC3" w:rsidRPr="00CB0EAA" w:rsidRDefault="00A91EC3" w:rsidP="0024581B">
            <w:pPr>
              <w:autoSpaceDE w:val="0"/>
              <w:autoSpaceDN w:val="0"/>
              <w:adjustRightInd w:val="0"/>
              <w:spacing w:after="0" w:line="240" w:lineRule="auto"/>
              <w:rPr>
                <w:rFonts w:ascii="Arial" w:hAnsi="Arial" w:cs="Arial"/>
                <w:color w:val="000000"/>
                <w:sz w:val="18"/>
                <w:szCs w:val="18"/>
              </w:rPr>
            </w:pPr>
            <w:r w:rsidRPr="00CB0EAA">
              <w:rPr>
                <w:rFonts w:ascii="Arial" w:hAnsi="Arial" w:cs="Arial"/>
                <w:color w:val="000000"/>
                <w:sz w:val="18"/>
                <w:szCs w:val="18"/>
              </w:rPr>
              <w:t>Aset</w:t>
            </w:r>
          </w:p>
        </w:tc>
        <w:tc>
          <w:tcPr>
            <w:tcW w:w="1276" w:type="dxa"/>
            <w:tcBorders>
              <w:top w:val="nil"/>
              <w:bottom w:val="nil"/>
            </w:tcBorders>
            <w:shd w:val="clear" w:color="auto" w:fill="FFFFFF"/>
            <w:tcMar>
              <w:top w:w="30" w:type="dxa"/>
              <w:left w:w="30" w:type="dxa"/>
              <w:bottom w:w="30" w:type="dxa"/>
              <w:right w:w="30" w:type="dxa"/>
            </w:tcMar>
            <w:vAlign w:val="center"/>
          </w:tcPr>
          <w:p w:rsidR="00A91EC3" w:rsidRPr="00CB0EAA" w:rsidRDefault="00A91EC3" w:rsidP="0024581B">
            <w:pPr>
              <w:autoSpaceDE w:val="0"/>
              <w:autoSpaceDN w:val="0"/>
              <w:adjustRightInd w:val="0"/>
              <w:spacing w:after="0" w:line="240" w:lineRule="auto"/>
              <w:jc w:val="right"/>
              <w:rPr>
                <w:rFonts w:ascii="Arial" w:hAnsi="Arial" w:cs="Arial"/>
                <w:color w:val="000000"/>
                <w:sz w:val="18"/>
                <w:szCs w:val="18"/>
              </w:rPr>
            </w:pPr>
            <w:r w:rsidRPr="00CB0EAA">
              <w:rPr>
                <w:rFonts w:ascii="Arial" w:hAnsi="Arial" w:cs="Arial"/>
                <w:color w:val="000000"/>
                <w:sz w:val="18"/>
                <w:szCs w:val="18"/>
              </w:rPr>
              <w:t>-.136</w:t>
            </w:r>
          </w:p>
        </w:tc>
        <w:tc>
          <w:tcPr>
            <w:tcW w:w="851" w:type="dxa"/>
            <w:tcBorders>
              <w:top w:val="nil"/>
              <w:bottom w:val="nil"/>
            </w:tcBorders>
            <w:shd w:val="clear" w:color="auto" w:fill="FFFFFF"/>
            <w:tcMar>
              <w:top w:w="30" w:type="dxa"/>
              <w:left w:w="30" w:type="dxa"/>
              <w:bottom w:w="30" w:type="dxa"/>
              <w:right w:w="30" w:type="dxa"/>
            </w:tcMar>
            <w:vAlign w:val="center"/>
          </w:tcPr>
          <w:p w:rsidR="00A91EC3" w:rsidRPr="00CB0EAA" w:rsidRDefault="00A91EC3" w:rsidP="0024581B">
            <w:pPr>
              <w:autoSpaceDE w:val="0"/>
              <w:autoSpaceDN w:val="0"/>
              <w:adjustRightInd w:val="0"/>
              <w:spacing w:after="0" w:line="240" w:lineRule="auto"/>
              <w:jc w:val="right"/>
              <w:rPr>
                <w:rFonts w:ascii="Arial" w:hAnsi="Arial" w:cs="Arial"/>
                <w:color w:val="000000"/>
                <w:sz w:val="18"/>
                <w:szCs w:val="18"/>
              </w:rPr>
            </w:pPr>
            <w:r w:rsidRPr="00CB0EAA">
              <w:rPr>
                <w:rFonts w:ascii="Arial" w:hAnsi="Arial" w:cs="Arial"/>
                <w:color w:val="000000"/>
                <w:sz w:val="18"/>
                <w:szCs w:val="18"/>
              </w:rPr>
              <w:t>-3.798</w:t>
            </w:r>
          </w:p>
        </w:tc>
        <w:tc>
          <w:tcPr>
            <w:tcW w:w="708" w:type="dxa"/>
            <w:tcBorders>
              <w:top w:val="nil"/>
              <w:bottom w:val="nil"/>
            </w:tcBorders>
            <w:shd w:val="clear" w:color="auto" w:fill="FFFFFF"/>
            <w:tcMar>
              <w:top w:w="30" w:type="dxa"/>
              <w:left w:w="30" w:type="dxa"/>
              <w:bottom w:w="30" w:type="dxa"/>
              <w:right w:w="30" w:type="dxa"/>
            </w:tcMar>
            <w:vAlign w:val="center"/>
          </w:tcPr>
          <w:p w:rsidR="00A91EC3" w:rsidRPr="00CB0EAA" w:rsidRDefault="00A91EC3" w:rsidP="0024581B">
            <w:pPr>
              <w:autoSpaceDE w:val="0"/>
              <w:autoSpaceDN w:val="0"/>
              <w:adjustRightInd w:val="0"/>
              <w:spacing w:after="0" w:line="240" w:lineRule="auto"/>
              <w:jc w:val="right"/>
              <w:rPr>
                <w:rFonts w:ascii="Arial" w:hAnsi="Arial" w:cs="Arial"/>
                <w:color w:val="000000"/>
                <w:sz w:val="18"/>
                <w:szCs w:val="18"/>
              </w:rPr>
            </w:pPr>
            <w:r w:rsidRPr="00CB0EAA">
              <w:rPr>
                <w:rFonts w:ascii="Arial" w:hAnsi="Arial" w:cs="Arial"/>
                <w:color w:val="000000"/>
                <w:sz w:val="18"/>
                <w:szCs w:val="18"/>
              </w:rPr>
              <w:t>.000</w:t>
            </w:r>
          </w:p>
        </w:tc>
      </w:tr>
      <w:tr w:rsidR="00A91EC3" w:rsidRPr="00CB0EAA" w:rsidTr="00A91EC3">
        <w:trPr>
          <w:cantSplit/>
          <w:tblHeader/>
          <w:jc w:val="center"/>
        </w:trPr>
        <w:tc>
          <w:tcPr>
            <w:tcW w:w="426"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rsidR="00A91EC3" w:rsidRPr="00CB0EAA" w:rsidRDefault="00A91EC3" w:rsidP="0024581B">
            <w:pPr>
              <w:autoSpaceDE w:val="0"/>
              <w:autoSpaceDN w:val="0"/>
              <w:adjustRightInd w:val="0"/>
              <w:spacing w:after="0" w:line="240" w:lineRule="auto"/>
              <w:rPr>
                <w:rFonts w:ascii="Arial" w:hAnsi="Arial" w:cs="Arial"/>
                <w:color w:val="000000"/>
                <w:sz w:val="18"/>
                <w:szCs w:val="18"/>
              </w:rPr>
            </w:pPr>
          </w:p>
        </w:tc>
        <w:tc>
          <w:tcPr>
            <w:tcW w:w="1417"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rsidR="00A91EC3" w:rsidRPr="00CB0EAA" w:rsidRDefault="00A91EC3" w:rsidP="0024581B">
            <w:pPr>
              <w:autoSpaceDE w:val="0"/>
              <w:autoSpaceDN w:val="0"/>
              <w:adjustRightInd w:val="0"/>
              <w:spacing w:after="0" w:line="240" w:lineRule="auto"/>
              <w:rPr>
                <w:rFonts w:ascii="Arial" w:hAnsi="Arial" w:cs="Arial"/>
                <w:color w:val="000000"/>
                <w:sz w:val="18"/>
                <w:szCs w:val="18"/>
              </w:rPr>
            </w:pPr>
            <w:r w:rsidRPr="00CB0EAA">
              <w:rPr>
                <w:rFonts w:ascii="Arial" w:hAnsi="Arial" w:cs="Arial"/>
                <w:color w:val="000000"/>
                <w:sz w:val="18"/>
                <w:szCs w:val="18"/>
              </w:rPr>
              <w:t>Jumlah Pegawai</w:t>
            </w:r>
          </w:p>
        </w:tc>
        <w:tc>
          <w:tcPr>
            <w:tcW w:w="1276" w:type="dxa"/>
            <w:tcBorders>
              <w:top w:val="nil"/>
              <w:bottom w:val="single" w:sz="16" w:space="0" w:color="000000"/>
            </w:tcBorders>
            <w:shd w:val="clear" w:color="auto" w:fill="FFFFFF"/>
            <w:tcMar>
              <w:top w:w="30" w:type="dxa"/>
              <w:left w:w="30" w:type="dxa"/>
              <w:bottom w:w="30" w:type="dxa"/>
              <w:right w:w="30" w:type="dxa"/>
            </w:tcMar>
            <w:vAlign w:val="center"/>
          </w:tcPr>
          <w:p w:rsidR="00A91EC3" w:rsidRPr="00CB0EAA" w:rsidRDefault="00A91EC3" w:rsidP="0024581B">
            <w:pPr>
              <w:autoSpaceDE w:val="0"/>
              <w:autoSpaceDN w:val="0"/>
              <w:adjustRightInd w:val="0"/>
              <w:spacing w:after="0" w:line="240" w:lineRule="auto"/>
              <w:jc w:val="right"/>
              <w:rPr>
                <w:rFonts w:ascii="Arial" w:hAnsi="Arial" w:cs="Arial"/>
                <w:color w:val="000000"/>
                <w:sz w:val="18"/>
                <w:szCs w:val="18"/>
              </w:rPr>
            </w:pPr>
            <w:r w:rsidRPr="00CB0EAA">
              <w:rPr>
                <w:rFonts w:ascii="Arial" w:hAnsi="Arial" w:cs="Arial"/>
                <w:color w:val="000000"/>
                <w:sz w:val="18"/>
                <w:szCs w:val="18"/>
              </w:rPr>
              <w:t>.707</w:t>
            </w:r>
          </w:p>
        </w:tc>
        <w:tc>
          <w:tcPr>
            <w:tcW w:w="851" w:type="dxa"/>
            <w:tcBorders>
              <w:top w:val="nil"/>
              <w:bottom w:val="single" w:sz="16" w:space="0" w:color="000000"/>
            </w:tcBorders>
            <w:shd w:val="clear" w:color="auto" w:fill="FFFFFF"/>
            <w:tcMar>
              <w:top w:w="30" w:type="dxa"/>
              <w:left w:w="30" w:type="dxa"/>
              <w:bottom w:w="30" w:type="dxa"/>
              <w:right w:w="30" w:type="dxa"/>
            </w:tcMar>
            <w:vAlign w:val="center"/>
          </w:tcPr>
          <w:p w:rsidR="00A91EC3" w:rsidRPr="00CB0EAA" w:rsidRDefault="00A91EC3" w:rsidP="0024581B">
            <w:pPr>
              <w:autoSpaceDE w:val="0"/>
              <w:autoSpaceDN w:val="0"/>
              <w:adjustRightInd w:val="0"/>
              <w:spacing w:after="0" w:line="240" w:lineRule="auto"/>
              <w:jc w:val="right"/>
              <w:rPr>
                <w:rFonts w:ascii="Arial" w:hAnsi="Arial" w:cs="Arial"/>
                <w:color w:val="000000"/>
                <w:sz w:val="18"/>
                <w:szCs w:val="18"/>
              </w:rPr>
            </w:pPr>
            <w:r w:rsidRPr="00CB0EAA">
              <w:rPr>
                <w:rFonts w:ascii="Arial" w:hAnsi="Arial" w:cs="Arial"/>
                <w:color w:val="000000"/>
                <w:sz w:val="18"/>
                <w:szCs w:val="18"/>
              </w:rPr>
              <w:t>18.604</w:t>
            </w:r>
          </w:p>
        </w:tc>
        <w:tc>
          <w:tcPr>
            <w:tcW w:w="708" w:type="dxa"/>
            <w:tcBorders>
              <w:top w:val="nil"/>
              <w:bottom w:val="single" w:sz="16" w:space="0" w:color="000000"/>
            </w:tcBorders>
            <w:shd w:val="clear" w:color="auto" w:fill="FFFFFF"/>
            <w:tcMar>
              <w:top w:w="30" w:type="dxa"/>
              <w:left w:w="30" w:type="dxa"/>
              <w:bottom w:w="30" w:type="dxa"/>
              <w:right w:w="30" w:type="dxa"/>
            </w:tcMar>
            <w:vAlign w:val="center"/>
          </w:tcPr>
          <w:p w:rsidR="00A91EC3" w:rsidRPr="00CB0EAA" w:rsidRDefault="00A91EC3" w:rsidP="0024581B">
            <w:pPr>
              <w:autoSpaceDE w:val="0"/>
              <w:autoSpaceDN w:val="0"/>
              <w:adjustRightInd w:val="0"/>
              <w:spacing w:after="0" w:line="240" w:lineRule="auto"/>
              <w:jc w:val="right"/>
              <w:rPr>
                <w:rFonts w:ascii="Arial" w:hAnsi="Arial" w:cs="Arial"/>
                <w:color w:val="000000"/>
                <w:sz w:val="18"/>
                <w:szCs w:val="18"/>
              </w:rPr>
            </w:pPr>
            <w:r w:rsidRPr="00CB0EAA">
              <w:rPr>
                <w:rFonts w:ascii="Arial" w:hAnsi="Arial" w:cs="Arial"/>
                <w:color w:val="000000"/>
                <w:sz w:val="18"/>
                <w:szCs w:val="18"/>
              </w:rPr>
              <w:t>.000</w:t>
            </w:r>
          </w:p>
        </w:tc>
      </w:tr>
      <w:tr w:rsidR="00A91EC3" w:rsidRPr="00CB0EAA" w:rsidTr="00A91EC3">
        <w:trPr>
          <w:cantSplit/>
          <w:jc w:val="center"/>
        </w:trPr>
        <w:tc>
          <w:tcPr>
            <w:tcW w:w="4678" w:type="dxa"/>
            <w:gridSpan w:val="5"/>
            <w:tcBorders>
              <w:top w:val="nil"/>
              <w:left w:val="nil"/>
              <w:bottom w:val="nil"/>
              <w:right w:val="nil"/>
            </w:tcBorders>
            <w:shd w:val="clear" w:color="auto" w:fill="FFFFFF"/>
            <w:tcMar>
              <w:top w:w="30" w:type="dxa"/>
              <w:left w:w="30" w:type="dxa"/>
              <w:bottom w:w="30" w:type="dxa"/>
              <w:right w:w="30" w:type="dxa"/>
            </w:tcMar>
          </w:tcPr>
          <w:p w:rsidR="00A91EC3" w:rsidRPr="00CB0EAA" w:rsidRDefault="00A91EC3" w:rsidP="0024581B">
            <w:pPr>
              <w:autoSpaceDE w:val="0"/>
              <w:autoSpaceDN w:val="0"/>
              <w:adjustRightInd w:val="0"/>
              <w:spacing w:after="0" w:line="240" w:lineRule="auto"/>
              <w:rPr>
                <w:rFonts w:ascii="Times New Roman" w:hAnsi="Times New Roman" w:cs="Times New Roman"/>
                <w:sz w:val="24"/>
                <w:szCs w:val="24"/>
              </w:rPr>
            </w:pPr>
            <w:r w:rsidRPr="00CB0EAA">
              <w:rPr>
                <w:rFonts w:ascii="Arial" w:hAnsi="Arial" w:cs="Arial"/>
                <w:color w:val="000000"/>
                <w:sz w:val="18"/>
                <w:szCs w:val="18"/>
              </w:rPr>
              <w:t>a. Dependent Variable: Pendapatan</w:t>
            </w:r>
          </w:p>
        </w:tc>
      </w:tr>
    </w:tbl>
    <w:p w:rsidR="00A91EC3" w:rsidRDefault="00A91EC3" w:rsidP="0024581B">
      <w:pPr>
        <w:pStyle w:val="Default"/>
        <w:tabs>
          <w:tab w:val="left" w:pos="567"/>
        </w:tabs>
        <w:rPr>
          <w:i/>
        </w:rPr>
      </w:pPr>
      <w:r>
        <w:rPr>
          <w:i/>
        </w:rPr>
        <w:tab/>
      </w:r>
      <w:r>
        <w:rPr>
          <w:i/>
        </w:rPr>
        <w:tab/>
      </w:r>
      <w:r>
        <w:rPr>
          <w:i/>
        </w:rPr>
        <w:tab/>
        <w:t xml:space="preserve">   </w:t>
      </w:r>
      <w:r w:rsidRPr="008A679E">
        <w:rPr>
          <w:i/>
        </w:rPr>
        <w:t>Sumber : Data yang diolah, 2017</w:t>
      </w:r>
    </w:p>
    <w:p w:rsidR="00A91EC3" w:rsidRPr="008A679E" w:rsidRDefault="00A91EC3" w:rsidP="0024581B">
      <w:pPr>
        <w:pStyle w:val="Default"/>
        <w:tabs>
          <w:tab w:val="left" w:pos="567"/>
        </w:tabs>
        <w:rPr>
          <w:i/>
        </w:rPr>
      </w:pPr>
    </w:p>
    <w:p w:rsidR="00A91EC3" w:rsidRDefault="00A91EC3" w:rsidP="0024581B">
      <w:pPr>
        <w:pStyle w:val="Default"/>
        <w:tabs>
          <w:tab w:val="left" w:pos="567"/>
        </w:tabs>
        <w:ind w:left="1134"/>
        <w:jc w:val="center"/>
      </w:pPr>
    </w:p>
    <w:p w:rsidR="00A91EC3" w:rsidRPr="00F91A15" w:rsidRDefault="00A91EC3" w:rsidP="0024581B">
      <w:pPr>
        <w:pStyle w:val="Default"/>
        <w:tabs>
          <w:tab w:val="left" w:pos="567"/>
        </w:tabs>
        <w:ind w:left="1134"/>
        <w:jc w:val="center"/>
      </w:pPr>
    </w:p>
    <w:p w:rsidR="006607C0" w:rsidRDefault="006607C0" w:rsidP="0024581B">
      <w:pPr>
        <w:pStyle w:val="Default"/>
        <w:tabs>
          <w:tab w:val="left" w:pos="567"/>
        </w:tabs>
        <w:ind w:firstLine="567"/>
        <w:jc w:val="both"/>
        <w:sectPr w:rsidR="006607C0" w:rsidSect="00EB09D3">
          <w:type w:val="continuous"/>
          <w:pgSz w:w="11906" w:h="16838"/>
          <w:pgMar w:top="2268" w:right="1701" w:bottom="1701" w:left="2268" w:header="709" w:footer="709" w:gutter="0"/>
          <w:cols w:space="708"/>
          <w:docGrid w:linePitch="360"/>
        </w:sectPr>
      </w:pPr>
    </w:p>
    <w:p w:rsidR="00A91EC3" w:rsidRPr="00F91A15" w:rsidRDefault="00A91EC3" w:rsidP="0024581B">
      <w:pPr>
        <w:pStyle w:val="Default"/>
        <w:tabs>
          <w:tab w:val="left" w:pos="567"/>
        </w:tabs>
        <w:ind w:firstLine="567"/>
        <w:jc w:val="both"/>
      </w:pPr>
      <w:r w:rsidRPr="00F91A15">
        <w:lastRenderedPageBreak/>
        <w:t xml:space="preserve">Tabel </w:t>
      </w:r>
      <w:r>
        <w:t>IV-18</w:t>
      </w:r>
      <w:r w:rsidRPr="00F91A15">
        <w:t xml:space="preserve"> diatas dapat diketahui tingkat signifikan untuk masing-masing variabel bebas. Dari ketiga variabel bebas tersebut yang dimasukkan dalam model regresi menghasilkan nilai yang signifikan p value &lt; 0,05. Ini terlihat dari variabel bebas </w:t>
      </w:r>
      <w:r w:rsidRPr="00786A39">
        <w:t>kredit</w:t>
      </w:r>
      <w:r w:rsidRPr="00F91A15">
        <w:t xml:space="preserve"> diperoleh t hitung = </w:t>
      </w:r>
      <w:r>
        <w:t>10,229</w:t>
      </w:r>
      <w:r w:rsidRPr="00F91A15">
        <w:t xml:space="preserve"> yakni lebih besar dari t tabel =</w:t>
      </w:r>
      <w:r>
        <w:t>2,014</w:t>
      </w:r>
      <w:r w:rsidRPr="00F91A15">
        <w:t xml:space="preserve">. Dengan demikian berarti bahwa secara individual </w:t>
      </w:r>
      <w:r w:rsidRPr="00786A39">
        <w:t>kredit</w:t>
      </w:r>
      <w:r w:rsidRPr="00F91A15">
        <w:rPr>
          <w:i/>
        </w:rPr>
        <w:t xml:space="preserve"> </w:t>
      </w:r>
      <w:r w:rsidRPr="00F91A15">
        <w:t xml:space="preserve">berpengaruh positif terhadap terhadap </w:t>
      </w:r>
      <w:r>
        <w:t>pendapatan Usaha Mikro</w:t>
      </w:r>
      <w:r w:rsidRPr="00F91A15">
        <w:t>. Demikian pula diperoleh nilai signifikan sebesar 0,000 &lt; 0,05 yang berarti terdapat pengaruh yang signifikan. Kesimpulannya bahwa Ha1 diterima.</w:t>
      </w:r>
    </w:p>
    <w:p w:rsidR="00A91EC3" w:rsidRPr="00F91A15" w:rsidRDefault="00A91EC3" w:rsidP="0024581B">
      <w:pPr>
        <w:pStyle w:val="Default"/>
        <w:tabs>
          <w:tab w:val="left" w:pos="567"/>
        </w:tabs>
        <w:ind w:firstLine="567"/>
        <w:jc w:val="both"/>
      </w:pPr>
      <w:r w:rsidRPr="00F91A15">
        <w:t xml:space="preserve">Untuk variabel bebas kedua yaitu </w:t>
      </w:r>
      <w:r w:rsidRPr="00786A39">
        <w:t>aset</w:t>
      </w:r>
      <w:r w:rsidRPr="00F91A15">
        <w:t xml:space="preserve"> diperoleh nilai t hitung = </w:t>
      </w:r>
      <w:r>
        <w:t>-</w:t>
      </w:r>
      <w:r>
        <w:lastRenderedPageBreak/>
        <w:t xml:space="preserve">3,798. </w:t>
      </w:r>
      <w:r w:rsidRPr="00F91A15">
        <w:t xml:space="preserve">Hal ini berarti bahwa </w:t>
      </w:r>
      <w:r w:rsidRPr="00786A39">
        <w:t>aset</w:t>
      </w:r>
      <w:r w:rsidRPr="00F91A15">
        <w:rPr>
          <w:i/>
        </w:rPr>
        <w:t xml:space="preserve"> </w:t>
      </w:r>
      <w:r w:rsidRPr="00F91A15">
        <w:t xml:space="preserve">berpengaruh </w:t>
      </w:r>
      <w:r>
        <w:t xml:space="preserve">negatif </w:t>
      </w:r>
      <w:r w:rsidRPr="00F91A15">
        <w:t xml:space="preserve">terhadap </w:t>
      </w:r>
      <w:r>
        <w:t>pendapatan Usaha Mikro</w:t>
      </w:r>
      <w:r w:rsidRPr="00F91A15">
        <w:t>. Demikian juga hasil signifikan menunjukkan nilai 0,00</w:t>
      </w:r>
      <w:r>
        <w:t>0</w:t>
      </w:r>
      <w:r w:rsidRPr="00F91A15">
        <w:t xml:space="preserve"> &lt; 0.05 yang berarti terdapat pengaruh yang signifikan. Kesimpulannya Ha2 diterima.</w:t>
      </w:r>
    </w:p>
    <w:p w:rsidR="00A91EC3" w:rsidRDefault="00A91EC3" w:rsidP="0024581B">
      <w:pPr>
        <w:pStyle w:val="Default"/>
        <w:tabs>
          <w:tab w:val="left" w:pos="567"/>
        </w:tabs>
        <w:ind w:firstLine="567"/>
        <w:jc w:val="both"/>
      </w:pPr>
      <w:r w:rsidRPr="00F91A15">
        <w:t xml:space="preserve">Untuk variabel bebas ketiga yaitu </w:t>
      </w:r>
      <w:r>
        <w:t>jumlah pegawai</w:t>
      </w:r>
      <w:r w:rsidRPr="00F91A15">
        <w:t xml:space="preserve"> diperoleh nilai t hitung = </w:t>
      </w:r>
      <w:r>
        <w:t>18,604</w:t>
      </w:r>
      <w:r w:rsidRPr="00F91A15">
        <w:t xml:space="preserve"> &gt; t tabel (</w:t>
      </w:r>
      <w:r w:rsidRPr="00786A39">
        <w:t>2,014</w:t>
      </w:r>
      <w:r w:rsidRPr="00F91A15">
        <w:t xml:space="preserve">). Hal ini berarti bahwa secara parsial </w:t>
      </w:r>
      <w:r>
        <w:t>jumlah pegawai</w:t>
      </w:r>
      <w:r w:rsidRPr="00F91A15">
        <w:t xml:space="preserve"> berpengaruh secara positif terhadap </w:t>
      </w:r>
      <w:r>
        <w:t>pendapatan Usaha Mikro</w:t>
      </w:r>
      <w:r w:rsidRPr="00F91A15">
        <w:t>. Demikian juga hasil signifikan menunjukkan nilai 0,000 &lt; 0.05 yang berarti terdapat pengaruh yang signifikan. Kesimpulannya Ha3 diterima.</w:t>
      </w:r>
    </w:p>
    <w:p w:rsidR="006607C0" w:rsidRDefault="006607C0" w:rsidP="0024581B">
      <w:pPr>
        <w:pStyle w:val="Default"/>
        <w:tabs>
          <w:tab w:val="left" w:pos="567"/>
        </w:tabs>
        <w:ind w:firstLine="567"/>
        <w:jc w:val="both"/>
        <w:sectPr w:rsidR="006607C0" w:rsidSect="006607C0">
          <w:type w:val="continuous"/>
          <w:pgSz w:w="11906" w:h="16838"/>
          <w:pgMar w:top="2268" w:right="1701" w:bottom="1701" w:left="2268" w:header="709" w:footer="709" w:gutter="0"/>
          <w:cols w:num="2" w:space="708"/>
          <w:docGrid w:linePitch="360"/>
        </w:sectPr>
      </w:pPr>
    </w:p>
    <w:p w:rsidR="006607C0" w:rsidRPr="00F91A15" w:rsidRDefault="006607C0" w:rsidP="0024581B">
      <w:pPr>
        <w:pStyle w:val="Default"/>
        <w:tabs>
          <w:tab w:val="left" w:pos="567"/>
        </w:tabs>
        <w:ind w:firstLine="567"/>
        <w:jc w:val="both"/>
      </w:pPr>
    </w:p>
    <w:p w:rsidR="006607C0" w:rsidRDefault="006607C0" w:rsidP="00224CA7">
      <w:pPr>
        <w:spacing w:after="0" w:line="240" w:lineRule="auto"/>
        <w:jc w:val="both"/>
        <w:rPr>
          <w:rFonts w:asciiTheme="majorBidi" w:hAnsiTheme="majorBidi" w:cstheme="majorBidi"/>
          <w:b/>
          <w:sz w:val="24"/>
          <w:szCs w:val="24"/>
        </w:rPr>
        <w:sectPr w:rsidR="006607C0" w:rsidSect="00EB09D3">
          <w:type w:val="continuous"/>
          <w:pgSz w:w="11906" w:h="16838"/>
          <w:pgMar w:top="2268" w:right="1701" w:bottom="1701" w:left="2268" w:header="709" w:footer="709" w:gutter="0"/>
          <w:cols w:space="708"/>
          <w:docGrid w:linePitch="360"/>
        </w:sectPr>
      </w:pPr>
    </w:p>
    <w:p w:rsidR="00A91EC3" w:rsidRPr="00224CA7" w:rsidRDefault="00A91EC3" w:rsidP="00224CA7">
      <w:pPr>
        <w:spacing w:after="0" w:line="240" w:lineRule="auto"/>
        <w:jc w:val="both"/>
        <w:rPr>
          <w:rFonts w:ascii="Times New Roman" w:hAnsi="Times New Roman"/>
          <w:b/>
          <w:bCs/>
          <w:sz w:val="24"/>
          <w:szCs w:val="24"/>
        </w:rPr>
      </w:pPr>
      <w:r w:rsidRPr="00224CA7">
        <w:rPr>
          <w:rFonts w:asciiTheme="majorBidi" w:hAnsiTheme="majorBidi" w:cstheme="majorBidi"/>
          <w:b/>
          <w:sz w:val="24"/>
          <w:szCs w:val="24"/>
        </w:rPr>
        <w:lastRenderedPageBreak/>
        <w:t>Pembahasan</w:t>
      </w:r>
    </w:p>
    <w:p w:rsidR="00A91EC3" w:rsidRPr="006607C0" w:rsidRDefault="00A91EC3" w:rsidP="006607C0">
      <w:pPr>
        <w:pStyle w:val="ListParagraph"/>
        <w:numPr>
          <w:ilvl w:val="0"/>
          <w:numId w:val="41"/>
        </w:numPr>
        <w:autoSpaceDE w:val="0"/>
        <w:autoSpaceDN w:val="0"/>
        <w:adjustRightInd w:val="0"/>
        <w:spacing w:after="0" w:line="240" w:lineRule="auto"/>
        <w:ind w:left="426" w:hanging="426"/>
        <w:jc w:val="both"/>
        <w:rPr>
          <w:rFonts w:asciiTheme="majorBidi" w:hAnsiTheme="majorBidi" w:cstheme="majorBidi"/>
          <w:bCs/>
          <w:sz w:val="24"/>
          <w:szCs w:val="24"/>
        </w:rPr>
      </w:pPr>
      <w:r w:rsidRPr="006607C0">
        <w:rPr>
          <w:rFonts w:asciiTheme="majorBidi" w:hAnsiTheme="majorBidi" w:cstheme="majorBidi"/>
          <w:bCs/>
          <w:sz w:val="24"/>
          <w:szCs w:val="24"/>
        </w:rPr>
        <w:t>Hasil Uji Hipotesis 1: Pengaruh kredit</w:t>
      </w:r>
      <w:r w:rsidRPr="006607C0">
        <w:rPr>
          <w:rFonts w:asciiTheme="majorBidi" w:hAnsiTheme="majorBidi" w:cstheme="majorBidi"/>
          <w:bCs/>
          <w:i/>
          <w:sz w:val="24"/>
          <w:szCs w:val="24"/>
        </w:rPr>
        <w:t xml:space="preserve"> </w:t>
      </w:r>
      <w:r w:rsidRPr="006607C0">
        <w:rPr>
          <w:rFonts w:asciiTheme="majorBidi" w:hAnsiTheme="majorBidi" w:cstheme="majorBidi"/>
          <w:bCs/>
          <w:sz w:val="24"/>
          <w:szCs w:val="24"/>
        </w:rPr>
        <w:t>terhadap pendapatan Usaha Mikro</w:t>
      </w:r>
    </w:p>
    <w:p w:rsidR="00A91EC3" w:rsidRPr="00F91A15" w:rsidRDefault="00996841" w:rsidP="0024581B">
      <w:pPr>
        <w:tabs>
          <w:tab w:val="left" w:pos="567"/>
        </w:tabs>
        <w:autoSpaceDE w:val="0"/>
        <w:autoSpaceDN w:val="0"/>
        <w:adjustRightInd w:val="0"/>
        <w:spacing w:after="0" w:line="240" w:lineRule="auto"/>
        <w:ind w:firstLine="567"/>
        <w:jc w:val="both"/>
        <w:rPr>
          <w:rFonts w:asciiTheme="majorBidi" w:hAnsiTheme="majorBidi" w:cstheme="majorBidi"/>
          <w:sz w:val="24"/>
          <w:szCs w:val="24"/>
        </w:rPr>
      </w:pPr>
      <w:r>
        <w:rPr>
          <w:rFonts w:asciiTheme="majorBidi" w:hAnsiTheme="majorBidi" w:cstheme="majorBidi"/>
          <w:sz w:val="24"/>
          <w:szCs w:val="24"/>
        </w:rPr>
        <w:t>Hasil</w:t>
      </w:r>
      <w:r w:rsidR="00A91EC3" w:rsidRPr="00F91A15">
        <w:rPr>
          <w:rFonts w:asciiTheme="majorBidi" w:hAnsiTheme="majorBidi" w:cstheme="majorBidi"/>
          <w:sz w:val="24"/>
          <w:szCs w:val="24"/>
        </w:rPr>
        <w:t xml:space="preserve"> uji hipotesis </w:t>
      </w:r>
      <w:r>
        <w:rPr>
          <w:rFonts w:asciiTheme="majorBidi" w:hAnsiTheme="majorBidi" w:cstheme="majorBidi"/>
          <w:sz w:val="24"/>
          <w:szCs w:val="24"/>
        </w:rPr>
        <w:t xml:space="preserve">Variabel Pertama yaitu Kredit </w:t>
      </w:r>
      <w:r w:rsidR="00A91EC3" w:rsidRPr="00F91A15">
        <w:rPr>
          <w:rFonts w:asciiTheme="majorBidi" w:hAnsiTheme="majorBidi" w:cstheme="majorBidi"/>
          <w:sz w:val="24"/>
          <w:szCs w:val="24"/>
        </w:rPr>
        <w:t xml:space="preserve">yang ditunjukkan pada tabel </w:t>
      </w:r>
      <w:r w:rsidR="00A91EC3">
        <w:rPr>
          <w:rFonts w:asciiTheme="majorBidi" w:hAnsiTheme="majorBidi" w:cstheme="majorBidi"/>
          <w:sz w:val="24"/>
          <w:szCs w:val="24"/>
        </w:rPr>
        <w:t>IV-18</w:t>
      </w:r>
      <w:r w:rsidR="00A91EC3" w:rsidRPr="00F91A15">
        <w:rPr>
          <w:rFonts w:asciiTheme="majorBidi" w:hAnsiTheme="majorBidi" w:cstheme="majorBidi"/>
          <w:sz w:val="24"/>
          <w:szCs w:val="24"/>
        </w:rPr>
        <w:t xml:space="preserve">, nilai t hitung pada variabel </w:t>
      </w:r>
      <w:r w:rsidR="00A91EC3" w:rsidRPr="00786A39">
        <w:rPr>
          <w:rFonts w:asciiTheme="majorBidi" w:hAnsiTheme="majorBidi" w:cstheme="majorBidi"/>
          <w:sz w:val="24"/>
          <w:szCs w:val="24"/>
        </w:rPr>
        <w:t>kredit</w:t>
      </w:r>
      <w:r w:rsidR="00A91EC3" w:rsidRPr="00F91A15">
        <w:rPr>
          <w:rFonts w:asciiTheme="majorBidi" w:hAnsiTheme="majorBidi" w:cstheme="majorBidi"/>
          <w:sz w:val="24"/>
          <w:szCs w:val="24"/>
        </w:rPr>
        <w:t xml:space="preserve"> (X1) adalah </w:t>
      </w:r>
      <w:r w:rsidR="00A91EC3">
        <w:rPr>
          <w:rFonts w:asciiTheme="majorBidi" w:hAnsiTheme="majorBidi" w:cstheme="majorBidi"/>
          <w:sz w:val="24"/>
          <w:szCs w:val="24"/>
        </w:rPr>
        <w:t>10,229</w:t>
      </w:r>
      <w:r w:rsidR="00A91EC3" w:rsidRPr="00F91A15">
        <w:rPr>
          <w:rFonts w:asciiTheme="majorBidi" w:hAnsiTheme="majorBidi" w:cstheme="majorBidi"/>
          <w:sz w:val="24"/>
          <w:szCs w:val="24"/>
        </w:rPr>
        <w:t xml:space="preserve"> dengan tingkat signifikansi 0,000. Karena nilai t hitung </w:t>
      </w:r>
      <w:r w:rsidR="00A91EC3">
        <w:rPr>
          <w:rFonts w:asciiTheme="majorBidi" w:hAnsiTheme="majorBidi" w:cstheme="majorBidi"/>
          <w:sz w:val="24"/>
          <w:szCs w:val="24"/>
        </w:rPr>
        <w:t>10,229</w:t>
      </w:r>
      <w:r w:rsidR="00A91EC3" w:rsidRPr="00F91A15">
        <w:rPr>
          <w:rFonts w:asciiTheme="majorBidi" w:hAnsiTheme="majorBidi" w:cstheme="majorBidi"/>
          <w:sz w:val="24"/>
          <w:szCs w:val="24"/>
        </w:rPr>
        <w:t xml:space="preserve"> lebih besar dari t table </w:t>
      </w:r>
      <w:r w:rsidR="00A91EC3">
        <w:rPr>
          <w:rFonts w:asciiTheme="majorBidi" w:hAnsiTheme="majorBidi" w:cstheme="majorBidi"/>
          <w:sz w:val="24"/>
          <w:szCs w:val="24"/>
        </w:rPr>
        <w:t>2,014</w:t>
      </w:r>
      <w:r w:rsidR="00A91EC3" w:rsidRPr="00F91A15">
        <w:rPr>
          <w:rFonts w:asciiTheme="majorBidi" w:hAnsiTheme="majorBidi" w:cstheme="majorBidi"/>
          <w:sz w:val="24"/>
          <w:szCs w:val="24"/>
        </w:rPr>
        <w:t xml:space="preserve"> dan nilai signifikansinya 0,000 lebih kecil dari probabilitas signifikan α = 0,05. Maka Ha1 diterima, sehingga dapat dikatakan bahwa </w:t>
      </w:r>
      <w:r w:rsidR="00A91EC3" w:rsidRPr="00786A39">
        <w:rPr>
          <w:rFonts w:asciiTheme="majorBidi" w:hAnsiTheme="majorBidi" w:cstheme="majorBidi"/>
          <w:sz w:val="24"/>
          <w:szCs w:val="24"/>
        </w:rPr>
        <w:t>kredit</w:t>
      </w:r>
      <w:r w:rsidR="00A91EC3" w:rsidRPr="00F91A15">
        <w:rPr>
          <w:rFonts w:asciiTheme="majorBidi" w:hAnsiTheme="majorBidi" w:cstheme="majorBidi"/>
          <w:i/>
          <w:sz w:val="24"/>
          <w:szCs w:val="24"/>
        </w:rPr>
        <w:t xml:space="preserve"> </w:t>
      </w:r>
      <w:r w:rsidR="00A91EC3" w:rsidRPr="00F91A15">
        <w:rPr>
          <w:rFonts w:asciiTheme="majorBidi" w:hAnsiTheme="majorBidi" w:cstheme="majorBidi"/>
          <w:sz w:val="24"/>
          <w:szCs w:val="24"/>
        </w:rPr>
        <w:t xml:space="preserve">bernilai positif dan signifikan antara </w:t>
      </w:r>
      <w:r w:rsidR="00A91EC3" w:rsidRPr="00786A39">
        <w:rPr>
          <w:rFonts w:asciiTheme="majorBidi" w:hAnsiTheme="majorBidi" w:cstheme="majorBidi"/>
          <w:sz w:val="24"/>
          <w:szCs w:val="24"/>
        </w:rPr>
        <w:t>kredit</w:t>
      </w:r>
      <w:r w:rsidR="00A91EC3" w:rsidRPr="00F91A15">
        <w:rPr>
          <w:rFonts w:asciiTheme="majorBidi" w:hAnsiTheme="majorBidi" w:cstheme="majorBidi"/>
          <w:i/>
          <w:sz w:val="24"/>
          <w:szCs w:val="24"/>
        </w:rPr>
        <w:t xml:space="preserve"> </w:t>
      </w:r>
      <w:r w:rsidR="00A91EC3" w:rsidRPr="00F91A15">
        <w:rPr>
          <w:rFonts w:asciiTheme="majorBidi" w:hAnsiTheme="majorBidi" w:cstheme="majorBidi"/>
          <w:sz w:val="24"/>
          <w:szCs w:val="24"/>
        </w:rPr>
        <w:t xml:space="preserve">dengan </w:t>
      </w:r>
      <w:r w:rsidR="00A91EC3">
        <w:rPr>
          <w:rFonts w:asciiTheme="majorBidi" w:hAnsiTheme="majorBidi" w:cstheme="majorBidi"/>
          <w:sz w:val="24"/>
          <w:szCs w:val="24"/>
        </w:rPr>
        <w:t>pendapatan Usaha Mikro</w:t>
      </w:r>
      <w:r w:rsidR="00A91EC3" w:rsidRPr="00F91A15">
        <w:rPr>
          <w:rFonts w:asciiTheme="majorBidi" w:hAnsiTheme="majorBidi" w:cstheme="majorBidi"/>
          <w:sz w:val="24"/>
          <w:szCs w:val="24"/>
        </w:rPr>
        <w:t xml:space="preserve">. </w:t>
      </w:r>
    </w:p>
    <w:p w:rsidR="00A91EC3" w:rsidRDefault="00A91EC3" w:rsidP="0024581B">
      <w:pPr>
        <w:tabs>
          <w:tab w:val="left" w:pos="567"/>
        </w:tabs>
        <w:autoSpaceDE w:val="0"/>
        <w:autoSpaceDN w:val="0"/>
        <w:adjustRightInd w:val="0"/>
        <w:spacing w:after="0" w:line="240" w:lineRule="auto"/>
        <w:ind w:firstLine="567"/>
        <w:jc w:val="both"/>
        <w:rPr>
          <w:rFonts w:asciiTheme="majorBidi" w:hAnsiTheme="majorBidi" w:cstheme="majorBidi"/>
          <w:sz w:val="24"/>
          <w:szCs w:val="24"/>
        </w:rPr>
      </w:pPr>
      <w:r w:rsidRPr="00786A39">
        <w:rPr>
          <w:rFonts w:asciiTheme="majorBidi" w:hAnsiTheme="majorBidi" w:cstheme="majorBidi"/>
          <w:sz w:val="24"/>
          <w:szCs w:val="24"/>
        </w:rPr>
        <w:t xml:space="preserve">Hasil penelitian ini konsisten dengan penelitian yang dilakukan oleh </w:t>
      </w:r>
      <w:r w:rsidRPr="00786A39">
        <w:rPr>
          <w:rFonts w:ascii="Times New Roman" w:hAnsi="Times New Roman" w:cs="Times New Roman"/>
          <w:sz w:val="24"/>
          <w:szCs w:val="24"/>
        </w:rPr>
        <w:t xml:space="preserve">Rachmawati Malik (2013), Ni Wayan Ana Purnamayanti (2014), </w:t>
      </w:r>
      <w:r w:rsidRPr="00786A39">
        <w:rPr>
          <w:rFonts w:ascii="Times New Roman" w:hAnsi="Times New Roman" w:cs="Times New Roman"/>
          <w:sz w:val="24"/>
          <w:szCs w:val="24"/>
        </w:rPr>
        <w:lastRenderedPageBreak/>
        <w:t>Normansyah (2015) dan Iva Fatma Nurlita Dewi Nugrahini (2016)</w:t>
      </w:r>
      <w:r w:rsidRPr="00786A39">
        <w:rPr>
          <w:rFonts w:asciiTheme="majorBidi" w:hAnsiTheme="majorBidi" w:cstheme="majorBidi"/>
          <w:sz w:val="24"/>
          <w:szCs w:val="24"/>
        </w:rPr>
        <w:t xml:space="preserve"> yang menjelaskan bahwa </w:t>
      </w:r>
      <w:r w:rsidRPr="00426822">
        <w:rPr>
          <w:rFonts w:asciiTheme="majorBidi" w:hAnsiTheme="majorBidi" w:cstheme="majorBidi"/>
          <w:sz w:val="24"/>
          <w:szCs w:val="24"/>
        </w:rPr>
        <w:t>kredit</w:t>
      </w:r>
      <w:r w:rsidRPr="00786A39">
        <w:rPr>
          <w:rFonts w:asciiTheme="majorBidi" w:hAnsiTheme="majorBidi" w:cstheme="majorBidi"/>
          <w:sz w:val="24"/>
          <w:szCs w:val="24"/>
        </w:rPr>
        <w:t xml:space="preserve"> berpengaruh signifikan terhadap Pendapatan </w:t>
      </w:r>
      <w:r>
        <w:rPr>
          <w:rFonts w:asciiTheme="majorBidi" w:hAnsiTheme="majorBidi" w:cstheme="majorBidi"/>
          <w:sz w:val="24"/>
          <w:szCs w:val="24"/>
        </w:rPr>
        <w:t>Usaha Mikro</w:t>
      </w:r>
      <w:r w:rsidRPr="00786A39">
        <w:rPr>
          <w:rFonts w:asciiTheme="majorBidi" w:hAnsiTheme="majorBidi" w:cstheme="majorBidi"/>
          <w:sz w:val="24"/>
          <w:szCs w:val="24"/>
        </w:rPr>
        <w:t>.</w:t>
      </w:r>
    </w:p>
    <w:p w:rsidR="006607C0" w:rsidRDefault="006607C0" w:rsidP="0024581B">
      <w:pPr>
        <w:tabs>
          <w:tab w:val="left" w:pos="567"/>
        </w:tabs>
        <w:autoSpaceDE w:val="0"/>
        <w:autoSpaceDN w:val="0"/>
        <w:adjustRightInd w:val="0"/>
        <w:spacing w:after="0" w:line="240" w:lineRule="auto"/>
        <w:ind w:firstLine="567"/>
        <w:jc w:val="both"/>
        <w:rPr>
          <w:rFonts w:asciiTheme="majorBidi" w:hAnsiTheme="majorBidi" w:cstheme="majorBidi"/>
          <w:sz w:val="24"/>
          <w:szCs w:val="24"/>
        </w:rPr>
      </w:pPr>
    </w:p>
    <w:p w:rsidR="00A91EC3" w:rsidRPr="006607C0" w:rsidRDefault="00A91EC3" w:rsidP="006607C0">
      <w:pPr>
        <w:pStyle w:val="ListParagraph"/>
        <w:numPr>
          <w:ilvl w:val="0"/>
          <w:numId w:val="41"/>
        </w:numPr>
        <w:autoSpaceDE w:val="0"/>
        <w:autoSpaceDN w:val="0"/>
        <w:adjustRightInd w:val="0"/>
        <w:spacing w:after="0" w:line="240" w:lineRule="auto"/>
        <w:ind w:left="426" w:hanging="426"/>
        <w:jc w:val="both"/>
        <w:rPr>
          <w:rFonts w:asciiTheme="majorBidi" w:hAnsiTheme="majorBidi" w:cstheme="majorBidi"/>
          <w:bCs/>
          <w:sz w:val="24"/>
          <w:szCs w:val="24"/>
        </w:rPr>
      </w:pPr>
      <w:r w:rsidRPr="006607C0">
        <w:rPr>
          <w:rFonts w:asciiTheme="majorBidi" w:hAnsiTheme="majorBidi" w:cstheme="majorBidi"/>
          <w:bCs/>
          <w:sz w:val="24"/>
          <w:szCs w:val="24"/>
        </w:rPr>
        <w:t>Hasil Uji Hipotesis 2: Pengaruh aset</w:t>
      </w:r>
      <w:r w:rsidRPr="006607C0">
        <w:rPr>
          <w:rFonts w:asciiTheme="majorBidi" w:hAnsiTheme="majorBidi" w:cstheme="majorBidi"/>
          <w:bCs/>
          <w:i/>
          <w:sz w:val="24"/>
          <w:szCs w:val="24"/>
        </w:rPr>
        <w:t xml:space="preserve"> </w:t>
      </w:r>
      <w:r w:rsidRPr="006607C0">
        <w:rPr>
          <w:rFonts w:asciiTheme="majorBidi" w:hAnsiTheme="majorBidi" w:cstheme="majorBidi"/>
          <w:bCs/>
          <w:sz w:val="24"/>
          <w:szCs w:val="24"/>
        </w:rPr>
        <w:t>terhadap pendapatan Usaha Mikro</w:t>
      </w:r>
    </w:p>
    <w:p w:rsidR="00A91EC3" w:rsidRPr="00865686" w:rsidRDefault="00996841" w:rsidP="0024581B">
      <w:pPr>
        <w:tabs>
          <w:tab w:val="left" w:pos="567"/>
        </w:tabs>
        <w:autoSpaceDE w:val="0"/>
        <w:autoSpaceDN w:val="0"/>
        <w:adjustRightInd w:val="0"/>
        <w:spacing w:after="0" w:line="240" w:lineRule="auto"/>
        <w:ind w:firstLine="567"/>
        <w:jc w:val="both"/>
        <w:rPr>
          <w:rFonts w:asciiTheme="majorBidi" w:hAnsiTheme="majorBidi" w:cstheme="majorBidi"/>
          <w:sz w:val="24"/>
          <w:szCs w:val="24"/>
        </w:rPr>
      </w:pPr>
      <w:r>
        <w:rPr>
          <w:rFonts w:asciiTheme="majorBidi" w:hAnsiTheme="majorBidi" w:cstheme="majorBidi"/>
          <w:sz w:val="24"/>
          <w:szCs w:val="24"/>
        </w:rPr>
        <w:t>Hasil Hipotesis</w:t>
      </w:r>
      <w:r w:rsidR="00A91EC3" w:rsidRPr="00F91A15">
        <w:rPr>
          <w:rFonts w:asciiTheme="majorBidi" w:hAnsiTheme="majorBidi" w:cstheme="majorBidi"/>
          <w:sz w:val="24"/>
          <w:szCs w:val="24"/>
        </w:rPr>
        <w:t xml:space="preserve"> variabel bebas kedua yaitu </w:t>
      </w:r>
      <w:r w:rsidR="00A91EC3" w:rsidRPr="00786A39">
        <w:rPr>
          <w:rFonts w:asciiTheme="majorBidi" w:hAnsiTheme="majorBidi" w:cstheme="majorBidi"/>
          <w:sz w:val="24"/>
          <w:szCs w:val="24"/>
        </w:rPr>
        <w:t>aset</w:t>
      </w:r>
      <w:r w:rsidR="00A91EC3" w:rsidRPr="00F91A15">
        <w:rPr>
          <w:rFonts w:asciiTheme="majorBidi" w:hAnsiTheme="majorBidi" w:cstheme="majorBidi"/>
          <w:sz w:val="24"/>
          <w:szCs w:val="24"/>
        </w:rPr>
        <w:t xml:space="preserve"> diperoleh nilai t hitung = </w:t>
      </w:r>
      <w:r w:rsidR="00A91EC3">
        <w:rPr>
          <w:rFonts w:asciiTheme="majorBidi" w:hAnsiTheme="majorBidi" w:cstheme="majorBidi"/>
          <w:sz w:val="24"/>
          <w:szCs w:val="24"/>
        </w:rPr>
        <w:t>-3,798</w:t>
      </w:r>
      <w:r w:rsidR="00A91EC3" w:rsidRPr="00F91A15">
        <w:rPr>
          <w:rFonts w:asciiTheme="majorBidi" w:hAnsiTheme="majorBidi" w:cstheme="majorBidi"/>
          <w:sz w:val="24"/>
          <w:szCs w:val="24"/>
        </w:rPr>
        <w:t xml:space="preserve">. Hal ini berarti bahwa secara parsial </w:t>
      </w:r>
      <w:r w:rsidR="00A91EC3" w:rsidRPr="00786A39">
        <w:rPr>
          <w:rFonts w:asciiTheme="majorBidi" w:hAnsiTheme="majorBidi" w:cstheme="majorBidi"/>
          <w:sz w:val="24"/>
          <w:szCs w:val="24"/>
        </w:rPr>
        <w:t>aset</w:t>
      </w:r>
      <w:r w:rsidR="00A91EC3" w:rsidRPr="00F91A15">
        <w:rPr>
          <w:rFonts w:asciiTheme="majorBidi" w:hAnsiTheme="majorBidi" w:cstheme="majorBidi"/>
          <w:i/>
          <w:sz w:val="24"/>
          <w:szCs w:val="24"/>
        </w:rPr>
        <w:t xml:space="preserve"> </w:t>
      </w:r>
      <w:r w:rsidR="00A91EC3" w:rsidRPr="00F91A15">
        <w:rPr>
          <w:rFonts w:asciiTheme="majorBidi" w:hAnsiTheme="majorBidi" w:cstheme="majorBidi"/>
          <w:sz w:val="24"/>
          <w:szCs w:val="24"/>
        </w:rPr>
        <w:t xml:space="preserve">berpengaruh </w:t>
      </w:r>
      <w:r w:rsidR="00A91EC3">
        <w:rPr>
          <w:rFonts w:asciiTheme="majorBidi" w:hAnsiTheme="majorBidi" w:cstheme="majorBidi"/>
          <w:sz w:val="24"/>
          <w:szCs w:val="24"/>
        </w:rPr>
        <w:t xml:space="preserve"> negatif  </w:t>
      </w:r>
      <w:r w:rsidR="00A91EC3" w:rsidRPr="00F91A15">
        <w:rPr>
          <w:rFonts w:asciiTheme="majorBidi" w:hAnsiTheme="majorBidi" w:cstheme="majorBidi"/>
          <w:sz w:val="24"/>
          <w:szCs w:val="24"/>
        </w:rPr>
        <w:t xml:space="preserve">terhadap </w:t>
      </w:r>
      <w:r w:rsidR="00A91EC3">
        <w:rPr>
          <w:rFonts w:asciiTheme="majorBidi" w:hAnsiTheme="majorBidi" w:cstheme="majorBidi"/>
          <w:sz w:val="24"/>
          <w:szCs w:val="24"/>
        </w:rPr>
        <w:t>pendapatan Usaha Mikro</w:t>
      </w:r>
      <w:r w:rsidR="00A91EC3" w:rsidRPr="00F91A15">
        <w:rPr>
          <w:rFonts w:asciiTheme="majorBidi" w:hAnsiTheme="majorBidi" w:cstheme="majorBidi"/>
          <w:sz w:val="24"/>
          <w:szCs w:val="24"/>
        </w:rPr>
        <w:t>. Demikian juga hasil signifikan menunjukkan nilai 0,00</w:t>
      </w:r>
      <w:r w:rsidR="00A91EC3">
        <w:rPr>
          <w:rFonts w:asciiTheme="majorBidi" w:hAnsiTheme="majorBidi" w:cstheme="majorBidi"/>
          <w:sz w:val="24"/>
          <w:szCs w:val="24"/>
        </w:rPr>
        <w:t>0</w:t>
      </w:r>
      <w:r w:rsidR="00A91EC3" w:rsidRPr="00F91A15">
        <w:rPr>
          <w:rFonts w:asciiTheme="majorBidi" w:hAnsiTheme="majorBidi" w:cstheme="majorBidi"/>
          <w:sz w:val="24"/>
          <w:szCs w:val="24"/>
        </w:rPr>
        <w:t xml:space="preserve"> &lt; 0.05 yang berarti terdapat pengaruh yang signifikan. Maka kesimpulannya Ha2 diterima, sehingga dapat dikatakan bahwa variabel </w:t>
      </w:r>
      <w:r w:rsidR="00A91EC3" w:rsidRPr="006B74D5">
        <w:rPr>
          <w:rFonts w:asciiTheme="majorBidi" w:hAnsiTheme="majorBidi" w:cstheme="majorBidi"/>
          <w:sz w:val="24"/>
          <w:szCs w:val="24"/>
        </w:rPr>
        <w:t xml:space="preserve">aset </w:t>
      </w:r>
      <w:r w:rsidR="00A91EC3" w:rsidRPr="00865686">
        <w:rPr>
          <w:rFonts w:asciiTheme="majorBidi" w:hAnsiTheme="majorBidi" w:cstheme="majorBidi"/>
          <w:sz w:val="24"/>
          <w:szCs w:val="24"/>
        </w:rPr>
        <w:t xml:space="preserve">terjadi koefisien bernilai </w:t>
      </w:r>
      <w:r w:rsidR="00A91EC3" w:rsidRPr="00865686">
        <w:rPr>
          <w:rFonts w:asciiTheme="majorBidi" w:hAnsiTheme="majorBidi" w:cstheme="majorBidi"/>
          <w:sz w:val="24"/>
          <w:szCs w:val="24"/>
        </w:rPr>
        <w:lastRenderedPageBreak/>
        <w:t xml:space="preserve">negatif dan signifikan dengan pendapatan </w:t>
      </w:r>
      <w:r w:rsidR="00A91EC3">
        <w:rPr>
          <w:rFonts w:asciiTheme="majorBidi" w:hAnsiTheme="majorBidi" w:cstheme="majorBidi"/>
          <w:sz w:val="24"/>
          <w:szCs w:val="24"/>
        </w:rPr>
        <w:t>Usaha Mikro</w:t>
      </w:r>
      <w:r w:rsidR="00A91EC3" w:rsidRPr="00865686">
        <w:rPr>
          <w:rFonts w:asciiTheme="majorBidi" w:hAnsiTheme="majorBidi" w:cstheme="majorBidi"/>
          <w:sz w:val="24"/>
          <w:szCs w:val="24"/>
        </w:rPr>
        <w:t>.</w:t>
      </w:r>
    </w:p>
    <w:p w:rsidR="00A91EC3" w:rsidRDefault="00A91EC3" w:rsidP="0024581B">
      <w:pPr>
        <w:tabs>
          <w:tab w:val="left" w:pos="567"/>
        </w:tabs>
        <w:autoSpaceDE w:val="0"/>
        <w:autoSpaceDN w:val="0"/>
        <w:adjustRightInd w:val="0"/>
        <w:spacing w:after="0" w:line="240" w:lineRule="auto"/>
        <w:ind w:firstLine="567"/>
        <w:jc w:val="both"/>
        <w:rPr>
          <w:rFonts w:asciiTheme="majorBidi" w:hAnsiTheme="majorBidi" w:cstheme="majorBidi"/>
          <w:sz w:val="24"/>
          <w:szCs w:val="24"/>
        </w:rPr>
      </w:pPr>
      <w:r w:rsidRPr="00865686">
        <w:rPr>
          <w:rFonts w:asciiTheme="majorBidi" w:hAnsiTheme="majorBidi" w:cstheme="majorBidi"/>
          <w:sz w:val="24"/>
          <w:szCs w:val="24"/>
        </w:rPr>
        <w:t>Hasil penelitian ini konsisten dengan penelitian yang dilakukan oleh Rahmawati Malik (2013) , yang menjelaskan bahwa aset berpengaruh negatif</w:t>
      </w:r>
      <w:r>
        <w:rPr>
          <w:rFonts w:asciiTheme="majorBidi" w:hAnsiTheme="majorBidi" w:cstheme="majorBidi"/>
          <w:sz w:val="24"/>
          <w:szCs w:val="24"/>
        </w:rPr>
        <w:t xml:space="preserve"> terhadap pendapatan.</w:t>
      </w:r>
    </w:p>
    <w:p w:rsidR="006607C0" w:rsidRPr="006607C0" w:rsidRDefault="006607C0" w:rsidP="0024581B">
      <w:pPr>
        <w:tabs>
          <w:tab w:val="left" w:pos="567"/>
        </w:tabs>
        <w:autoSpaceDE w:val="0"/>
        <w:autoSpaceDN w:val="0"/>
        <w:adjustRightInd w:val="0"/>
        <w:spacing w:after="0" w:line="240" w:lineRule="auto"/>
        <w:ind w:firstLine="567"/>
        <w:jc w:val="both"/>
        <w:rPr>
          <w:rFonts w:asciiTheme="majorBidi" w:hAnsiTheme="majorBidi" w:cstheme="majorBidi"/>
          <w:sz w:val="24"/>
          <w:szCs w:val="24"/>
        </w:rPr>
      </w:pPr>
    </w:p>
    <w:p w:rsidR="00A91EC3" w:rsidRPr="006607C0" w:rsidRDefault="00A91EC3" w:rsidP="006607C0">
      <w:pPr>
        <w:pStyle w:val="ListParagraph"/>
        <w:numPr>
          <w:ilvl w:val="0"/>
          <w:numId w:val="41"/>
        </w:numPr>
        <w:autoSpaceDE w:val="0"/>
        <w:autoSpaceDN w:val="0"/>
        <w:adjustRightInd w:val="0"/>
        <w:spacing w:after="0" w:line="240" w:lineRule="auto"/>
        <w:ind w:left="426" w:hanging="426"/>
        <w:jc w:val="both"/>
        <w:rPr>
          <w:rFonts w:asciiTheme="majorBidi" w:hAnsiTheme="majorBidi" w:cstheme="majorBidi"/>
          <w:sz w:val="24"/>
          <w:szCs w:val="24"/>
        </w:rPr>
      </w:pPr>
      <w:r w:rsidRPr="006607C0">
        <w:rPr>
          <w:rFonts w:asciiTheme="majorBidi" w:hAnsiTheme="majorBidi" w:cstheme="majorBidi"/>
          <w:bCs/>
          <w:sz w:val="24"/>
          <w:szCs w:val="24"/>
        </w:rPr>
        <w:t>Hasil Uji Hipotesis 3: Pengaruh jumlah pegawai terhadap pendapatan Usaha Mikro</w:t>
      </w:r>
    </w:p>
    <w:p w:rsidR="00A91EC3" w:rsidRPr="00F91A15" w:rsidRDefault="00996841" w:rsidP="0024581B">
      <w:pPr>
        <w:tabs>
          <w:tab w:val="left" w:pos="567"/>
        </w:tabs>
        <w:autoSpaceDE w:val="0"/>
        <w:autoSpaceDN w:val="0"/>
        <w:adjustRightInd w:val="0"/>
        <w:spacing w:after="0" w:line="240" w:lineRule="auto"/>
        <w:ind w:left="1"/>
        <w:jc w:val="both"/>
        <w:rPr>
          <w:rFonts w:asciiTheme="majorBidi" w:hAnsiTheme="majorBidi" w:cstheme="majorBidi"/>
          <w:sz w:val="24"/>
          <w:szCs w:val="24"/>
        </w:rPr>
      </w:pPr>
      <w:r>
        <w:rPr>
          <w:rFonts w:asciiTheme="majorBidi" w:hAnsiTheme="majorBidi" w:cstheme="majorBidi"/>
          <w:sz w:val="24"/>
          <w:szCs w:val="24"/>
        </w:rPr>
        <w:tab/>
        <w:t xml:space="preserve">Hasil Uji </w:t>
      </w:r>
      <w:r w:rsidR="00A91EC3" w:rsidRPr="00F91A15">
        <w:rPr>
          <w:rFonts w:asciiTheme="majorBidi" w:hAnsiTheme="majorBidi" w:cstheme="majorBidi"/>
          <w:sz w:val="24"/>
          <w:szCs w:val="24"/>
        </w:rPr>
        <w:t xml:space="preserve">hipotesis </w:t>
      </w:r>
      <w:r>
        <w:rPr>
          <w:rFonts w:asciiTheme="majorBidi" w:hAnsiTheme="majorBidi" w:cstheme="majorBidi"/>
          <w:sz w:val="24"/>
          <w:szCs w:val="24"/>
        </w:rPr>
        <w:t xml:space="preserve">Variabel ke tiga yaitu Jumlah Pegawai </w:t>
      </w:r>
      <w:r w:rsidR="00A91EC3" w:rsidRPr="00F91A15">
        <w:rPr>
          <w:rFonts w:asciiTheme="majorBidi" w:hAnsiTheme="majorBidi" w:cstheme="majorBidi"/>
          <w:sz w:val="24"/>
          <w:szCs w:val="24"/>
        </w:rPr>
        <w:t xml:space="preserve"> yang ditunjukkan pada tabel </w:t>
      </w:r>
      <w:r w:rsidR="00A91EC3">
        <w:rPr>
          <w:rFonts w:asciiTheme="majorBidi" w:hAnsiTheme="majorBidi" w:cstheme="majorBidi"/>
          <w:sz w:val="24"/>
          <w:szCs w:val="24"/>
        </w:rPr>
        <w:t>IV-18</w:t>
      </w:r>
      <w:r w:rsidR="00A91EC3" w:rsidRPr="00F91A15">
        <w:rPr>
          <w:rFonts w:asciiTheme="majorBidi" w:hAnsiTheme="majorBidi" w:cstheme="majorBidi"/>
          <w:sz w:val="24"/>
          <w:szCs w:val="24"/>
        </w:rPr>
        <w:t xml:space="preserve">, nilai t hitung pada variabel </w:t>
      </w:r>
      <w:r w:rsidR="00A91EC3">
        <w:rPr>
          <w:rFonts w:asciiTheme="majorBidi" w:hAnsiTheme="majorBidi" w:cstheme="majorBidi"/>
          <w:sz w:val="24"/>
          <w:szCs w:val="24"/>
        </w:rPr>
        <w:t>jumlah pegawai</w:t>
      </w:r>
      <w:r w:rsidR="00A91EC3" w:rsidRPr="00F91A15">
        <w:rPr>
          <w:rFonts w:asciiTheme="majorBidi" w:hAnsiTheme="majorBidi" w:cstheme="majorBidi"/>
          <w:sz w:val="24"/>
          <w:szCs w:val="24"/>
        </w:rPr>
        <w:t xml:space="preserve"> adalah </w:t>
      </w:r>
      <w:r w:rsidR="00A91EC3">
        <w:rPr>
          <w:rFonts w:asciiTheme="majorBidi" w:hAnsiTheme="majorBidi" w:cstheme="majorBidi"/>
          <w:sz w:val="24"/>
          <w:szCs w:val="24"/>
        </w:rPr>
        <w:t>18,604</w:t>
      </w:r>
      <w:r w:rsidR="00A91EC3" w:rsidRPr="00F91A15">
        <w:rPr>
          <w:rFonts w:asciiTheme="majorBidi" w:hAnsiTheme="majorBidi" w:cstheme="majorBidi"/>
          <w:sz w:val="24"/>
          <w:szCs w:val="24"/>
        </w:rPr>
        <w:t xml:space="preserve"> dengan tingkat signifikansi 0,000. Karena nilai t hitung </w:t>
      </w:r>
      <w:r w:rsidR="00A91EC3">
        <w:rPr>
          <w:rFonts w:asciiTheme="majorBidi" w:hAnsiTheme="majorBidi" w:cstheme="majorBidi"/>
          <w:sz w:val="24"/>
          <w:szCs w:val="24"/>
        </w:rPr>
        <w:t>18,604</w:t>
      </w:r>
      <w:r w:rsidR="00A91EC3" w:rsidRPr="00F91A15">
        <w:rPr>
          <w:rFonts w:asciiTheme="majorBidi" w:hAnsiTheme="majorBidi" w:cstheme="majorBidi"/>
          <w:sz w:val="24"/>
          <w:szCs w:val="24"/>
        </w:rPr>
        <w:t xml:space="preserve"> lebih besar dari t table </w:t>
      </w:r>
      <w:r w:rsidR="00A91EC3">
        <w:rPr>
          <w:rFonts w:asciiTheme="majorBidi" w:hAnsiTheme="majorBidi" w:cstheme="majorBidi"/>
          <w:sz w:val="24"/>
          <w:szCs w:val="24"/>
        </w:rPr>
        <w:t>2,014</w:t>
      </w:r>
      <w:r w:rsidR="00A91EC3" w:rsidRPr="00F91A15">
        <w:rPr>
          <w:rFonts w:asciiTheme="majorBidi" w:hAnsiTheme="majorBidi" w:cstheme="majorBidi"/>
          <w:sz w:val="24"/>
          <w:szCs w:val="24"/>
        </w:rPr>
        <w:t xml:space="preserve"> dan nilai signifikansinya 0,000 lebih kecil dari probabilitas signifikan α = 0,05. Maka Ha3 diterima, sehingga dapat dikatakan bahwa </w:t>
      </w:r>
      <w:r w:rsidR="00A91EC3">
        <w:rPr>
          <w:rFonts w:asciiTheme="majorBidi" w:hAnsiTheme="majorBidi" w:cstheme="majorBidi"/>
          <w:sz w:val="24"/>
          <w:szCs w:val="24"/>
        </w:rPr>
        <w:t>jumlah pegawai</w:t>
      </w:r>
      <w:r w:rsidR="00A91EC3" w:rsidRPr="00F91A15">
        <w:rPr>
          <w:rFonts w:asciiTheme="majorBidi" w:hAnsiTheme="majorBidi" w:cstheme="majorBidi"/>
          <w:sz w:val="24"/>
          <w:szCs w:val="24"/>
        </w:rPr>
        <w:t xml:space="preserve"> bernilai positif dan signifikan antara </w:t>
      </w:r>
      <w:r w:rsidR="00A91EC3">
        <w:rPr>
          <w:rFonts w:asciiTheme="majorBidi" w:hAnsiTheme="majorBidi" w:cstheme="majorBidi"/>
          <w:sz w:val="24"/>
          <w:szCs w:val="24"/>
        </w:rPr>
        <w:t>jumlah pegawai</w:t>
      </w:r>
      <w:r w:rsidR="00A91EC3" w:rsidRPr="00F91A15">
        <w:rPr>
          <w:rFonts w:asciiTheme="majorBidi" w:hAnsiTheme="majorBidi" w:cstheme="majorBidi"/>
          <w:sz w:val="24"/>
          <w:szCs w:val="24"/>
        </w:rPr>
        <w:t xml:space="preserve"> dengan </w:t>
      </w:r>
      <w:r w:rsidR="00A91EC3">
        <w:rPr>
          <w:rFonts w:asciiTheme="majorBidi" w:hAnsiTheme="majorBidi" w:cstheme="majorBidi"/>
          <w:sz w:val="24"/>
          <w:szCs w:val="24"/>
        </w:rPr>
        <w:t>pendapatan Usaha Mikro</w:t>
      </w:r>
      <w:r w:rsidR="00A91EC3" w:rsidRPr="00F91A15">
        <w:rPr>
          <w:rFonts w:asciiTheme="majorBidi" w:hAnsiTheme="majorBidi" w:cstheme="majorBidi"/>
          <w:sz w:val="24"/>
          <w:szCs w:val="24"/>
        </w:rPr>
        <w:t>.</w:t>
      </w:r>
    </w:p>
    <w:p w:rsidR="00A91EC3" w:rsidRDefault="00A91EC3" w:rsidP="0024581B">
      <w:pPr>
        <w:tabs>
          <w:tab w:val="left" w:pos="567"/>
        </w:tabs>
        <w:autoSpaceDE w:val="0"/>
        <w:autoSpaceDN w:val="0"/>
        <w:adjustRightInd w:val="0"/>
        <w:spacing w:after="0" w:line="240" w:lineRule="auto"/>
        <w:ind w:firstLine="567"/>
        <w:jc w:val="both"/>
        <w:rPr>
          <w:rFonts w:asciiTheme="majorBidi" w:hAnsiTheme="majorBidi" w:cstheme="majorBidi"/>
          <w:sz w:val="24"/>
          <w:szCs w:val="24"/>
        </w:rPr>
      </w:pPr>
      <w:r w:rsidRPr="00426822">
        <w:rPr>
          <w:rFonts w:asciiTheme="majorBidi" w:hAnsiTheme="majorBidi" w:cstheme="majorBidi"/>
          <w:sz w:val="24"/>
          <w:szCs w:val="24"/>
        </w:rPr>
        <w:t xml:space="preserve">Hasil penelitian ini konsisten dengan penelitian yang dilakukan oleh </w:t>
      </w:r>
      <w:r w:rsidRPr="00426822">
        <w:rPr>
          <w:rFonts w:ascii="Times New Roman" w:hAnsi="Times New Roman" w:cs="Times New Roman"/>
          <w:sz w:val="24"/>
          <w:szCs w:val="24"/>
        </w:rPr>
        <w:t>Iva Fatma Nurlita Dewi Nugrahini (2016)</w:t>
      </w:r>
      <w:r w:rsidRPr="00426822">
        <w:rPr>
          <w:rFonts w:ascii="Times New Roman" w:hAnsi="Times New Roman"/>
          <w:bCs/>
          <w:sz w:val="24"/>
          <w:szCs w:val="24"/>
          <w:lang w:eastAsia="id-ID"/>
        </w:rPr>
        <w:t xml:space="preserve"> </w:t>
      </w:r>
      <w:r w:rsidRPr="00426822">
        <w:rPr>
          <w:rFonts w:asciiTheme="majorBidi" w:hAnsiTheme="majorBidi" w:cstheme="majorBidi"/>
          <w:sz w:val="24"/>
          <w:szCs w:val="24"/>
        </w:rPr>
        <w:t xml:space="preserve">yang menjelaskan bahwa jumlah pegawai berpengaruh signifikan terhadap Pendapatan </w:t>
      </w:r>
      <w:r>
        <w:rPr>
          <w:rFonts w:asciiTheme="majorBidi" w:hAnsiTheme="majorBidi" w:cstheme="majorBidi"/>
          <w:sz w:val="24"/>
          <w:szCs w:val="24"/>
        </w:rPr>
        <w:t>Usaha Mikro</w:t>
      </w:r>
      <w:r w:rsidRPr="00426822">
        <w:rPr>
          <w:rFonts w:asciiTheme="majorBidi" w:hAnsiTheme="majorBidi" w:cstheme="majorBidi"/>
          <w:sz w:val="24"/>
          <w:szCs w:val="24"/>
        </w:rPr>
        <w:t>.</w:t>
      </w:r>
    </w:p>
    <w:p w:rsidR="00A91EC3" w:rsidRDefault="00A91EC3" w:rsidP="0024581B">
      <w:pPr>
        <w:spacing w:after="0" w:line="240" w:lineRule="auto"/>
        <w:jc w:val="both"/>
        <w:rPr>
          <w:rFonts w:ascii="Times New Roman" w:hAnsi="Times New Roman" w:cs="Times New Roman"/>
          <w:sz w:val="24"/>
          <w:szCs w:val="24"/>
        </w:rPr>
      </w:pPr>
    </w:p>
    <w:p w:rsidR="00A91EC3" w:rsidRDefault="00A91EC3" w:rsidP="0024581B">
      <w:pPr>
        <w:spacing w:after="0" w:line="240" w:lineRule="auto"/>
        <w:jc w:val="both"/>
        <w:rPr>
          <w:rFonts w:ascii="Times New Roman" w:hAnsi="Times New Roman" w:cs="Times New Roman"/>
          <w:sz w:val="24"/>
          <w:szCs w:val="24"/>
        </w:rPr>
      </w:pPr>
    </w:p>
    <w:p w:rsidR="00AA78F1" w:rsidRPr="00224CA7" w:rsidRDefault="00AA78F1" w:rsidP="00224CA7">
      <w:pPr>
        <w:spacing w:after="0" w:line="240" w:lineRule="auto"/>
        <w:jc w:val="both"/>
        <w:rPr>
          <w:rFonts w:ascii="Times New Roman" w:hAnsi="Times New Roman"/>
          <w:b/>
          <w:bCs/>
          <w:sz w:val="24"/>
          <w:szCs w:val="24"/>
        </w:rPr>
      </w:pPr>
      <w:r w:rsidRPr="00224CA7">
        <w:rPr>
          <w:rFonts w:ascii="Times New Roman" w:hAnsi="Times New Roman"/>
          <w:b/>
          <w:bCs/>
          <w:sz w:val="24"/>
          <w:szCs w:val="24"/>
        </w:rPr>
        <w:t>Simpulan</w:t>
      </w:r>
    </w:p>
    <w:p w:rsidR="00AA78F1" w:rsidRDefault="00AA78F1" w:rsidP="00AA78F1">
      <w:pPr>
        <w:autoSpaceDE w:val="0"/>
        <w:autoSpaceDN w:val="0"/>
        <w:adjustRightInd w:val="0"/>
        <w:spacing w:after="0" w:line="240" w:lineRule="auto"/>
        <w:ind w:firstLine="567"/>
        <w:jc w:val="both"/>
        <w:rPr>
          <w:rFonts w:ascii="Times New Roman" w:hAnsi="Times New Roman" w:cs="Times New Roman"/>
          <w:sz w:val="24"/>
          <w:szCs w:val="24"/>
        </w:rPr>
      </w:pPr>
      <w:r w:rsidRPr="00426822">
        <w:rPr>
          <w:rFonts w:ascii="Times New Roman" w:hAnsi="Times New Roman" w:cs="Times New Roman"/>
          <w:sz w:val="24"/>
          <w:szCs w:val="24"/>
        </w:rPr>
        <w:t xml:space="preserve">Berdasarkan data yang telah dikumpulkan dan pengujian yang </w:t>
      </w:r>
      <w:r w:rsidRPr="00426822">
        <w:rPr>
          <w:rFonts w:ascii="Times New Roman" w:hAnsi="Times New Roman" w:cs="Times New Roman"/>
          <w:sz w:val="24"/>
          <w:szCs w:val="24"/>
        </w:rPr>
        <w:lastRenderedPageBreak/>
        <w:t>telah dilakukan terhadap permasalahan dengan menggunakan model regresi berganda, maka dapat disimpulkan sebagai berikut:</w:t>
      </w:r>
    </w:p>
    <w:p w:rsidR="00AA78F1" w:rsidRPr="00A45EA8" w:rsidRDefault="00AA78F1" w:rsidP="00AA78F1">
      <w:pPr>
        <w:autoSpaceDE w:val="0"/>
        <w:autoSpaceDN w:val="0"/>
        <w:adjustRightInd w:val="0"/>
        <w:spacing w:after="0" w:line="240" w:lineRule="auto"/>
        <w:ind w:firstLine="567"/>
        <w:jc w:val="both"/>
        <w:rPr>
          <w:rFonts w:ascii="Times New Roman" w:hAnsi="Times New Roman" w:cs="Times New Roman"/>
          <w:sz w:val="10"/>
          <w:szCs w:val="10"/>
        </w:rPr>
      </w:pPr>
    </w:p>
    <w:p w:rsidR="00AA78F1" w:rsidRPr="00A45EA8" w:rsidRDefault="00AA78F1" w:rsidP="00AA78F1">
      <w:pPr>
        <w:pStyle w:val="ListParagraph"/>
        <w:numPr>
          <w:ilvl w:val="1"/>
          <w:numId w:val="21"/>
        </w:numPr>
        <w:tabs>
          <w:tab w:val="left" w:pos="567"/>
        </w:tabs>
        <w:autoSpaceDE w:val="0"/>
        <w:autoSpaceDN w:val="0"/>
        <w:adjustRightInd w:val="0"/>
        <w:spacing w:after="0" w:line="240" w:lineRule="auto"/>
        <w:ind w:left="567" w:hanging="567"/>
        <w:jc w:val="both"/>
        <w:rPr>
          <w:rFonts w:ascii="Times New Roman" w:hAnsi="Times New Roman"/>
          <w:sz w:val="24"/>
          <w:szCs w:val="24"/>
        </w:rPr>
      </w:pPr>
      <w:r w:rsidRPr="00A528DA">
        <w:rPr>
          <w:rFonts w:ascii="Times New Roman" w:hAnsi="Times New Roman"/>
          <w:sz w:val="24"/>
          <w:szCs w:val="24"/>
        </w:rPr>
        <w:t xml:space="preserve">Variabel kredit berpengaruh positif dan signifikan terhadap pendapatan </w:t>
      </w:r>
      <w:r>
        <w:rPr>
          <w:rFonts w:asciiTheme="majorBidi" w:hAnsiTheme="majorBidi" w:cstheme="majorBidi"/>
          <w:sz w:val="24"/>
          <w:szCs w:val="24"/>
        </w:rPr>
        <w:t>Usaha Mikro</w:t>
      </w:r>
      <w:r w:rsidRPr="00A528DA">
        <w:rPr>
          <w:rFonts w:ascii="Times New Roman" w:hAnsi="Times New Roman"/>
          <w:sz w:val="24"/>
          <w:szCs w:val="24"/>
        </w:rPr>
        <w:t xml:space="preserve">. Hal ini dibuktikan dengan hasil koefisien regresinya sebesar 0,769 yang berarti pendapatan akan mengalami peningkatan apabila kredit meningkat dan uji t yang didapatkan adalah 10,229 lebih besar daripada t tabel 2,014. </w:t>
      </w:r>
    </w:p>
    <w:p w:rsidR="00AA78F1" w:rsidRPr="00A45EA8" w:rsidRDefault="00AA78F1" w:rsidP="00AA78F1">
      <w:pPr>
        <w:pStyle w:val="ListParagraph"/>
        <w:tabs>
          <w:tab w:val="left" w:pos="567"/>
        </w:tabs>
        <w:autoSpaceDE w:val="0"/>
        <w:autoSpaceDN w:val="0"/>
        <w:adjustRightInd w:val="0"/>
        <w:spacing w:after="0" w:line="240" w:lineRule="auto"/>
        <w:ind w:left="567"/>
        <w:jc w:val="both"/>
        <w:rPr>
          <w:rFonts w:ascii="Times New Roman" w:hAnsi="Times New Roman"/>
          <w:sz w:val="10"/>
          <w:szCs w:val="10"/>
        </w:rPr>
      </w:pPr>
    </w:p>
    <w:p w:rsidR="00224CA7" w:rsidRDefault="00AA78F1" w:rsidP="00AA78F1">
      <w:pPr>
        <w:pStyle w:val="ListParagraph"/>
        <w:numPr>
          <w:ilvl w:val="1"/>
          <w:numId w:val="21"/>
        </w:numPr>
        <w:tabs>
          <w:tab w:val="left" w:pos="567"/>
        </w:tabs>
        <w:autoSpaceDE w:val="0"/>
        <w:autoSpaceDN w:val="0"/>
        <w:adjustRightInd w:val="0"/>
        <w:spacing w:after="0" w:line="240" w:lineRule="auto"/>
        <w:ind w:left="567" w:hanging="567"/>
        <w:jc w:val="both"/>
        <w:rPr>
          <w:rFonts w:ascii="Times New Roman" w:hAnsi="Times New Roman"/>
          <w:sz w:val="24"/>
          <w:szCs w:val="24"/>
        </w:rPr>
      </w:pPr>
      <w:r w:rsidRPr="00A528DA">
        <w:rPr>
          <w:rFonts w:ascii="Times New Roman" w:hAnsi="Times New Roman"/>
          <w:sz w:val="24"/>
          <w:szCs w:val="24"/>
        </w:rPr>
        <w:t xml:space="preserve">Variabel aset berpengaruh </w:t>
      </w:r>
      <w:r>
        <w:rPr>
          <w:rFonts w:ascii="Times New Roman" w:hAnsi="Times New Roman"/>
          <w:sz w:val="24"/>
          <w:szCs w:val="24"/>
        </w:rPr>
        <w:t xml:space="preserve">negatif signifikan </w:t>
      </w:r>
      <w:r w:rsidRPr="00A528DA">
        <w:rPr>
          <w:rFonts w:ascii="Times New Roman" w:hAnsi="Times New Roman"/>
          <w:sz w:val="24"/>
          <w:szCs w:val="24"/>
        </w:rPr>
        <w:t xml:space="preserve">terhadap pendapatan </w:t>
      </w:r>
      <w:r>
        <w:rPr>
          <w:rFonts w:asciiTheme="majorBidi" w:hAnsiTheme="majorBidi" w:cstheme="majorBidi"/>
          <w:sz w:val="24"/>
          <w:szCs w:val="24"/>
        </w:rPr>
        <w:t>Usaha Mikro</w:t>
      </w:r>
      <w:r w:rsidRPr="00A528DA">
        <w:rPr>
          <w:rFonts w:ascii="Times New Roman" w:hAnsi="Times New Roman"/>
          <w:sz w:val="24"/>
          <w:szCs w:val="24"/>
        </w:rPr>
        <w:t xml:space="preserve">. Hal ini dibuktikan dengan hasil koefisien regresinya sebesar -0,233 yang berarti pendapatan akan menurun jika aset sedikit dan uji t yang didapatkan adalah 3,798 lebih besar daripada t tabel 2,014. </w:t>
      </w:r>
    </w:p>
    <w:p w:rsidR="00224CA7" w:rsidRPr="00224CA7" w:rsidRDefault="00224CA7" w:rsidP="00224CA7">
      <w:pPr>
        <w:pStyle w:val="ListParagraph"/>
        <w:rPr>
          <w:rFonts w:ascii="Times New Roman" w:hAnsi="Times New Roman"/>
          <w:sz w:val="24"/>
          <w:szCs w:val="24"/>
        </w:rPr>
      </w:pPr>
    </w:p>
    <w:p w:rsidR="00AA78F1" w:rsidRPr="00224CA7" w:rsidRDefault="00AA78F1" w:rsidP="00AA78F1">
      <w:pPr>
        <w:pStyle w:val="ListParagraph"/>
        <w:numPr>
          <w:ilvl w:val="1"/>
          <w:numId w:val="21"/>
        </w:numPr>
        <w:tabs>
          <w:tab w:val="left" w:pos="567"/>
        </w:tabs>
        <w:autoSpaceDE w:val="0"/>
        <w:autoSpaceDN w:val="0"/>
        <w:adjustRightInd w:val="0"/>
        <w:spacing w:after="0" w:line="240" w:lineRule="auto"/>
        <w:ind w:left="567" w:hanging="567"/>
        <w:jc w:val="both"/>
        <w:rPr>
          <w:rFonts w:ascii="Times New Roman" w:hAnsi="Times New Roman"/>
          <w:sz w:val="24"/>
          <w:szCs w:val="24"/>
        </w:rPr>
      </w:pPr>
      <w:r w:rsidRPr="00224CA7">
        <w:rPr>
          <w:rFonts w:ascii="Times New Roman" w:hAnsi="Times New Roman"/>
          <w:sz w:val="24"/>
          <w:szCs w:val="24"/>
        </w:rPr>
        <w:t xml:space="preserve">Variabel jumlah pegawai berpengaruh positif dan signifikan terhadap pendapatan </w:t>
      </w:r>
      <w:r w:rsidRPr="00224CA7">
        <w:rPr>
          <w:rFonts w:asciiTheme="majorBidi" w:hAnsiTheme="majorBidi" w:cstheme="majorBidi"/>
          <w:sz w:val="24"/>
          <w:szCs w:val="24"/>
        </w:rPr>
        <w:t>Usaha Mikro</w:t>
      </w:r>
      <w:r w:rsidRPr="00224CA7">
        <w:rPr>
          <w:rFonts w:ascii="Times New Roman" w:hAnsi="Times New Roman"/>
          <w:sz w:val="24"/>
          <w:szCs w:val="24"/>
        </w:rPr>
        <w:t>. Hal ini dibuktikan dengan hasil koefisien regresinya sebesar 1,052 yang berarti pendapatan akan meningkat jika jumlah pegawai bertambah dan uji t yang didapatkan 18, 604 lebih besar daripada t tabel 2,014.</w:t>
      </w:r>
    </w:p>
    <w:p w:rsidR="006607C0" w:rsidRDefault="006607C0" w:rsidP="00AA78F1">
      <w:pPr>
        <w:spacing w:after="0" w:line="240" w:lineRule="auto"/>
        <w:jc w:val="both"/>
        <w:rPr>
          <w:rFonts w:ascii="Times New Roman" w:hAnsi="Times New Roman"/>
          <w:sz w:val="24"/>
          <w:szCs w:val="24"/>
        </w:rPr>
        <w:sectPr w:rsidR="006607C0" w:rsidSect="006607C0">
          <w:type w:val="continuous"/>
          <w:pgSz w:w="11906" w:h="16838"/>
          <w:pgMar w:top="2268" w:right="1701" w:bottom="1701" w:left="2268" w:header="709" w:footer="709" w:gutter="0"/>
          <w:cols w:num="2" w:space="708"/>
          <w:docGrid w:linePitch="360"/>
        </w:sectPr>
      </w:pPr>
    </w:p>
    <w:p w:rsidR="00AA78F1" w:rsidRDefault="00AA78F1" w:rsidP="00AA78F1">
      <w:pPr>
        <w:spacing w:after="0" w:line="240" w:lineRule="auto"/>
        <w:jc w:val="both"/>
        <w:rPr>
          <w:rFonts w:ascii="Times New Roman" w:hAnsi="Times New Roman"/>
          <w:sz w:val="24"/>
          <w:szCs w:val="24"/>
        </w:rPr>
      </w:pPr>
    </w:p>
    <w:p w:rsidR="003B5F89" w:rsidRDefault="003B5F89" w:rsidP="00AA78F1">
      <w:pPr>
        <w:spacing w:after="0" w:line="240" w:lineRule="auto"/>
        <w:jc w:val="center"/>
        <w:rPr>
          <w:rFonts w:ascii="Times New Roman" w:hAnsi="Times New Roman" w:cs="Times New Roman"/>
          <w:b/>
          <w:sz w:val="24"/>
          <w:szCs w:val="24"/>
        </w:rPr>
      </w:pPr>
    </w:p>
    <w:p w:rsidR="00970F89" w:rsidRDefault="00970F89" w:rsidP="00AA78F1">
      <w:pPr>
        <w:spacing w:after="0" w:line="240" w:lineRule="auto"/>
        <w:jc w:val="center"/>
        <w:rPr>
          <w:rFonts w:ascii="Times New Roman" w:hAnsi="Times New Roman" w:cs="Times New Roman"/>
          <w:b/>
          <w:sz w:val="24"/>
          <w:szCs w:val="24"/>
        </w:rPr>
        <w:sectPr w:rsidR="00970F89" w:rsidSect="00EB09D3">
          <w:type w:val="continuous"/>
          <w:pgSz w:w="11906" w:h="16838"/>
          <w:pgMar w:top="2268" w:right="1701" w:bottom="1701" w:left="2268" w:header="709" w:footer="709" w:gutter="0"/>
          <w:cols w:space="708"/>
          <w:docGrid w:linePitch="360"/>
        </w:sectPr>
      </w:pPr>
    </w:p>
    <w:p w:rsidR="00AA78F1" w:rsidRDefault="00AA78F1" w:rsidP="00AA78F1">
      <w:pPr>
        <w:spacing w:after="0" w:line="240" w:lineRule="auto"/>
        <w:jc w:val="center"/>
        <w:rPr>
          <w:rFonts w:ascii="Times New Roman" w:hAnsi="Times New Roman" w:cs="Times New Roman"/>
          <w:b/>
          <w:sz w:val="24"/>
          <w:szCs w:val="24"/>
        </w:rPr>
      </w:pPr>
      <w:r w:rsidRPr="00000097">
        <w:rPr>
          <w:rFonts w:ascii="Times New Roman" w:hAnsi="Times New Roman" w:cs="Times New Roman"/>
          <w:b/>
          <w:sz w:val="24"/>
          <w:szCs w:val="24"/>
        </w:rPr>
        <w:lastRenderedPageBreak/>
        <w:t>DAFTAR PUSTAKA</w:t>
      </w:r>
    </w:p>
    <w:p w:rsidR="00AA78F1" w:rsidRDefault="00AA78F1" w:rsidP="00AA78F1">
      <w:pPr>
        <w:spacing w:after="0" w:line="240" w:lineRule="auto"/>
      </w:pPr>
    </w:p>
    <w:p w:rsidR="00AA78F1" w:rsidRDefault="00D712BC" w:rsidP="003B5F89">
      <w:pPr>
        <w:spacing w:after="0" w:line="240" w:lineRule="auto"/>
        <w:jc w:val="both"/>
        <w:rPr>
          <w:rFonts w:ascii="Times New Roman" w:eastAsia="Times New Roman" w:hAnsi="Times New Roman" w:cs="Times New Roman"/>
          <w:sz w:val="24"/>
          <w:szCs w:val="24"/>
          <w:lang w:eastAsia="id-ID"/>
        </w:rPr>
      </w:pPr>
      <w:r w:rsidRPr="00000097">
        <w:rPr>
          <w:rFonts w:ascii="Times New Roman" w:eastAsia="Times New Roman" w:hAnsi="Times New Roman" w:cs="Times New Roman"/>
          <w:sz w:val="24"/>
          <w:szCs w:val="24"/>
          <w:lang w:eastAsia="id-ID"/>
        </w:rPr>
        <w:t>Badan Pusat Statistik 2008</w:t>
      </w:r>
    </w:p>
    <w:p w:rsidR="00D712BC" w:rsidRPr="003B5F89" w:rsidRDefault="00D712BC" w:rsidP="003B5F89">
      <w:pPr>
        <w:spacing w:after="0" w:line="240" w:lineRule="auto"/>
        <w:jc w:val="both"/>
        <w:rPr>
          <w:rFonts w:ascii="Times New Roman" w:eastAsia="Times New Roman" w:hAnsi="Times New Roman" w:cs="Times New Roman"/>
          <w:sz w:val="10"/>
          <w:szCs w:val="10"/>
          <w:lang w:eastAsia="id-ID"/>
        </w:rPr>
      </w:pPr>
    </w:p>
    <w:p w:rsidR="00D712BC" w:rsidRDefault="00D712BC" w:rsidP="003B5F89">
      <w:pPr>
        <w:spacing w:after="0" w:line="240" w:lineRule="auto"/>
        <w:ind w:left="709" w:hanging="709"/>
        <w:jc w:val="both"/>
        <w:rPr>
          <w:rFonts w:ascii="Times New Roman" w:eastAsia="Times New Roman" w:hAnsi="Times New Roman" w:cs="Times New Roman"/>
          <w:sz w:val="24"/>
          <w:szCs w:val="24"/>
          <w:lang w:eastAsia="id-ID"/>
        </w:rPr>
      </w:pPr>
      <w:r w:rsidRPr="00000097">
        <w:rPr>
          <w:rFonts w:ascii="Times New Roman" w:eastAsia="Times New Roman" w:hAnsi="Times New Roman" w:cs="Times New Roman"/>
          <w:sz w:val="24"/>
          <w:szCs w:val="24"/>
          <w:lang w:eastAsia="id-ID"/>
        </w:rPr>
        <w:t>Departemen Perindustrian dan Perdagangan. 2002</w:t>
      </w:r>
      <w:r w:rsidRPr="00A84B71">
        <w:rPr>
          <w:rFonts w:ascii="Times New Roman" w:eastAsia="Times New Roman" w:hAnsi="Times New Roman" w:cs="Times New Roman"/>
          <w:i/>
          <w:sz w:val="24"/>
          <w:szCs w:val="24"/>
          <w:lang w:eastAsia="id-ID"/>
        </w:rPr>
        <w:t xml:space="preserve">. IKM Buku I Kebijakan dan </w:t>
      </w:r>
      <w:r w:rsidRPr="00A84B71">
        <w:rPr>
          <w:rFonts w:ascii="Times New Roman" w:eastAsia="Times New Roman" w:hAnsi="Times New Roman" w:cs="Times New Roman"/>
          <w:i/>
          <w:sz w:val="24"/>
          <w:szCs w:val="24"/>
          <w:lang w:eastAsia="id-ID"/>
        </w:rPr>
        <w:lastRenderedPageBreak/>
        <w:t>Strategi Umum Pengembangan Industri Kecil Menengah</w:t>
      </w:r>
      <w:r w:rsidRPr="00000097">
        <w:rPr>
          <w:rFonts w:ascii="Times New Roman" w:eastAsia="Times New Roman" w:hAnsi="Times New Roman" w:cs="Times New Roman"/>
          <w:sz w:val="24"/>
          <w:szCs w:val="24"/>
          <w:lang w:eastAsia="id-ID"/>
        </w:rPr>
        <w:t>. Jakarta: Departemen Perindustrian dan Perdagangan</w:t>
      </w:r>
    </w:p>
    <w:p w:rsidR="00D712BC" w:rsidRPr="003B5F89" w:rsidRDefault="00D712BC" w:rsidP="003B5F89">
      <w:pPr>
        <w:spacing w:after="0" w:line="240" w:lineRule="auto"/>
        <w:ind w:left="709" w:hanging="709"/>
        <w:jc w:val="both"/>
        <w:rPr>
          <w:rFonts w:ascii="Times New Roman" w:eastAsia="Times New Roman" w:hAnsi="Times New Roman" w:cs="Times New Roman"/>
          <w:sz w:val="10"/>
          <w:szCs w:val="10"/>
          <w:lang w:eastAsia="id-ID"/>
        </w:rPr>
      </w:pPr>
    </w:p>
    <w:p w:rsidR="00D712BC" w:rsidRDefault="00D712BC" w:rsidP="003B5F89">
      <w:pPr>
        <w:spacing w:after="0" w:line="240" w:lineRule="auto"/>
        <w:ind w:left="709" w:hanging="709"/>
        <w:jc w:val="both"/>
        <w:rPr>
          <w:rFonts w:ascii="Times New Roman" w:eastAsia="Times New Roman" w:hAnsi="Times New Roman" w:cs="Times New Roman"/>
          <w:sz w:val="24"/>
          <w:szCs w:val="24"/>
          <w:lang w:eastAsia="id-ID"/>
        </w:rPr>
      </w:pPr>
      <w:r w:rsidRPr="00000097">
        <w:rPr>
          <w:rFonts w:ascii="Times New Roman" w:eastAsia="Times New Roman" w:hAnsi="Times New Roman" w:cs="Times New Roman"/>
          <w:sz w:val="24"/>
          <w:szCs w:val="24"/>
          <w:lang w:eastAsia="id-ID"/>
        </w:rPr>
        <w:lastRenderedPageBreak/>
        <w:t xml:space="preserve">Duwi Priyatno. 2013. </w:t>
      </w:r>
      <w:r w:rsidRPr="00A84B71">
        <w:rPr>
          <w:rFonts w:ascii="Times New Roman" w:eastAsia="Times New Roman" w:hAnsi="Times New Roman" w:cs="Times New Roman"/>
          <w:i/>
          <w:sz w:val="24"/>
          <w:szCs w:val="24"/>
          <w:lang w:eastAsia="id-ID"/>
        </w:rPr>
        <w:t>Mandiri Belajar Analisis Data Dengan SP</w:t>
      </w:r>
      <w:r w:rsidRPr="00000097">
        <w:rPr>
          <w:rFonts w:ascii="Times New Roman" w:eastAsia="Times New Roman" w:hAnsi="Times New Roman" w:cs="Times New Roman"/>
          <w:sz w:val="24"/>
          <w:szCs w:val="24"/>
          <w:lang w:eastAsia="id-ID"/>
        </w:rPr>
        <w:t>SS. Mediakom</w:t>
      </w:r>
    </w:p>
    <w:p w:rsidR="003B5F89" w:rsidRPr="003B5F89" w:rsidRDefault="003B5F89" w:rsidP="003B5F89">
      <w:pPr>
        <w:spacing w:after="0" w:line="240" w:lineRule="auto"/>
        <w:ind w:left="709" w:hanging="709"/>
        <w:jc w:val="both"/>
        <w:rPr>
          <w:rFonts w:ascii="Times New Roman" w:eastAsia="Times New Roman" w:hAnsi="Times New Roman" w:cs="Times New Roman"/>
          <w:sz w:val="10"/>
          <w:szCs w:val="10"/>
          <w:lang w:eastAsia="id-ID"/>
        </w:rPr>
      </w:pPr>
    </w:p>
    <w:p w:rsidR="00D712BC" w:rsidRPr="003B5F89" w:rsidRDefault="00D712BC" w:rsidP="003B5F89">
      <w:pPr>
        <w:spacing w:after="0" w:line="240" w:lineRule="auto"/>
        <w:ind w:left="709" w:hanging="709"/>
        <w:jc w:val="both"/>
        <w:rPr>
          <w:rFonts w:ascii="Times New Roman" w:hAnsi="Times New Roman" w:cs="Times New Roman"/>
          <w:sz w:val="4"/>
          <w:szCs w:val="4"/>
        </w:rPr>
      </w:pPr>
    </w:p>
    <w:p w:rsidR="00D712BC" w:rsidRDefault="00D712BC" w:rsidP="003B5F89">
      <w:pPr>
        <w:spacing w:after="0" w:line="240" w:lineRule="auto"/>
        <w:ind w:left="709" w:hanging="709"/>
        <w:jc w:val="both"/>
        <w:rPr>
          <w:rFonts w:ascii="Times New Roman" w:eastAsia="Times New Roman" w:hAnsi="Times New Roman" w:cs="Times New Roman"/>
          <w:sz w:val="24"/>
          <w:szCs w:val="24"/>
          <w:lang w:eastAsia="id-ID"/>
        </w:rPr>
      </w:pPr>
      <w:r w:rsidRPr="00000097">
        <w:rPr>
          <w:rFonts w:ascii="Times New Roman" w:eastAsia="Times New Roman" w:hAnsi="Times New Roman" w:cs="Times New Roman"/>
          <w:sz w:val="24"/>
          <w:szCs w:val="24"/>
          <w:lang w:eastAsia="id-ID"/>
        </w:rPr>
        <w:t xml:space="preserve">Ghozali, Imam. 2011. </w:t>
      </w:r>
      <w:r w:rsidRPr="00A84B71">
        <w:rPr>
          <w:rFonts w:ascii="Times New Roman" w:eastAsia="Times New Roman" w:hAnsi="Times New Roman" w:cs="Times New Roman"/>
          <w:i/>
          <w:sz w:val="24"/>
          <w:szCs w:val="24"/>
          <w:lang w:eastAsia="id-ID"/>
        </w:rPr>
        <w:t>“Aplikasi Analisis Multivariate Dengan Program SPSS</w:t>
      </w:r>
      <w:r w:rsidRPr="00000097">
        <w:rPr>
          <w:rFonts w:ascii="Times New Roman" w:eastAsia="Times New Roman" w:hAnsi="Times New Roman" w:cs="Times New Roman"/>
          <w:sz w:val="24"/>
          <w:szCs w:val="24"/>
          <w:lang w:eastAsia="id-ID"/>
        </w:rPr>
        <w:t>”. Semarang: Badan Penerbit Universitas Diponegoro</w:t>
      </w:r>
    </w:p>
    <w:p w:rsidR="00D712BC" w:rsidRPr="003B5F89" w:rsidRDefault="00D712BC" w:rsidP="003B5F89">
      <w:pPr>
        <w:spacing w:after="0" w:line="240" w:lineRule="auto"/>
        <w:ind w:left="709" w:hanging="709"/>
        <w:jc w:val="both"/>
        <w:rPr>
          <w:rFonts w:ascii="Times New Roman" w:eastAsia="Times New Roman" w:hAnsi="Times New Roman" w:cs="Times New Roman"/>
          <w:sz w:val="10"/>
          <w:szCs w:val="10"/>
          <w:lang w:eastAsia="id-ID"/>
        </w:rPr>
      </w:pPr>
    </w:p>
    <w:p w:rsidR="00D712BC" w:rsidRDefault="00D712BC" w:rsidP="003B5F89">
      <w:pPr>
        <w:spacing w:after="0" w:line="240" w:lineRule="auto"/>
        <w:ind w:left="709" w:hanging="709"/>
        <w:jc w:val="both"/>
        <w:rPr>
          <w:rFonts w:ascii="Times New Roman" w:eastAsia="Times New Roman" w:hAnsi="Times New Roman" w:cs="Times New Roman"/>
          <w:sz w:val="24"/>
          <w:szCs w:val="24"/>
          <w:lang w:eastAsia="id-ID"/>
        </w:rPr>
      </w:pPr>
      <w:r w:rsidRPr="00000097">
        <w:rPr>
          <w:rFonts w:ascii="Times New Roman" w:eastAsia="Times New Roman" w:hAnsi="Times New Roman" w:cs="Times New Roman"/>
          <w:sz w:val="24"/>
          <w:szCs w:val="24"/>
          <w:lang w:eastAsia="id-ID"/>
        </w:rPr>
        <w:t xml:space="preserve">Ghozali, Imam. 2009. </w:t>
      </w:r>
      <w:r w:rsidRPr="00A84B71">
        <w:rPr>
          <w:rFonts w:ascii="Times New Roman" w:eastAsia="Times New Roman" w:hAnsi="Times New Roman" w:cs="Times New Roman"/>
          <w:i/>
          <w:sz w:val="24"/>
          <w:szCs w:val="24"/>
          <w:lang w:eastAsia="id-ID"/>
        </w:rPr>
        <w:t>“Aplikasi Analisis Multivariate dengan Program SPSS</w:t>
      </w:r>
      <w:r w:rsidRPr="00000097">
        <w:rPr>
          <w:rFonts w:ascii="Times New Roman" w:eastAsia="Times New Roman" w:hAnsi="Times New Roman" w:cs="Times New Roman"/>
          <w:sz w:val="24"/>
          <w:szCs w:val="24"/>
          <w:lang w:eastAsia="id-ID"/>
        </w:rPr>
        <w:t xml:space="preserve"> “. Semarang : UNDIP</w:t>
      </w:r>
    </w:p>
    <w:p w:rsidR="00D712BC" w:rsidRPr="003B5F89" w:rsidRDefault="00D712BC" w:rsidP="003B5F89">
      <w:pPr>
        <w:spacing w:after="0" w:line="240" w:lineRule="auto"/>
        <w:ind w:left="709" w:hanging="709"/>
        <w:jc w:val="both"/>
        <w:rPr>
          <w:rFonts w:ascii="Times New Roman" w:eastAsia="Times New Roman" w:hAnsi="Times New Roman" w:cs="Times New Roman"/>
          <w:sz w:val="10"/>
          <w:szCs w:val="10"/>
          <w:lang w:eastAsia="id-ID"/>
        </w:rPr>
      </w:pPr>
    </w:p>
    <w:p w:rsidR="00D712BC" w:rsidRDefault="00D712BC" w:rsidP="003B5F89">
      <w:pPr>
        <w:spacing w:after="0" w:line="240" w:lineRule="auto"/>
        <w:ind w:left="709" w:hanging="709"/>
        <w:jc w:val="both"/>
        <w:rPr>
          <w:rFonts w:ascii="Times New Roman" w:eastAsia="Times New Roman" w:hAnsi="Times New Roman" w:cs="Times New Roman"/>
          <w:sz w:val="24"/>
          <w:szCs w:val="24"/>
          <w:lang w:eastAsia="id-ID"/>
        </w:rPr>
      </w:pPr>
      <w:r w:rsidRPr="00000097">
        <w:rPr>
          <w:rFonts w:ascii="Times New Roman" w:eastAsia="Times New Roman" w:hAnsi="Times New Roman" w:cs="Times New Roman"/>
          <w:sz w:val="24"/>
          <w:szCs w:val="24"/>
          <w:lang w:eastAsia="id-ID"/>
        </w:rPr>
        <w:t>Gilarso, T. (2004</w:t>
      </w:r>
      <w:r w:rsidRPr="00A84B71">
        <w:rPr>
          <w:rFonts w:ascii="Times New Roman" w:eastAsia="Times New Roman" w:hAnsi="Times New Roman" w:cs="Times New Roman"/>
          <w:i/>
          <w:sz w:val="24"/>
          <w:szCs w:val="24"/>
          <w:lang w:eastAsia="id-ID"/>
        </w:rPr>
        <w:t>). Pengantar Ilmu Ekonomi Makro</w:t>
      </w:r>
      <w:r w:rsidRPr="00000097">
        <w:rPr>
          <w:rFonts w:ascii="Times New Roman" w:eastAsia="Times New Roman" w:hAnsi="Times New Roman" w:cs="Times New Roman"/>
          <w:sz w:val="24"/>
          <w:szCs w:val="24"/>
          <w:lang w:eastAsia="id-ID"/>
        </w:rPr>
        <w:t>. Yogyakarta: Kanisius</w:t>
      </w:r>
    </w:p>
    <w:p w:rsidR="00D712BC" w:rsidRPr="003B5F89" w:rsidRDefault="00D712BC" w:rsidP="003B5F89">
      <w:pPr>
        <w:spacing w:after="0" w:line="240" w:lineRule="auto"/>
        <w:ind w:left="709" w:hanging="709"/>
        <w:jc w:val="both"/>
        <w:rPr>
          <w:rFonts w:ascii="Times New Roman" w:eastAsia="Times New Roman" w:hAnsi="Times New Roman" w:cs="Times New Roman"/>
          <w:sz w:val="10"/>
          <w:szCs w:val="10"/>
          <w:lang w:eastAsia="id-ID"/>
        </w:rPr>
      </w:pPr>
    </w:p>
    <w:p w:rsidR="00D712BC" w:rsidRDefault="00D712BC" w:rsidP="003B5F89">
      <w:pPr>
        <w:spacing w:after="0" w:line="240" w:lineRule="auto"/>
        <w:ind w:left="709" w:hanging="709"/>
        <w:jc w:val="both"/>
        <w:rPr>
          <w:rFonts w:ascii="Times New Roman" w:eastAsia="Times New Roman" w:hAnsi="Times New Roman" w:cs="Times New Roman"/>
          <w:sz w:val="24"/>
          <w:szCs w:val="24"/>
          <w:lang w:eastAsia="id-ID"/>
        </w:rPr>
      </w:pPr>
      <w:r w:rsidRPr="00000097">
        <w:rPr>
          <w:rFonts w:ascii="Times New Roman" w:eastAsia="Times New Roman" w:hAnsi="Times New Roman" w:cs="Times New Roman"/>
          <w:sz w:val="24"/>
          <w:szCs w:val="24"/>
          <w:lang w:eastAsia="id-ID"/>
        </w:rPr>
        <w:t>Griffin, Ricky W; Ebert, Ronald J, (2007). Jilid 1. Edisi Kedelapan. Jakarta: Erlangga</w:t>
      </w:r>
    </w:p>
    <w:p w:rsidR="003B5F89" w:rsidRPr="003B5F89" w:rsidRDefault="003B5F89" w:rsidP="003B5F89">
      <w:pPr>
        <w:spacing w:after="0" w:line="240" w:lineRule="auto"/>
        <w:ind w:left="709" w:hanging="709"/>
        <w:jc w:val="both"/>
        <w:rPr>
          <w:rFonts w:ascii="Times New Roman" w:eastAsia="Times New Roman" w:hAnsi="Times New Roman" w:cs="Times New Roman"/>
          <w:sz w:val="10"/>
          <w:szCs w:val="10"/>
          <w:lang w:eastAsia="id-ID"/>
        </w:rPr>
      </w:pPr>
    </w:p>
    <w:p w:rsidR="00D712BC" w:rsidRDefault="00D712BC" w:rsidP="003B5F89">
      <w:pPr>
        <w:spacing w:after="0" w:line="240" w:lineRule="auto"/>
        <w:ind w:left="709" w:hanging="709"/>
        <w:jc w:val="both"/>
        <w:rPr>
          <w:rFonts w:ascii="Times New Roman" w:hAnsi="Times New Roman" w:cs="Times New Roman"/>
          <w:sz w:val="24"/>
          <w:szCs w:val="24"/>
        </w:rPr>
      </w:pPr>
      <w:r w:rsidRPr="0006327C">
        <w:rPr>
          <w:rFonts w:ascii="Times New Roman" w:hAnsi="Times New Roman" w:cs="Times New Roman"/>
          <w:sz w:val="24"/>
          <w:szCs w:val="24"/>
        </w:rPr>
        <w:t xml:space="preserve">Hasibuan, Malayu S.P. (2002). </w:t>
      </w:r>
      <w:r w:rsidRPr="0006327C">
        <w:rPr>
          <w:rFonts w:ascii="Times New Roman" w:hAnsi="Times New Roman" w:cs="Times New Roman"/>
          <w:i/>
          <w:sz w:val="24"/>
          <w:szCs w:val="24"/>
        </w:rPr>
        <w:t>Manajemen Sumber Daya Manusia</w:t>
      </w:r>
      <w:r w:rsidRPr="0006327C">
        <w:rPr>
          <w:rFonts w:ascii="Times New Roman" w:hAnsi="Times New Roman" w:cs="Times New Roman"/>
          <w:sz w:val="24"/>
          <w:szCs w:val="24"/>
        </w:rPr>
        <w:t>. Jakarta: Bumi Aksara.</w:t>
      </w:r>
    </w:p>
    <w:p w:rsidR="00D712BC" w:rsidRPr="003B5F89" w:rsidRDefault="00D712BC" w:rsidP="003B5F89">
      <w:pPr>
        <w:spacing w:after="0" w:line="240" w:lineRule="auto"/>
        <w:ind w:left="709" w:hanging="709"/>
        <w:jc w:val="both"/>
        <w:rPr>
          <w:rFonts w:ascii="Times New Roman" w:hAnsi="Times New Roman" w:cs="Times New Roman"/>
          <w:sz w:val="10"/>
          <w:szCs w:val="10"/>
        </w:rPr>
      </w:pPr>
    </w:p>
    <w:p w:rsidR="00D712BC" w:rsidRPr="00000097" w:rsidRDefault="00D712BC" w:rsidP="003B5F89">
      <w:pPr>
        <w:spacing w:after="0" w:line="240" w:lineRule="auto"/>
        <w:ind w:left="620" w:hanging="620"/>
        <w:jc w:val="both"/>
        <w:rPr>
          <w:rFonts w:ascii="Times New Roman" w:eastAsia="Times New Roman" w:hAnsi="Times New Roman" w:cs="Times New Roman"/>
          <w:sz w:val="24"/>
          <w:szCs w:val="24"/>
          <w:lang w:eastAsia="id-ID"/>
        </w:rPr>
      </w:pPr>
      <w:r w:rsidRPr="00000097">
        <w:rPr>
          <w:rFonts w:ascii="Times New Roman" w:eastAsia="Times New Roman" w:hAnsi="Times New Roman" w:cs="Times New Roman"/>
          <w:sz w:val="24"/>
          <w:szCs w:val="24"/>
          <w:lang w:eastAsia="id-ID"/>
        </w:rPr>
        <w:t xml:space="preserve">H. Rachmat Firdaus dan Maya Ariyanti. 2009. </w:t>
      </w:r>
      <w:r w:rsidRPr="00A84B71">
        <w:rPr>
          <w:rFonts w:ascii="Times New Roman" w:eastAsia="Times New Roman" w:hAnsi="Times New Roman" w:cs="Times New Roman"/>
          <w:i/>
          <w:sz w:val="24"/>
          <w:szCs w:val="24"/>
          <w:lang w:eastAsia="id-ID"/>
        </w:rPr>
        <w:t>Manajemen Perkreditan Bank Umum</w:t>
      </w:r>
      <w:r w:rsidRPr="00000097">
        <w:rPr>
          <w:rFonts w:ascii="Times New Roman" w:eastAsia="Times New Roman" w:hAnsi="Times New Roman" w:cs="Times New Roman"/>
          <w:sz w:val="24"/>
          <w:szCs w:val="24"/>
          <w:lang w:eastAsia="id-ID"/>
        </w:rPr>
        <w:t>, Bandung: Alfabeta</w:t>
      </w:r>
    </w:p>
    <w:p w:rsidR="00D712BC" w:rsidRPr="003B5F89" w:rsidRDefault="00D712BC" w:rsidP="003B5F89">
      <w:pPr>
        <w:spacing w:after="0" w:line="240" w:lineRule="auto"/>
        <w:ind w:left="709" w:hanging="709"/>
        <w:jc w:val="both"/>
        <w:rPr>
          <w:rFonts w:ascii="Times New Roman" w:hAnsi="Times New Roman" w:cs="Times New Roman"/>
          <w:sz w:val="10"/>
          <w:szCs w:val="10"/>
        </w:rPr>
      </w:pPr>
    </w:p>
    <w:p w:rsidR="00D712BC" w:rsidRPr="00000097" w:rsidRDefault="00D712BC" w:rsidP="003B5F89">
      <w:pPr>
        <w:spacing w:after="0" w:line="240" w:lineRule="auto"/>
        <w:ind w:left="620" w:hanging="620"/>
        <w:jc w:val="both"/>
        <w:rPr>
          <w:rFonts w:ascii="Times New Roman" w:eastAsia="Times New Roman" w:hAnsi="Times New Roman" w:cs="Times New Roman"/>
          <w:sz w:val="24"/>
          <w:szCs w:val="24"/>
          <w:lang w:eastAsia="id-ID"/>
        </w:rPr>
      </w:pPr>
      <w:r w:rsidRPr="00000097">
        <w:rPr>
          <w:rFonts w:ascii="Times New Roman" w:eastAsia="Times New Roman" w:hAnsi="Times New Roman" w:cs="Times New Roman"/>
          <w:sz w:val="24"/>
          <w:szCs w:val="24"/>
          <w:lang w:eastAsia="id-ID"/>
        </w:rPr>
        <w:t>Husein Umar, 2000, “</w:t>
      </w:r>
      <w:r w:rsidRPr="00A84B71">
        <w:rPr>
          <w:rFonts w:ascii="Times New Roman" w:eastAsia="Times New Roman" w:hAnsi="Times New Roman" w:cs="Times New Roman"/>
          <w:i/>
          <w:sz w:val="24"/>
          <w:szCs w:val="24"/>
          <w:lang w:eastAsia="id-ID"/>
        </w:rPr>
        <w:t>Metode Penelitian Untuk Skripsi dan Tesis Bisnis</w:t>
      </w:r>
      <w:r w:rsidRPr="00000097">
        <w:rPr>
          <w:rFonts w:ascii="Times New Roman" w:eastAsia="Times New Roman" w:hAnsi="Times New Roman" w:cs="Times New Roman"/>
          <w:sz w:val="24"/>
          <w:szCs w:val="24"/>
          <w:lang w:eastAsia="id-ID"/>
        </w:rPr>
        <w:t>”, Jakarta, Raja Grafindo Persada</w:t>
      </w:r>
    </w:p>
    <w:p w:rsidR="00D712BC" w:rsidRPr="003B5F89" w:rsidRDefault="00D712BC" w:rsidP="003B5F89">
      <w:pPr>
        <w:spacing w:after="0" w:line="240" w:lineRule="auto"/>
        <w:ind w:left="709" w:hanging="709"/>
        <w:jc w:val="both"/>
        <w:rPr>
          <w:rFonts w:ascii="Times New Roman" w:hAnsi="Times New Roman" w:cs="Times New Roman"/>
          <w:sz w:val="10"/>
          <w:szCs w:val="10"/>
        </w:rPr>
      </w:pPr>
    </w:p>
    <w:p w:rsidR="00D712BC" w:rsidRPr="00000097" w:rsidRDefault="00D712BC" w:rsidP="003B5F89">
      <w:pPr>
        <w:spacing w:after="0" w:line="240" w:lineRule="auto"/>
        <w:ind w:left="620" w:hanging="620"/>
        <w:jc w:val="both"/>
        <w:rPr>
          <w:rFonts w:ascii="Times New Roman" w:eastAsia="Times New Roman" w:hAnsi="Times New Roman" w:cs="Times New Roman"/>
          <w:sz w:val="24"/>
          <w:szCs w:val="24"/>
          <w:lang w:eastAsia="id-ID"/>
        </w:rPr>
      </w:pPr>
      <w:r w:rsidRPr="00000097">
        <w:rPr>
          <w:rFonts w:ascii="Times New Roman" w:eastAsia="Times New Roman" w:hAnsi="Times New Roman" w:cs="Times New Roman"/>
          <w:sz w:val="24"/>
          <w:szCs w:val="24"/>
          <w:lang w:eastAsia="id-ID"/>
        </w:rPr>
        <w:t xml:space="preserve">J. Supranto M. A. (2000). </w:t>
      </w:r>
      <w:r w:rsidRPr="00A84B71">
        <w:rPr>
          <w:rFonts w:ascii="Times New Roman" w:eastAsia="Times New Roman" w:hAnsi="Times New Roman" w:cs="Times New Roman"/>
          <w:i/>
          <w:sz w:val="24"/>
          <w:szCs w:val="24"/>
          <w:lang w:eastAsia="id-ID"/>
        </w:rPr>
        <w:t>Statistik Teori dan Aplikasi Jilid 1</w:t>
      </w:r>
      <w:r w:rsidRPr="00000097">
        <w:rPr>
          <w:rFonts w:ascii="Times New Roman" w:eastAsia="Times New Roman" w:hAnsi="Times New Roman" w:cs="Times New Roman"/>
          <w:sz w:val="24"/>
          <w:szCs w:val="24"/>
          <w:lang w:eastAsia="id-ID"/>
        </w:rPr>
        <w:t>, Edisi Keenem. Jakarta: Erlangga</w:t>
      </w:r>
    </w:p>
    <w:p w:rsidR="00D712BC" w:rsidRPr="003B5F89" w:rsidRDefault="00D712BC" w:rsidP="003B5F89">
      <w:pPr>
        <w:spacing w:after="0" w:line="240" w:lineRule="auto"/>
        <w:ind w:left="709" w:hanging="709"/>
        <w:jc w:val="both"/>
        <w:rPr>
          <w:rFonts w:ascii="Times New Roman" w:hAnsi="Times New Roman" w:cs="Times New Roman"/>
          <w:sz w:val="10"/>
          <w:szCs w:val="10"/>
        </w:rPr>
      </w:pPr>
    </w:p>
    <w:p w:rsidR="00D712BC" w:rsidRPr="00000097" w:rsidRDefault="00D712BC" w:rsidP="003B5F89">
      <w:pPr>
        <w:spacing w:after="0" w:line="240" w:lineRule="auto"/>
        <w:ind w:left="620" w:hanging="620"/>
        <w:jc w:val="both"/>
        <w:rPr>
          <w:rFonts w:ascii="Times New Roman" w:eastAsia="Times New Roman" w:hAnsi="Times New Roman" w:cs="Times New Roman"/>
          <w:sz w:val="24"/>
          <w:szCs w:val="24"/>
          <w:lang w:eastAsia="id-ID"/>
        </w:rPr>
      </w:pPr>
      <w:r w:rsidRPr="00000097">
        <w:rPr>
          <w:rFonts w:ascii="Times New Roman" w:eastAsia="Times New Roman" w:hAnsi="Times New Roman" w:cs="Times New Roman"/>
          <w:sz w:val="24"/>
          <w:szCs w:val="24"/>
          <w:lang w:eastAsia="id-ID"/>
        </w:rPr>
        <w:t xml:space="preserve">Keputusan presiden republik indonesia. Nomor 99 tahun 1998. Tentang. </w:t>
      </w:r>
      <w:r w:rsidRPr="00A84B71">
        <w:rPr>
          <w:rFonts w:ascii="Times New Roman" w:eastAsia="Times New Roman" w:hAnsi="Times New Roman" w:cs="Times New Roman"/>
          <w:i/>
          <w:sz w:val="24"/>
          <w:szCs w:val="24"/>
          <w:lang w:eastAsia="id-ID"/>
        </w:rPr>
        <w:t xml:space="preserve">Bidang/jens usaha yang dicadangkan unutk usaha kecil dan. Bidang/jenis usaha yang terbuka unutk usaha menengah ayau usaha. </w:t>
      </w:r>
      <w:r w:rsidRPr="00A84B71">
        <w:rPr>
          <w:rFonts w:ascii="Times New Roman" w:eastAsia="Times New Roman" w:hAnsi="Times New Roman" w:cs="Times New Roman"/>
          <w:i/>
          <w:sz w:val="24"/>
          <w:szCs w:val="24"/>
          <w:lang w:eastAsia="id-ID"/>
        </w:rPr>
        <w:lastRenderedPageBreak/>
        <w:t>Besar dengan syarat kemitraan.</w:t>
      </w:r>
    </w:p>
    <w:p w:rsidR="00D712BC" w:rsidRPr="00970F89" w:rsidRDefault="00D712BC" w:rsidP="003B5F89">
      <w:pPr>
        <w:spacing w:after="0" w:line="240" w:lineRule="auto"/>
        <w:ind w:left="709" w:hanging="709"/>
        <w:jc w:val="both"/>
        <w:rPr>
          <w:rFonts w:ascii="Times New Roman" w:hAnsi="Times New Roman" w:cs="Times New Roman"/>
          <w:sz w:val="10"/>
          <w:szCs w:val="10"/>
        </w:rPr>
      </w:pPr>
    </w:p>
    <w:p w:rsidR="00D712BC" w:rsidRPr="00000097" w:rsidRDefault="00D712BC" w:rsidP="003B5F89">
      <w:pPr>
        <w:spacing w:after="0" w:line="240" w:lineRule="auto"/>
        <w:ind w:left="620" w:hanging="620"/>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Margono. 2004.</w:t>
      </w:r>
      <w:r w:rsidRPr="00AE338F">
        <w:rPr>
          <w:rFonts w:ascii="Times New Roman" w:eastAsia="Times New Roman" w:hAnsi="Times New Roman" w:cs="Times New Roman"/>
          <w:sz w:val="24"/>
          <w:szCs w:val="24"/>
          <w:lang w:eastAsia="id-ID"/>
        </w:rPr>
        <w:t xml:space="preserve"> Metodologi Penelitian Pendidikan.</w:t>
      </w:r>
      <w:r>
        <w:rPr>
          <w:rFonts w:ascii="Times New Roman" w:eastAsia="Times New Roman" w:hAnsi="Times New Roman" w:cs="Times New Roman"/>
          <w:sz w:val="24"/>
          <w:szCs w:val="24"/>
          <w:lang w:eastAsia="id-ID"/>
        </w:rPr>
        <w:t xml:space="preserve"> J</w:t>
      </w:r>
      <w:r w:rsidRPr="00AE338F">
        <w:rPr>
          <w:rFonts w:ascii="Times New Roman" w:eastAsia="Times New Roman" w:hAnsi="Times New Roman" w:cs="Times New Roman"/>
          <w:sz w:val="24"/>
          <w:szCs w:val="24"/>
          <w:lang w:eastAsia="id-ID"/>
        </w:rPr>
        <w:t>akarta: RinekaCipta.</w:t>
      </w:r>
    </w:p>
    <w:p w:rsidR="00D712BC" w:rsidRPr="00970F89" w:rsidRDefault="00D712BC" w:rsidP="003B5F89">
      <w:pPr>
        <w:spacing w:after="0" w:line="240" w:lineRule="auto"/>
        <w:ind w:left="709" w:hanging="709"/>
        <w:jc w:val="both"/>
        <w:rPr>
          <w:rFonts w:ascii="Times New Roman" w:hAnsi="Times New Roman" w:cs="Times New Roman"/>
          <w:sz w:val="10"/>
          <w:szCs w:val="10"/>
        </w:rPr>
      </w:pPr>
    </w:p>
    <w:p w:rsidR="00D712BC" w:rsidRPr="00000097" w:rsidRDefault="00D712BC" w:rsidP="003B5F89">
      <w:pPr>
        <w:spacing w:after="0" w:line="240" w:lineRule="auto"/>
        <w:ind w:left="620" w:hanging="620"/>
        <w:jc w:val="both"/>
        <w:rPr>
          <w:rFonts w:ascii="Times New Roman" w:eastAsia="Times New Roman" w:hAnsi="Times New Roman" w:cs="Times New Roman"/>
          <w:sz w:val="24"/>
          <w:szCs w:val="24"/>
          <w:lang w:eastAsia="id-ID"/>
        </w:rPr>
      </w:pPr>
      <w:r w:rsidRPr="00000097">
        <w:rPr>
          <w:rFonts w:ascii="Times New Roman" w:eastAsia="Times New Roman" w:hAnsi="Times New Roman" w:cs="Times New Roman"/>
          <w:sz w:val="24"/>
          <w:szCs w:val="24"/>
          <w:lang w:eastAsia="id-ID"/>
        </w:rPr>
        <w:t xml:space="preserve">Mudrajad Kuncoro dan Suhardjono. 2004. </w:t>
      </w:r>
      <w:r w:rsidRPr="00A84B71">
        <w:rPr>
          <w:rFonts w:ascii="Times New Roman" w:eastAsia="Times New Roman" w:hAnsi="Times New Roman" w:cs="Times New Roman"/>
          <w:i/>
          <w:sz w:val="24"/>
          <w:szCs w:val="24"/>
          <w:lang w:eastAsia="id-ID"/>
        </w:rPr>
        <w:t>Manajemen Perbankan</w:t>
      </w:r>
      <w:r w:rsidRPr="00000097">
        <w:rPr>
          <w:rFonts w:ascii="Times New Roman" w:eastAsia="Times New Roman" w:hAnsi="Times New Roman" w:cs="Times New Roman"/>
          <w:sz w:val="24"/>
          <w:szCs w:val="24"/>
          <w:lang w:eastAsia="id-ID"/>
        </w:rPr>
        <w:t>. Yogyakarta: BPFE</w:t>
      </w:r>
    </w:p>
    <w:p w:rsidR="00D712BC" w:rsidRPr="00970F89" w:rsidRDefault="00D712BC" w:rsidP="003B5F89">
      <w:pPr>
        <w:spacing w:after="0" w:line="240" w:lineRule="auto"/>
        <w:ind w:left="709" w:hanging="709"/>
        <w:jc w:val="both"/>
        <w:rPr>
          <w:rFonts w:ascii="Times New Roman" w:hAnsi="Times New Roman" w:cs="Times New Roman"/>
          <w:sz w:val="10"/>
          <w:szCs w:val="10"/>
        </w:rPr>
      </w:pPr>
    </w:p>
    <w:p w:rsidR="00F434A0" w:rsidRPr="00000097" w:rsidRDefault="00F434A0" w:rsidP="003B5F89">
      <w:pPr>
        <w:spacing w:after="0" w:line="240" w:lineRule="auto"/>
        <w:ind w:left="620" w:hanging="620"/>
        <w:jc w:val="both"/>
        <w:rPr>
          <w:rFonts w:ascii="Times New Roman" w:eastAsia="Times New Roman" w:hAnsi="Times New Roman" w:cs="Times New Roman"/>
          <w:sz w:val="24"/>
          <w:szCs w:val="24"/>
          <w:lang w:eastAsia="id-ID"/>
        </w:rPr>
      </w:pPr>
      <w:r w:rsidRPr="00000097">
        <w:rPr>
          <w:rFonts w:ascii="Times New Roman" w:eastAsia="Times New Roman" w:hAnsi="Times New Roman" w:cs="Times New Roman"/>
          <w:sz w:val="24"/>
          <w:szCs w:val="24"/>
          <w:lang w:eastAsia="id-ID"/>
        </w:rPr>
        <w:t>Perilaku Organisasi (Edisi 10) (Koran), Oleh: Stephen P. Robbins, Penerbit: Indeks</w:t>
      </w:r>
    </w:p>
    <w:p w:rsidR="00F434A0" w:rsidRPr="00970F89" w:rsidRDefault="00F434A0" w:rsidP="003B5F89">
      <w:pPr>
        <w:spacing w:after="0" w:line="240" w:lineRule="auto"/>
        <w:ind w:left="709" w:hanging="709"/>
        <w:jc w:val="both"/>
        <w:rPr>
          <w:rFonts w:ascii="Times New Roman" w:hAnsi="Times New Roman" w:cs="Times New Roman"/>
          <w:sz w:val="10"/>
          <w:szCs w:val="10"/>
        </w:rPr>
      </w:pPr>
    </w:p>
    <w:p w:rsidR="00F434A0" w:rsidRPr="00000097" w:rsidRDefault="00F434A0" w:rsidP="003B5F89">
      <w:pPr>
        <w:spacing w:after="0" w:line="240" w:lineRule="auto"/>
        <w:ind w:left="620" w:hanging="620"/>
        <w:jc w:val="both"/>
        <w:rPr>
          <w:rFonts w:ascii="Times New Roman" w:eastAsia="Times New Roman" w:hAnsi="Times New Roman" w:cs="Times New Roman"/>
          <w:sz w:val="24"/>
          <w:szCs w:val="24"/>
          <w:lang w:eastAsia="id-ID"/>
        </w:rPr>
      </w:pPr>
      <w:r w:rsidRPr="00000097">
        <w:rPr>
          <w:rFonts w:ascii="Times New Roman" w:eastAsia="Times New Roman" w:hAnsi="Times New Roman" w:cs="Times New Roman"/>
          <w:sz w:val="24"/>
          <w:szCs w:val="24"/>
          <w:lang w:eastAsia="id-ID"/>
        </w:rPr>
        <w:t>Sastradipoera.2005.</w:t>
      </w:r>
      <w:r w:rsidRPr="00000097">
        <w:rPr>
          <w:rFonts w:ascii="Times New Roman" w:eastAsia="Times New Roman" w:hAnsi="Times New Roman" w:cs="Times New Roman"/>
          <w:i/>
          <w:iCs/>
          <w:sz w:val="24"/>
          <w:szCs w:val="24"/>
          <w:lang w:eastAsia="id-ID"/>
        </w:rPr>
        <w:t xml:space="preserve"> Mencari Makna Dibalik Penulisan Skripsi, Tesis,dan Disertasi.</w:t>
      </w:r>
      <w:r w:rsidRPr="00000097">
        <w:rPr>
          <w:rFonts w:ascii="Times New Roman" w:eastAsia="Times New Roman" w:hAnsi="Times New Roman" w:cs="Times New Roman"/>
          <w:sz w:val="24"/>
          <w:szCs w:val="24"/>
          <w:lang w:eastAsia="id-ID"/>
        </w:rPr>
        <w:t>Jakarta: PT. RajaGrafindo Persada.</w:t>
      </w:r>
    </w:p>
    <w:p w:rsidR="00F434A0" w:rsidRPr="00970F89" w:rsidRDefault="00F434A0" w:rsidP="003B5F89">
      <w:pPr>
        <w:spacing w:after="0" w:line="240" w:lineRule="auto"/>
        <w:ind w:left="709" w:hanging="709"/>
        <w:jc w:val="both"/>
        <w:rPr>
          <w:rFonts w:ascii="Times New Roman" w:hAnsi="Times New Roman" w:cs="Times New Roman"/>
          <w:sz w:val="10"/>
          <w:szCs w:val="10"/>
        </w:rPr>
      </w:pPr>
    </w:p>
    <w:p w:rsidR="00F434A0" w:rsidRPr="00000097" w:rsidRDefault="00F434A0" w:rsidP="003B5F89">
      <w:pPr>
        <w:spacing w:after="0" w:line="240" w:lineRule="auto"/>
        <w:ind w:left="620" w:hanging="620"/>
        <w:jc w:val="both"/>
        <w:rPr>
          <w:rFonts w:ascii="Times New Roman" w:eastAsia="Times New Roman" w:hAnsi="Times New Roman" w:cs="Times New Roman"/>
          <w:sz w:val="24"/>
          <w:szCs w:val="24"/>
          <w:lang w:eastAsia="id-ID"/>
        </w:rPr>
      </w:pPr>
      <w:r w:rsidRPr="00B35040">
        <w:rPr>
          <w:rFonts w:ascii="Times New Roman" w:eastAsia="Times New Roman" w:hAnsi="Times New Roman" w:cs="Times New Roman"/>
          <w:sz w:val="24"/>
          <w:szCs w:val="24"/>
          <w:lang w:eastAsia="id-ID"/>
        </w:rPr>
        <w:t>Sedarmayanti.2009. Sumber Daya Manusia dan Produktivitas Kerja. Bandung: CV. Mandar Maju</w:t>
      </w:r>
      <w:r>
        <w:rPr>
          <w:rFonts w:ascii="Times New Roman" w:eastAsia="Times New Roman" w:hAnsi="Times New Roman" w:cs="Times New Roman"/>
          <w:sz w:val="24"/>
          <w:szCs w:val="24"/>
          <w:lang w:eastAsia="id-ID"/>
        </w:rPr>
        <w:t>.</w:t>
      </w:r>
    </w:p>
    <w:p w:rsidR="00F434A0" w:rsidRPr="00970F89" w:rsidRDefault="00F434A0" w:rsidP="003B5F89">
      <w:pPr>
        <w:spacing w:after="0" w:line="240" w:lineRule="auto"/>
        <w:ind w:left="709" w:hanging="709"/>
        <w:jc w:val="both"/>
        <w:rPr>
          <w:rFonts w:ascii="Times New Roman" w:hAnsi="Times New Roman" w:cs="Times New Roman"/>
          <w:sz w:val="10"/>
          <w:szCs w:val="10"/>
        </w:rPr>
      </w:pPr>
    </w:p>
    <w:p w:rsidR="00F434A0" w:rsidRPr="00000097" w:rsidRDefault="00F434A0" w:rsidP="003B5F89">
      <w:pPr>
        <w:spacing w:after="0" w:line="240" w:lineRule="auto"/>
        <w:ind w:left="620" w:hanging="620"/>
        <w:jc w:val="both"/>
        <w:rPr>
          <w:rFonts w:ascii="Times New Roman" w:eastAsia="Times New Roman" w:hAnsi="Times New Roman" w:cs="Times New Roman"/>
          <w:sz w:val="24"/>
          <w:szCs w:val="24"/>
          <w:lang w:eastAsia="id-ID"/>
        </w:rPr>
      </w:pPr>
      <w:r w:rsidRPr="00000097">
        <w:rPr>
          <w:rFonts w:ascii="Times New Roman" w:eastAsia="Times New Roman" w:hAnsi="Times New Roman" w:cs="Times New Roman"/>
          <w:sz w:val="24"/>
          <w:szCs w:val="24"/>
          <w:lang w:eastAsia="id-ID"/>
        </w:rPr>
        <w:t>Soedaryono.2000.</w:t>
      </w:r>
      <w:r w:rsidRPr="00A84B71">
        <w:rPr>
          <w:rFonts w:ascii="Times New Roman" w:eastAsia="Times New Roman" w:hAnsi="Times New Roman" w:cs="Times New Roman"/>
          <w:i/>
          <w:sz w:val="24"/>
          <w:szCs w:val="24"/>
          <w:lang w:eastAsia="id-ID"/>
        </w:rPr>
        <w:t>Tata Laksana Kantor</w:t>
      </w:r>
      <w:r w:rsidRPr="00000097">
        <w:rPr>
          <w:rFonts w:ascii="Times New Roman" w:eastAsia="Times New Roman" w:hAnsi="Times New Roman" w:cs="Times New Roman"/>
          <w:sz w:val="24"/>
          <w:szCs w:val="24"/>
          <w:lang w:eastAsia="id-ID"/>
        </w:rPr>
        <w:t>.Jakarta: Bumi Aksara</w:t>
      </w:r>
    </w:p>
    <w:p w:rsidR="00F434A0" w:rsidRPr="00970F89" w:rsidRDefault="00F434A0" w:rsidP="003B5F89">
      <w:pPr>
        <w:spacing w:after="0" w:line="240" w:lineRule="auto"/>
        <w:ind w:left="709" w:hanging="709"/>
        <w:jc w:val="both"/>
        <w:rPr>
          <w:rFonts w:ascii="Times New Roman" w:hAnsi="Times New Roman" w:cs="Times New Roman"/>
          <w:sz w:val="10"/>
          <w:szCs w:val="10"/>
        </w:rPr>
      </w:pPr>
    </w:p>
    <w:p w:rsidR="00F434A0" w:rsidRPr="00477847" w:rsidRDefault="00F434A0" w:rsidP="003B5F89">
      <w:pPr>
        <w:spacing w:after="0" w:line="240" w:lineRule="auto"/>
        <w:ind w:left="620" w:hanging="620"/>
        <w:jc w:val="both"/>
        <w:rPr>
          <w:rFonts w:ascii="Times New Roman" w:hAnsi="Times New Roman" w:cs="Times New Roman"/>
          <w:sz w:val="24"/>
          <w:szCs w:val="24"/>
        </w:rPr>
      </w:pPr>
      <w:r w:rsidRPr="0006327C">
        <w:rPr>
          <w:rFonts w:ascii="Times New Roman" w:hAnsi="Times New Roman" w:cs="Times New Roman"/>
          <w:sz w:val="24"/>
          <w:szCs w:val="24"/>
        </w:rPr>
        <w:t xml:space="preserve">Soemarso S.R.(2005). </w:t>
      </w:r>
      <w:r w:rsidRPr="0006327C">
        <w:rPr>
          <w:rFonts w:ascii="Times New Roman" w:hAnsi="Times New Roman" w:cs="Times New Roman"/>
          <w:i/>
          <w:sz w:val="24"/>
          <w:szCs w:val="24"/>
        </w:rPr>
        <w:t>Akuntansi suatu pengantar buku 1 Edisi:5</w:t>
      </w:r>
      <w:r w:rsidRPr="0006327C">
        <w:rPr>
          <w:rFonts w:ascii="Times New Roman" w:hAnsi="Times New Roman" w:cs="Times New Roman"/>
          <w:sz w:val="24"/>
          <w:szCs w:val="24"/>
        </w:rPr>
        <w:t>. Jakarta: Salemba Empat.</w:t>
      </w:r>
    </w:p>
    <w:p w:rsidR="00F434A0" w:rsidRPr="00970F89" w:rsidRDefault="00F434A0" w:rsidP="003B5F89">
      <w:pPr>
        <w:spacing w:after="0" w:line="240" w:lineRule="auto"/>
        <w:ind w:left="709" w:hanging="709"/>
        <w:jc w:val="both"/>
        <w:rPr>
          <w:rFonts w:ascii="Times New Roman" w:hAnsi="Times New Roman" w:cs="Times New Roman"/>
          <w:sz w:val="10"/>
          <w:szCs w:val="10"/>
        </w:rPr>
      </w:pPr>
    </w:p>
    <w:p w:rsidR="00F434A0" w:rsidRPr="00000097" w:rsidRDefault="00F434A0" w:rsidP="003B5F89">
      <w:pPr>
        <w:spacing w:after="0" w:line="240" w:lineRule="auto"/>
        <w:ind w:left="620" w:hanging="620"/>
        <w:jc w:val="both"/>
        <w:rPr>
          <w:rFonts w:ascii="Times New Roman" w:eastAsia="Times New Roman" w:hAnsi="Times New Roman" w:cs="Times New Roman"/>
          <w:sz w:val="24"/>
          <w:szCs w:val="24"/>
          <w:lang w:eastAsia="id-ID"/>
        </w:rPr>
      </w:pPr>
      <w:r w:rsidRPr="00AE338F">
        <w:rPr>
          <w:rFonts w:ascii="Times New Roman" w:eastAsia="Times New Roman" w:hAnsi="Times New Roman" w:cs="Times New Roman"/>
          <w:sz w:val="24"/>
          <w:szCs w:val="24"/>
          <w:lang w:eastAsia="id-ID"/>
        </w:rPr>
        <w:t>Su</w:t>
      </w:r>
      <w:r>
        <w:rPr>
          <w:rFonts w:ascii="Times New Roman" w:eastAsia="Times New Roman" w:hAnsi="Times New Roman" w:cs="Times New Roman"/>
          <w:sz w:val="24"/>
          <w:szCs w:val="24"/>
          <w:lang w:eastAsia="id-ID"/>
        </w:rPr>
        <w:t>giyono. 2001. Metode Penelitian Administrasi.</w:t>
      </w:r>
      <w:r w:rsidRPr="00AE338F">
        <w:rPr>
          <w:rFonts w:ascii="Times New Roman" w:eastAsia="Times New Roman" w:hAnsi="Times New Roman" w:cs="Times New Roman"/>
          <w:sz w:val="24"/>
          <w:szCs w:val="24"/>
          <w:lang w:eastAsia="id-ID"/>
        </w:rPr>
        <w:t xml:space="preserve"> Bandung </w:t>
      </w:r>
      <w:r>
        <w:rPr>
          <w:rFonts w:ascii="Times New Roman" w:eastAsia="Times New Roman" w:hAnsi="Times New Roman" w:cs="Times New Roman"/>
          <w:sz w:val="24"/>
          <w:szCs w:val="24"/>
          <w:lang w:eastAsia="id-ID"/>
        </w:rPr>
        <w:t xml:space="preserve">: CV. </w:t>
      </w:r>
      <w:r w:rsidRPr="00AE338F">
        <w:rPr>
          <w:rFonts w:ascii="Times New Roman" w:eastAsia="Times New Roman" w:hAnsi="Times New Roman" w:cs="Times New Roman"/>
          <w:sz w:val="24"/>
          <w:szCs w:val="24"/>
          <w:lang w:eastAsia="id-ID"/>
        </w:rPr>
        <w:t>Alfabeta.</w:t>
      </w:r>
    </w:p>
    <w:p w:rsidR="00F434A0" w:rsidRPr="00970F89" w:rsidRDefault="00F434A0" w:rsidP="003B5F89">
      <w:pPr>
        <w:spacing w:after="0" w:line="240" w:lineRule="auto"/>
        <w:ind w:left="709" w:hanging="709"/>
        <w:jc w:val="both"/>
        <w:rPr>
          <w:rFonts w:ascii="Times New Roman" w:hAnsi="Times New Roman" w:cs="Times New Roman"/>
          <w:sz w:val="10"/>
          <w:szCs w:val="10"/>
        </w:rPr>
      </w:pPr>
    </w:p>
    <w:p w:rsidR="00F434A0" w:rsidRPr="00000097" w:rsidRDefault="00F434A0" w:rsidP="003B5F89">
      <w:pPr>
        <w:spacing w:after="0" w:line="240" w:lineRule="auto"/>
        <w:ind w:left="620" w:hanging="620"/>
        <w:jc w:val="both"/>
        <w:rPr>
          <w:rFonts w:ascii="Times New Roman" w:eastAsia="Times New Roman" w:hAnsi="Times New Roman" w:cs="Times New Roman"/>
          <w:sz w:val="24"/>
          <w:szCs w:val="24"/>
          <w:lang w:eastAsia="id-ID"/>
        </w:rPr>
      </w:pPr>
      <w:r w:rsidRPr="00000097">
        <w:rPr>
          <w:rFonts w:ascii="Times New Roman" w:eastAsia="Times New Roman" w:hAnsi="Times New Roman" w:cs="Times New Roman"/>
          <w:sz w:val="24"/>
          <w:szCs w:val="24"/>
          <w:lang w:eastAsia="id-ID"/>
        </w:rPr>
        <w:t xml:space="preserve">Sugiyono. 2002. </w:t>
      </w:r>
      <w:r w:rsidRPr="00A84B71">
        <w:rPr>
          <w:rFonts w:ascii="Times New Roman" w:eastAsia="Times New Roman" w:hAnsi="Times New Roman" w:cs="Times New Roman"/>
          <w:i/>
          <w:sz w:val="24"/>
          <w:szCs w:val="24"/>
          <w:lang w:eastAsia="id-ID"/>
        </w:rPr>
        <w:t>Metode Penelitian Administrasi</w:t>
      </w:r>
      <w:r w:rsidRPr="00000097">
        <w:rPr>
          <w:rFonts w:ascii="Times New Roman" w:eastAsia="Times New Roman" w:hAnsi="Times New Roman" w:cs="Times New Roman"/>
          <w:sz w:val="24"/>
          <w:szCs w:val="24"/>
          <w:lang w:eastAsia="id-ID"/>
        </w:rPr>
        <w:t>. Bandung : CV</w:t>
      </w:r>
      <w:r>
        <w:rPr>
          <w:rFonts w:ascii="Times New Roman" w:eastAsia="Times New Roman" w:hAnsi="Times New Roman" w:cs="Times New Roman"/>
          <w:sz w:val="24"/>
          <w:szCs w:val="24"/>
          <w:lang w:eastAsia="id-ID"/>
        </w:rPr>
        <w:t>.</w:t>
      </w:r>
      <w:r w:rsidRPr="00000097">
        <w:rPr>
          <w:rFonts w:ascii="Times New Roman" w:eastAsia="Times New Roman" w:hAnsi="Times New Roman" w:cs="Times New Roman"/>
          <w:sz w:val="24"/>
          <w:szCs w:val="24"/>
          <w:lang w:eastAsia="id-ID"/>
        </w:rPr>
        <w:t xml:space="preserve"> Alfabeta</w:t>
      </w:r>
    </w:p>
    <w:p w:rsidR="00F434A0" w:rsidRPr="00970F89" w:rsidRDefault="00F434A0" w:rsidP="003B5F89">
      <w:pPr>
        <w:spacing w:after="0" w:line="240" w:lineRule="auto"/>
        <w:ind w:left="709" w:hanging="709"/>
        <w:jc w:val="both"/>
        <w:rPr>
          <w:rFonts w:ascii="Times New Roman" w:hAnsi="Times New Roman" w:cs="Times New Roman"/>
          <w:sz w:val="10"/>
          <w:szCs w:val="10"/>
        </w:rPr>
      </w:pPr>
    </w:p>
    <w:p w:rsidR="00F434A0" w:rsidRPr="00000097" w:rsidRDefault="00F434A0" w:rsidP="003B5F89">
      <w:pPr>
        <w:spacing w:after="0" w:line="240" w:lineRule="auto"/>
        <w:ind w:left="620" w:hanging="620"/>
        <w:jc w:val="both"/>
        <w:rPr>
          <w:rFonts w:ascii="Times New Roman" w:eastAsia="Times New Roman" w:hAnsi="Times New Roman" w:cs="Times New Roman"/>
          <w:sz w:val="24"/>
          <w:szCs w:val="24"/>
          <w:lang w:eastAsia="id-ID"/>
        </w:rPr>
      </w:pPr>
      <w:r w:rsidRPr="00000097">
        <w:rPr>
          <w:rFonts w:ascii="Times New Roman" w:eastAsia="Times New Roman" w:hAnsi="Times New Roman" w:cs="Times New Roman"/>
          <w:sz w:val="24"/>
          <w:szCs w:val="24"/>
          <w:lang w:eastAsia="id-ID"/>
        </w:rPr>
        <w:t xml:space="preserve">UmaSekaran, 2006, </w:t>
      </w:r>
      <w:r w:rsidRPr="00A84B71">
        <w:rPr>
          <w:rFonts w:ascii="Times New Roman" w:eastAsia="Times New Roman" w:hAnsi="Times New Roman" w:cs="Times New Roman"/>
          <w:i/>
          <w:sz w:val="24"/>
          <w:szCs w:val="24"/>
          <w:lang w:eastAsia="id-ID"/>
        </w:rPr>
        <w:t>Metodologi Penelitian untuk Bisnis</w:t>
      </w:r>
      <w:r w:rsidRPr="00000097">
        <w:rPr>
          <w:rFonts w:ascii="Times New Roman" w:eastAsia="Times New Roman" w:hAnsi="Times New Roman" w:cs="Times New Roman"/>
          <w:sz w:val="24"/>
          <w:szCs w:val="24"/>
          <w:lang w:eastAsia="id-ID"/>
        </w:rPr>
        <w:t>, Edisi 4, Buku 1, Jakarta: Salemba Empat</w:t>
      </w:r>
    </w:p>
    <w:p w:rsidR="00F434A0" w:rsidRPr="00970F89" w:rsidRDefault="00F434A0" w:rsidP="003B5F89">
      <w:pPr>
        <w:spacing w:after="0" w:line="240" w:lineRule="auto"/>
        <w:ind w:left="709" w:hanging="709"/>
        <w:jc w:val="both"/>
        <w:rPr>
          <w:rFonts w:ascii="Times New Roman" w:hAnsi="Times New Roman" w:cs="Times New Roman"/>
          <w:sz w:val="10"/>
          <w:szCs w:val="10"/>
        </w:rPr>
      </w:pPr>
    </w:p>
    <w:p w:rsidR="00F434A0" w:rsidRPr="00000097" w:rsidRDefault="00F434A0" w:rsidP="003B5F89">
      <w:pPr>
        <w:spacing w:after="0" w:line="240" w:lineRule="auto"/>
        <w:ind w:left="620" w:hanging="620"/>
        <w:jc w:val="both"/>
        <w:rPr>
          <w:rFonts w:ascii="Times New Roman" w:eastAsia="Times New Roman" w:hAnsi="Times New Roman" w:cs="Times New Roman"/>
          <w:sz w:val="24"/>
          <w:szCs w:val="24"/>
          <w:lang w:eastAsia="id-ID"/>
        </w:rPr>
      </w:pPr>
      <w:r w:rsidRPr="00000097">
        <w:rPr>
          <w:rFonts w:ascii="Times New Roman" w:eastAsia="Times New Roman" w:hAnsi="Times New Roman" w:cs="Times New Roman"/>
          <w:sz w:val="24"/>
          <w:szCs w:val="24"/>
          <w:lang w:eastAsia="id-ID"/>
        </w:rPr>
        <w:t>Undang- Undang No. 7 Tahun 1992 Tentang Perbankan</w:t>
      </w:r>
    </w:p>
    <w:p w:rsidR="00F434A0" w:rsidRPr="00970F89" w:rsidRDefault="00F434A0" w:rsidP="003B5F89">
      <w:pPr>
        <w:spacing w:after="0" w:line="240" w:lineRule="auto"/>
        <w:ind w:left="709" w:hanging="709"/>
        <w:jc w:val="both"/>
        <w:rPr>
          <w:rFonts w:ascii="Times New Roman" w:hAnsi="Times New Roman" w:cs="Times New Roman"/>
          <w:sz w:val="10"/>
          <w:szCs w:val="10"/>
        </w:rPr>
      </w:pPr>
    </w:p>
    <w:p w:rsidR="00F434A0" w:rsidRPr="00000097" w:rsidRDefault="00F434A0" w:rsidP="003B5F89">
      <w:pPr>
        <w:spacing w:after="0" w:line="240" w:lineRule="auto"/>
        <w:ind w:left="620" w:hanging="620"/>
        <w:jc w:val="both"/>
        <w:rPr>
          <w:rFonts w:ascii="Times New Roman" w:eastAsia="Times New Roman" w:hAnsi="Times New Roman" w:cs="Times New Roman"/>
          <w:sz w:val="24"/>
          <w:szCs w:val="24"/>
          <w:lang w:eastAsia="id-ID"/>
        </w:rPr>
      </w:pPr>
      <w:r w:rsidRPr="00000097">
        <w:rPr>
          <w:rFonts w:ascii="Times New Roman" w:eastAsia="Times New Roman" w:hAnsi="Times New Roman" w:cs="Times New Roman"/>
          <w:sz w:val="24"/>
          <w:szCs w:val="24"/>
          <w:lang w:eastAsia="id-ID"/>
        </w:rPr>
        <w:t>Undang-Undang Nomor 20 Tahun 2008 tentang Usaha Mikro, Kecil dan Menengah (UMKM)</w:t>
      </w:r>
    </w:p>
    <w:p w:rsidR="00F434A0" w:rsidRPr="00970F89" w:rsidRDefault="00F434A0" w:rsidP="003B5F89">
      <w:pPr>
        <w:spacing w:after="0" w:line="240" w:lineRule="auto"/>
        <w:ind w:left="709" w:hanging="709"/>
        <w:jc w:val="both"/>
        <w:rPr>
          <w:rFonts w:ascii="Times New Roman" w:hAnsi="Times New Roman" w:cs="Times New Roman"/>
          <w:sz w:val="10"/>
          <w:szCs w:val="10"/>
        </w:rPr>
      </w:pPr>
    </w:p>
    <w:p w:rsidR="00F434A0" w:rsidRPr="00000097" w:rsidRDefault="00F434A0" w:rsidP="003B5F89">
      <w:pPr>
        <w:spacing w:after="0" w:line="240" w:lineRule="auto"/>
        <w:ind w:left="620" w:hanging="620"/>
        <w:jc w:val="both"/>
        <w:rPr>
          <w:rFonts w:ascii="Times New Roman" w:eastAsia="Times New Roman" w:hAnsi="Times New Roman" w:cs="Times New Roman"/>
          <w:sz w:val="24"/>
          <w:szCs w:val="24"/>
          <w:lang w:eastAsia="id-ID"/>
        </w:rPr>
      </w:pPr>
      <w:r w:rsidRPr="00000097">
        <w:rPr>
          <w:rFonts w:ascii="Times New Roman" w:eastAsia="Times New Roman" w:hAnsi="Times New Roman" w:cs="Times New Roman"/>
          <w:sz w:val="24"/>
          <w:szCs w:val="24"/>
          <w:lang w:eastAsia="id-ID"/>
        </w:rPr>
        <w:lastRenderedPageBreak/>
        <w:t>Undang-undang Nomor 9 Tahun 1995 tentang Usaha Kecil</w:t>
      </w:r>
    </w:p>
    <w:p w:rsidR="00F434A0" w:rsidRPr="00970F89" w:rsidRDefault="00F434A0" w:rsidP="003B5F89">
      <w:pPr>
        <w:spacing w:after="0" w:line="240" w:lineRule="auto"/>
        <w:ind w:left="709" w:hanging="709"/>
        <w:jc w:val="both"/>
        <w:rPr>
          <w:rFonts w:ascii="Times New Roman" w:hAnsi="Times New Roman" w:cs="Times New Roman"/>
          <w:sz w:val="10"/>
          <w:szCs w:val="10"/>
        </w:rPr>
      </w:pPr>
    </w:p>
    <w:p w:rsidR="00F434A0" w:rsidRPr="00000097" w:rsidRDefault="00F434A0" w:rsidP="003B5F89">
      <w:pPr>
        <w:spacing w:after="0" w:line="240" w:lineRule="auto"/>
        <w:ind w:left="620" w:hanging="620"/>
        <w:jc w:val="both"/>
        <w:rPr>
          <w:rFonts w:ascii="Times New Roman" w:eastAsia="Times New Roman" w:hAnsi="Times New Roman" w:cs="Times New Roman"/>
          <w:sz w:val="24"/>
          <w:szCs w:val="24"/>
          <w:lang w:eastAsia="id-ID"/>
        </w:rPr>
      </w:pPr>
      <w:r w:rsidRPr="00000097">
        <w:rPr>
          <w:rFonts w:ascii="Times New Roman" w:eastAsia="Times New Roman" w:hAnsi="Times New Roman" w:cs="Times New Roman"/>
          <w:sz w:val="24"/>
          <w:szCs w:val="24"/>
          <w:lang w:eastAsia="id-ID"/>
        </w:rPr>
        <w:t>Undang-undang Nomor 10 Tahun 1998 tentang Perbankan</w:t>
      </w:r>
    </w:p>
    <w:p w:rsidR="00F434A0" w:rsidRPr="00970F89" w:rsidRDefault="00F434A0" w:rsidP="003B5F89">
      <w:pPr>
        <w:spacing w:after="0" w:line="240" w:lineRule="auto"/>
        <w:ind w:left="709" w:hanging="709"/>
        <w:jc w:val="both"/>
        <w:rPr>
          <w:rFonts w:ascii="Times New Roman" w:hAnsi="Times New Roman" w:cs="Times New Roman"/>
          <w:sz w:val="10"/>
          <w:szCs w:val="10"/>
        </w:rPr>
      </w:pPr>
    </w:p>
    <w:p w:rsidR="00F434A0" w:rsidRPr="00000097" w:rsidRDefault="00F434A0" w:rsidP="003B5F89">
      <w:pPr>
        <w:spacing w:after="0" w:line="240" w:lineRule="auto"/>
        <w:ind w:left="620" w:hanging="620"/>
        <w:jc w:val="both"/>
        <w:rPr>
          <w:rFonts w:ascii="Times New Roman" w:eastAsia="Times New Roman" w:hAnsi="Times New Roman" w:cs="Times New Roman"/>
          <w:sz w:val="24"/>
          <w:szCs w:val="24"/>
          <w:lang w:eastAsia="id-ID"/>
        </w:rPr>
      </w:pPr>
      <w:r w:rsidRPr="00000097">
        <w:rPr>
          <w:rFonts w:ascii="Times New Roman" w:eastAsia="Times New Roman" w:hAnsi="Times New Roman" w:cs="Times New Roman"/>
          <w:sz w:val="24"/>
          <w:szCs w:val="24"/>
          <w:lang w:eastAsia="id-ID"/>
        </w:rPr>
        <w:t xml:space="preserve">Walter T. dkk. (2014). </w:t>
      </w:r>
      <w:r w:rsidRPr="00A84B71">
        <w:rPr>
          <w:rFonts w:ascii="Times New Roman" w:eastAsia="Times New Roman" w:hAnsi="Times New Roman" w:cs="Times New Roman"/>
          <w:i/>
          <w:sz w:val="24"/>
          <w:szCs w:val="24"/>
          <w:lang w:eastAsia="id-ID"/>
        </w:rPr>
        <w:t>Akuntansi Keuangan</w:t>
      </w:r>
      <w:r w:rsidRPr="00000097">
        <w:rPr>
          <w:rFonts w:ascii="Times New Roman" w:eastAsia="Times New Roman" w:hAnsi="Times New Roman" w:cs="Times New Roman"/>
          <w:sz w:val="24"/>
          <w:szCs w:val="24"/>
          <w:lang w:eastAsia="id-ID"/>
        </w:rPr>
        <w:t>. Jakarta: Erlangga</w:t>
      </w:r>
    </w:p>
    <w:p w:rsidR="00F434A0" w:rsidRPr="00970F89" w:rsidRDefault="00F434A0" w:rsidP="003B5F89">
      <w:pPr>
        <w:spacing w:after="0" w:line="240" w:lineRule="auto"/>
        <w:ind w:left="709" w:hanging="709"/>
        <w:jc w:val="both"/>
        <w:rPr>
          <w:rFonts w:ascii="Times New Roman" w:hAnsi="Times New Roman" w:cs="Times New Roman"/>
          <w:sz w:val="10"/>
          <w:szCs w:val="10"/>
        </w:rPr>
      </w:pPr>
    </w:p>
    <w:p w:rsidR="00F434A0" w:rsidRPr="00477847" w:rsidRDefault="00F434A0" w:rsidP="003B5F89">
      <w:pPr>
        <w:spacing w:after="0" w:line="240" w:lineRule="auto"/>
        <w:ind w:left="620" w:hanging="620"/>
        <w:jc w:val="both"/>
        <w:rPr>
          <w:rFonts w:ascii="Times New Roman" w:hAnsi="Times New Roman" w:cs="Times New Roman"/>
          <w:sz w:val="24"/>
          <w:szCs w:val="24"/>
        </w:rPr>
      </w:pPr>
      <w:r w:rsidRPr="0006327C">
        <w:rPr>
          <w:rFonts w:ascii="Times New Roman" w:hAnsi="Times New Roman" w:cs="Times New Roman"/>
          <w:sz w:val="24"/>
          <w:szCs w:val="24"/>
        </w:rPr>
        <w:t xml:space="preserve">Weygandt, et.al. (2007). </w:t>
      </w:r>
      <w:r w:rsidRPr="0006327C">
        <w:rPr>
          <w:rFonts w:ascii="Times New Roman" w:hAnsi="Times New Roman" w:cs="Times New Roman"/>
          <w:i/>
          <w:sz w:val="24"/>
          <w:szCs w:val="24"/>
        </w:rPr>
        <w:t>Accounting Principle</w:t>
      </w:r>
      <w:r w:rsidRPr="0006327C">
        <w:rPr>
          <w:rFonts w:ascii="Times New Roman" w:hAnsi="Times New Roman" w:cs="Times New Roman"/>
          <w:sz w:val="24"/>
          <w:szCs w:val="24"/>
        </w:rPr>
        <w:t>. (Penerjemah: Ali Akbar. Yulianto,Wasila, RanggaHandika). Jakarta : SalembaEmpat.</w:t>
      </w:r>
    </w:p>
    <w:p w:rsidR="00F434A0" w:rsidRPr="00970F89" w:rsidRDefault="00F434A0" w:rsidP="003B5F89">
      <w:pPr>
        <w:spacing w:after="0" w:line="240" w:lineRule="auto"/>
        <w:ind w:left="709" w:hanging="709"/>
        <w:jc w:val="both"/>
        <w:rPr>
          <w:rFonts w:ascii="Times New Roman" w:hAnsi="Times New Roman" w:cs="Times New Roman"/>
          <w:sz w:val="10"/>
          <w:szCs w:val="10"/>
        </w:rPr>
      </w:pPr>
    </w:p>
    <w:p w:rsidR="00F434A0" w:rsidRDefault="00F434A0" w:rsidP="003B5F89">
      <w:pPr>
        <w:spacing w:after="0" w:line="240" w:lineRule="auto"/>
        <w:ind w:left="620" w:hanging="620"/>
        <w:jc w:val="both"/>
        <w:rPr>
          <w:rFonts w:ascii="Times New Roman" w:eastAsia="Times New Roman" w:hAnsi="Times New Roman" w:cs="Times New Roman"/>
          <w:sz w:val="24"/>
          <w:szCs w:val="24"/>
          <w:lang w:eastAsia="id-ID"/>
        </w:rPr>
      </w:pPr>
      <w:r w:rsidRPr="00000097">
        <w:rPr>
          <w:rFonts w:ascii="Times New Roman" w:eastAsia="Times New Roman" w:hAnsi="Times New Roman" w:cs="Times New Roman"/>
          <w:sz w:val="24"/>
          <w:szCs w:val="24"/>
          <w:lang w:eastAsia="id-ID"/>
        </w:rPr>
        <w:t>Zulganef. 2006</w:t>
      </w:r>
      <w:r w:rsidRPr="00A84B71">
        <w:rPr>
          <w:rFonts w:ascii="Times New Roman" w:eastAsia="Times New Roman" w:hAnsi="Times New Roman" w:cs="Times New Roman"/>
          <w:i/>
          <w:sz w:val="24"/>
          <w:szCs w:val="24"/>
          <w:lang w:eastAsia="id-ID"/>
        </w:rPr>
        <w:t>. Pemodelan Persamaan Struktural &amp; Aplikasinya Menggunakan Amos 5</w:t>
      </w:r>
      <w:r w:rsidRPr="00000097">
        <w:rPr>
          <w:rFonts w:ascii="Times New Roman" w:eastAsia="Times New Roman" w:hAnsi="Times New Roman" w:cs="Times New Roman"/>
          <w:sz w:val="24"/>
          <w:szCs w:val="24"/>
          <w:lang w:eastAsia="id-ID"/>
        </w:rPr>
        <w:t>. Bandung : Pustaka</w:t>
      </w:r>
    </w:p>
    <w:p w:rsidR="00F434A0" w:rsidRDefault="00F434A0" w:rsidP="003B5F89">
      <w:pPr>
        <w:spacing w:after="0" w:line="240" w:lineRule="auto"/>
        <w:ind w:left="709" w:hanging="709"/>
        <w:jc w:val="both"/>
        <w:rPr>
          <w:rFonts w:ascii="Times New Roman" w:hAnsi="Times New Roman" w:cs="Times New Roman"/>
          <w:sz w:val="24"/>
          <w:szCs w:val="24"/>
        </w:rPr>
      </w:pPr>
    </w:p>
    <w:p w:rsidR="00F434A0" w:rsidRPr="00477847" w:rsidRDefault="00F434A0" w:rsidP="003B5F89">
      <w:pPr>
        <w:spacing w:after="0" w:line="240" w:lineRule="auto"/>
        <w:ind w:left="620" w:hanging="620"/>
        <w:jc w:val="both"/>
        <w:rPr>
          <w:rFonts w:ascii="Times New Roman" w:eastAsia="Times New Roman" w:hAnsi="Times New Roman" w:cs="Times New Roman"/>
          <w:sz w:val="24"/>
          <w:szCs w:val="24"/>
          <w:lang w:eastAsia="id-ID"/>
        </w:rPr>
      </w:pPr>
      <w:r w:rsidRPr="00C44798">
        <w:rPr>
          <w:rFonts w:ascii="Times New Roman" w:eastAsia="Times New Roman" w:hAnsi="Times New Roman" w:cs="Times New Roman"/>
          <w:sz w:val="24"/>
          <w:szCs w:val="24"/>
          <w:lang w:eastAsia="id-ID"/>
        </w:rPr>
        <w:t>Jurnal</w:t>
      </w:r>
    </w:p>
    <w:p w:rsidR="00F434A0" w:rsidRPr="00970F89" w:rsidRDefault="00F434A0" w:rsidP="003B5F89">
      <w:pPr>
        <w:spacing w:after="0" w:line="240" w:lineRule="auto"/>
        <w:ind w:left="709" w:hanging="709"/>
        <w:jc w:val="both"/>
        <w:rPr>
          <w:rFonts w:ascii="Times New Roman" w:hAnsi="Times New Roman" w:cs="Times New Roman"/>
          <w:sz w:val="10"/>
          <w:szCs w:val="10"/>
        </w:rPr>
      </w:pPr>
    </w:p>
    <w:p w:rsidR="00F434A0" w:rsidRPr="00477847" w:rsidRDefault="00F434A0" w:rsidP="003B5F89">
      <w:pPr>
        <w:spacing w:after="0" w:line="240" w:lineRule="auto"/>
        <w:ind w:left="620" w:hanging="620"/>
        <w:jc w:val="both"/>
        <w:rPr>
          <w:rFonts w:ascii="Times New Roman" w:hAnsi="Times New Roman" w:cs="Times New Roman"/>
          <w:sz w:val="24"/>
          <w:szCs w:val="24"/>
        </w:rPr>
      </w:pPr>
      <w:r w:rsidRPr="00C44798">
        <w:rPr>
          <w:rFonts w:ascii="Times New Roman" w:hAnsi="Times New Roman" w:cs="Times New Roman"/>
          <w:sz w:val="24"/>
          <w:szCs w:val="24"/>
        </w:rPr>
        <w:t xml:space="preserve">Iva Fatma Nurlita Dewi Nugrahini, dkk., 2016, </w:t>
      </w:r>
      <w:r w:rsidRPr="00C44798">
        <w:rPr>
          <w:rFonts w:ascii="Times New Roman" w:hAnsi="Times New Roman" w:cs="Times New Roman"/>
          <w:i/>
          <w:sz w:val="24"/>
          <w:szCs w:val="24"/>
        </w:rPr>
        <w:t xml:space="preserve">Kredit Modal Kerja, Aset, Jumlah Pegawai dan Biaya Pemasaran Terhadap Pendapatan UMKM </w:t>
      </w:r>
      <w:r>
        <w:rPr>
          <w:rFonts w:ascii="Times New Roman" w:hAnsi="Times New Roman" w:cs="Times New Roman"/>
          <w:i/>
          <w:sz w:val="24"/>
          <w:szCs w:val="24"/>
        </w:rPr>
        <w:t xml:space="preserve"> </w:t>
      </w:r>
      <w:r w:rsidRPr="00C44798">
        <w:rPr>
          <w:rFonts w:ascii="Times New Roman" w:hAnsi="Times New Roman" w:cs="Times New Roman"/>
          <w:i/>
          <w:sz w:val="24"/>
          <w:szCs w:val="24"/>
        </w:rPr>
        <w:t>Di Kecamatan Kartasura</w:t>
      </w:r>
      <w:r>
        <w:rPr>
          <w:rFonts w:ascii="Times New Roman" w:hAnsi="Times New Roman" w:cs="Times New Roman"/>
          <w:i/>
          <w:sz w:val="24"/>
          <w:szCs w:val="24"/>
        </w:rPr>
        <w:t xml:space="preserve">, </w:t>
      </w:r>
      <w:r>
        <w:rPr>
          <w:rFonts w:ascii="Times New Roman" w:hAnsi="Times New Roman" w:cs="Times New Roman"/>
          <w:sz w:val="24"/>
          <w:szCs w:val="24"/>
        </w:rPr>
        <w:t xml:space="preserve">Jurnal Kewirausahaan dan Usaha Kecil Menengah. </w:t>
      </w:r>
      <w:r w:rsidRPr="00B719D2">
        <w:rPr>
          <w:rFonts w:ascii="Times New Roman" w:hAnsi="Times New Roman" w:cs="Times New Roman"/>
          <w:sz w:val="24"/>
          <w:szCs w:val="24"/>
        </w:rPr>
        <w:t>Sekolah Tinggi Ilmu Ekonomi Surakarta Indonesia</w:t>
      </w:r>
      <w:r>
        <w:rPr>
          <w:rFonts w:ascii="Times New Roman" w:hAnsi="Times New Roman" w:cs="Times New Roman"/>
          <w:i/>
          <w:sz w:val="24"/>
          <w:szCs w:val="24"/>
        </w:rPr>
        <w:t xml:space="preserve">, </w:t>
      </w:r>
      <w:r>
        <w:rPr>
          <w:rFonts w:ascii="Times New Roman" w:hAnsi="Times New Roman" w:cs="Times New Roman"/>
          <w:sz w:val="24"/>
          <w:szCs w:val="24"/>
        </w:rPr>
        <w:t>I(2), 78-90.</w:t>
      </w:r>
    </w:p>
    <w:p w:rsidR="00F434A0" w:rsidRPr="00970F89" w:rsidRDefault="00F434A0" w:rsidP="003B5F89">
      <w:pPr>
        <w:spacing w:after="0" w:line="240" w:lineRule="auto"/>
        <w:ind w:left="709" w:hanging="709"/>
        <w:jc w:val="both"/>
        <w:rPr>
          <w:rFonts w:ascii="Times New Roman" w:hAnsi="Times New Roman" w:cs="Times New Roman"/>
          <w:sz w:val="10"/>
          <w:szCs w:val="10"/>
        </w:rPr>
      </w:pPr>
    </w:p>
    <w:p w:rsidR="00F434A0" w:rsidRPr="00104884" w:rsidRDefault="00F434A0" w:rsidP="003B5F89">
      <w:pPr>
        <w:spacing w:after="0" w:line="240" w:lineRule="auto"/>
        <w:ind w:left="620" w:hanging="620"/>
        <w:jc w:val="both"/>
        <w:rPr>
          <w:rFonts w:ascii="Times New Roman" w:hAnsi="Times New Roman" w:cs="Times New Roman"/>
          <w:i/>
          <w:sz w:val="24"/>
          <w:szCs w:val="24"/>
        </w:rPr>
      </w:pPr>
      <w:r w:rsidRPr="008F09F9">
        <w:rPr>
          <w:rFonts w:ascii="Times New Roman" w:hAnsi="Times New Roman" w:cs="Times New Roman"/>
          <w:sz w:val="24"/>
          <w:szCs w:val="24"/>
        </w:rPr>
        <w:t>Rachmawati Malik, 2013,</w:t>
      </w:r>
      <w:r w:rsidRPr="008F09F9">
        <w:rPr>
          <w:rFonts w:ascii="Times New Roman" w:hAnsi="Times New Roman" w:cs="Times New Roman"/>
          <w:i/>
          <w:sz w:val="24"/>
          <w:szCs w:val="24"/>
        </w:rPr>
        <w:t>Analisis Pengaruh Kredit, Aset dan Jumlah Pegawai terhadap Pendapatan Usaha Kecil Menengah (UKM) Penerima Kredit Bank Perkreditan Rakyat,</w:t>
      </w:r>
      <w:r w:rsidRPr="00B719D2">
        <w:rPr>
          <w:rFonts w:ascii="Times New Roman" w:hAnsi="Times New Roman" w:cs="Times New Roman"/>
          <w:sz w:val="24"/>
          <w:szCs w:val="24"/>
        </w:rPr>
        <w:t>Universitas Guna Darma Jakarta, hal.1-18</w:t>
      </w:r>
    </w:p>
    <w:p w:rsidR="00F434A0" w:rsidRPr="00970F89" w:rsidRDefault="00F434A0" w:rsidP="003B5F89">
      <w:pPr>
        <w:spacing w:after="0" w:line="240" w:lineRule="auto"/>
        <w:ind w:left="709" w:hanging="709"/>
        <w:jc w:val="both"/>
        <w:rPr>
          <w:rFonts w:ascii="Times New Roman" w:hAnsi="Times New Roman" w:cs="Times New Roman"/>
          <w:sz w:val="10"/>
          <w:szCs w:val="10"/>
        </w:rPr>
      </w:pPr>
    </w:p>
    <w:p w:rsidR="00F434A0" w:rsidRPr="00104884" w:rsidRDefault="00F434A0" w:rsidP="003B5F89">
      <w:pPr>
        <w:spacing w:after="0" w:line="240" w:lineRule="auto"/>
        <w:ind w:left="620" w:hanging="620"/>
        <w:jc w:val="both"/>
        <w:rPr>
          <w:rFonts w:ascii="Times New Roman" w:hAnsi="Times New Roman" w:cs="Times New Roman"/>
          <w:sz w:val="24"/>
          <w:szCs w:val="24"/>
        </w:rPr>
      </w:pPr>
      <w:r w:rsidRPr="008F09F9">
        <w:rPr>
          <w:rFonts w:ascii="Times New Roman" w:hAnsi="Times New Roman" w:cs="Times New Roman"/>
          <w:sz w:val="24"/>
          <w:szCs w:val="24"/>
        </w:rPr>
        <w:lastRenderedPageBreak/>
        <w:t xml:space="preserve">Ni Wayan Ana Purnamayanti, 2014, </w:t>
      </w:r>
      <w:r w:rsidRPr="008F09F9">
        <w:rPr>
          <w:rFonts w:ascii="Times New Roman" w:hAnsi="Times New Roman" w:cs="Times New Roman"/>
          <w:i/>
          <w:sz w:val="24"/>
          <w:szCs w:val="24"/>
        </w:rPr>
        <w:t xml:space="preserve">Pengaruh Pemberian Kredit dan Modal terhadap Pendapatan UKM., </w:t>
      </w:r>
      <w:r w:rsidRPr="008F09F9">
        <w:rPr>
          <w:rFonts w:ascii="Times New Roman" w:hAnsi="Times New Roman" w:cs="Times New Roman"/>
          <w:sz w:val="24"/>
          <w:szCs w:val="24"/>
        </w:rPr>
        <w:t>e-Jurnal Bisma Universitas Pendidikan Ganesha Jurusan Manajemen (Volume 2 Tahun 2014)</w:t>
      </w:r>
      <w:r>
        <w:rPr>
          <w:rFonts w:ascii="Times New Roman" w:hAnsi="Times New Roman" w:cs="Times New Roman"/>
          <w:sz w:val="24"/>
          <w:szCs w:val="24"/>
        </w:rPr>
        <w:t>,hal.1-9</w:t>
      </w:r>
    </w:p>
    <w:p w:rsidR="00F434A0" w:rsidRPr="00970F89" w:rsidRDefault="00F434A0" w:rsidP="003B5F89">
      <w:pPr>
        <w:spacing w:after="0" w:line="240" w:lineRule="auto"/>
        <w:ind w:left="709" w:hanging="709"/>
        <w:jc w:val="both"/>
        <w:rPr>
          <w:rFonts w:ascii="Times New Roman" w:hAnsi="Times New Roman" w:cs="Times New Roman"/>
          <w:sz w:val="10"/>
          <w:szCs w:val="10"/>
        </w:rPr>
      </w:pPr>
    </w:p>
    <w:p w:rsidR="003B5F89" w:rsidRDefault="003B5F89" w:rsidP="003B5F89">
      <w:pPr>
        <w:spacing w:after="0" w:line="240" w:lineRule="auto"/>
        <w:ind w:left="620" w:hanging="567"/>
        <w:jc w:val="both"/>
        <w:rPr>
          <w:rFonts w:ascii="Times New Roman" w:hAnsi="Times New Roman" w:cs="Times New Roman"/>
          <w:sz w:val="24"/>
          <w:szCs w:val="24"/>
        </w:rPr>
      </w:pPr>
      <w:r w:rsidRPr="008F09F9">
        <w:rPr>
          <w:rFonts w:ascii="Times New Roman" w:hAnsi="Times New Roman" w:cs="Times New Roman"/>
          <w:sz w:val="24"/>
          <w:szCs w:val="24"/>
        </w:rPr>
        <w:t xml:space="preserve">Normansyah, 2015, </w:t>
      </w:r>
      <w:r w:rsidRPr="008F09F9">
        <w:rPr>
          <w:rFonts w:ascii="Times New Roman" w:hAnsi="Times New Roman" w:cs="Times New Roman"/>
          <w:i/>
          <w:sz w:val="24"/>
          <w:szCs w:val="24"/>
        </w:rPr>
        <w:t>Pengaruh Pemberian Kredit, dan Modal Awal terhadap pendapatan usaha mikro dan kecil (studi pada debitur kredit usaha rakyat Bankrakyat indonesia (persero), tbk Cabang unit koba bangka tengah)</w:t>
      </w:r>
      <w:r>
        <w:rPr>
          <w:rFonts w:ascii="Times New Roman" w:hAnsi="Times New Roman" w:cs="Times New Roman"/>
          <w:i/>
          <w:sz w:val="24"/>
          <w:szCs w:val="24"/>
        </w:rPr>
        <w:t xml:space="preserve">, </w:t>
      </w:r>
      <w:r>
        <w:rPr>
          <w:rFonts w:ascii="Times New Roman" w:hAnsi="Times New Roman" w:cs="Times New Roman"/>
          <w:sz w:val="24"/>
          <w:szCs w:val="24"/>
        </w:rPr>
        <w:t xml:space="preserve">Jurusan Manajemen Fakultas Ekonomi Universitas Bangka Balitung, hal 1-14,  </w:t>
      </w:r>
    </w:p>
    <w:p w:rsidR="00F434A0" w:rsidRDefault="00F434A0" w:rsidP="003B5F89">
      <w:pPr>
        <w:spacing w:after="0" w:line="240" w:lineRule="auto"/>
        <w:ind w:left="709" w:hanging="709"/>
        <w:jc w:val="both"/>
        <w:rPr>
          <w:rFonts w:ascii="Times New Roman" w:hAnsi="Times New Roman" w:cs="Times New Roman"/>
          <w:sz w:val="24"/>
          <w:szCs w:val="24"/>
        </w:rPr>
      </w:pPr>
    </w:p>
    <w:p w:rsidR="003B5F89" w:rsidRPr="00C44798" w:rsidRDefault="003B5F89" w:rsidP="003B5F89">
      <w:pPr>
        <w:spacing w:after="0" w:line="240" w:lineRule="auto"/>
        <w:ind w:left="620" w:hanging="620"/>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 xml:space="preserve">Skripsi : </w:t>
      </w:r>
    </w:p>
    <w:p w:rsidR="003B5F89" w:rsidRPr="00970F89" w:rsidRDefault="003B5F89" w:rsidP="003B5F89">
      <w:pPr>
        <w:spacing w:after="0" w:line="240" w:lineRule="auto"/>
        <w:ind w:left="709" w:hanging="709"/>
        <w:jc w:val="both"/>
        <w:rPr>
          <w:rFonts w:ascii="Times New Roman" w:hAnsi="Times New Roman" w:cs="Times New Roman"/>
          <w:sz w:val="10"/>
          <w:szCs w:val="10"/>
        </w:rPr>
      </w:pPr>
    </w:p>
    <w:p w:rsidR="003B5F89" w:rsidRPr="00C44798" w:rsidRDefault="003B5F89" w:rsidP="003B5F89">
      <w:pPr>
        <w:spacing w:after="0" w:line="240" w:lineRule="auto"/>
        <w:ind w:left="620" w:hanging="620"/>
        <w:jc w:val="both"/>
        <w:rPr>
          <w:sz w:val="24"/>
          <w:szCs w:val="24"/>
        </w:rPr>
      </w:pPr>
      <w:r w:rsidRPr="00C44798">
        <w:rPr>
          <w:rFonts w:ascii="Times New Roman" w:hAnsi="Times New Roman" w:cs="Times New Roman"/>
          <w:sz w:val="24"/>
          <w:szCs w:val="24"/>
        </w:rPr>
        <w:t xml:space="preserve">Dwi Purwanti, 2017, </w:t>
      </w:r>
      <w:r w:rsidRPr="00C44798">
        <w:rPr>
          <w:rFonts w:ascii="Times New Roman" w:hAnsi="Times New Roman" w:cs="Times New Roman"/>
          <w:i/>
          <w:sz w:val="24"/>
          <w:szCs w:val="24"/>
        </w:rPr>
        <w:t>Pengaruh Pembiayaan, Aset dan Jumlah Pegawai Terhadap Pendapatan Usaha Mikro Kecil Menengah Penerima Pembiayaan Pada BMT Surya Abadi Gunem Rembang.</w:t>
      </w:r>
      <w:r>
        <w:rPr>
          <w:rFonts w:ascii="Times New Roman" w:hAnsi="Times New Roman" w:cs="Times New Roman"/>
          <w:sz w:val="24"/>
          <w:szCs w:val="24"/>
        </w:rPr>
        <w:t>Skripsi Program Studi Perbankan Syariah Fakultas Ekonomi dan Bisnis Islam Universitas Islam Negeri Sunan Kalijaga Yogyakarta.</w:t>
      </w:r>
    </w:p>
    <w:p w:rsidR="003B5F89" w:rsidRDefault="003B5F89" w:rsidP="003B5F89">
      <w:pPr>
        <w:spacing w:after="0" w:line="240" w:lineRule="auto"/>
        <w:ind w:left="709" w:hanging="709"/>
        <w:jc w:val="both"/>
        <w:rPr>
          <w:rFonts w:ascii="Times New Roman" w:hAnsi="Times New Roman" w:cs="Times New Roman"/>
          <w:sz w:val="24"/>
          <w:szCs w:val="24"/>
        </w:rPr>
      </w:pPr>
    </w:p>
    <w:p w:rsidR="003B5F89" w:rsidRPr="00C44798" w:rsidRDefault="003B5F89" w:rsidP="003B5F89">
      <w:pPr>
        <w:spacing w:after="0" w:line="240" w:lineRule="auto"/>
        <w:ind w:left="620" w:hanging="620"/>
        <w:jc w:val="both"/>
        <w:rPr>
          <w:rFonts w:ascii="Times New Roman" w:hAnsi="Times New Roman" w:cs="Times New Roman"/>
          <w:sz w:val="24"/>
          <w:szCs w:val="24"/>
        </w:rPr>
      </w:pPr>
      <w:r>
        <w:rPr>
          <w:rFonts w:ascii="Times New Roman" w:hAnsi="Times New Roman" w:cs="Times New Roman"/>
          <w:sz w:val="24"/>
          <w:szCs w:val="24"/>
        </w:rPr>
        <w:t xml:space="preserve">Web : </w:t>
      </w:r>
    </w:p>
    <w:p w:rsidR="003B5F89" w:rsidRPr="00970F89" w:rsidRDefault="003B5F89" w:rsidP="003B5F89">
      <w:pPr>
        <w:spacing w:after="0" w:line="240" w:lineRule="auto"/>
        <w:ind w:left="709" w:hanging="709"/>
        <w:jc w:val="both"/>
        <w:rPr>
          <w:rFonts w:ascii="Times New Roman" w:hAnsi="Times New Roman" w:cs="Times New Roman"/>
          <w:sz w:val="10"/>
          <w:szCs w:val="10"/>
        </w:rPr>
      </w:pPr>
    </w:p>
    <w:p w:rsidR="003B5F89" w:rsidRPr="00461B65" w:rsidRDefault="00187598" w:rsidP="003B5F89">
      <w:pPr>
        <w:spacing w:after="0" w:line="240" w:lineRule="auto"/>
        <w:ind w:left="567" w:hanging="567"/>
        <w:jc w:val="both"/>
        <w:rPr>
          <w:rFonts w:ascii="Times New Roman" w:hAnsi="Times New Roman" w:cs="Times New Roman"/>
          <w:sz w:val="24"/>
          <w:szCs w:val="24"/>
        </w:rPr>
      </w:pPr>
      <w:hyperlink w:history="1">
        <w:r w:rsidR="003B5F89" w:rsidRPr="00461B65">
          <w:rPr>
            <w:rStyle w:val="Hyperlink"/>
            <w:rFonts w:ascii="Times New Roman" w:hAnsi="Times New Roman" w:cs="Times New Roman"/>
            <w:color w:val="000000" w:themeColor="text1"/>
            <w:sz w:val="24"/>
            <w:szCs w:val="24"/>
            <w:u w:val="none"/>
          </w:rPr>
          <w:t>http://www.lisubisnis. com/2016/12/perkembangan-jumlah-umkm-di-indonesia</w:t>
        </w:r>
      </w:hyperlink>
      <w:r w:rsidR="003B5F89" w:rsidRPr="00461B65">
        <w:rPr>
          <w:rFonts w:ascii="Times New Roman" w:hAnsi="Times New Roman" w:cs="Times New Roman"/>
          <w:color w:val="000000" w:themeColor="text1"/>
          <w:sz w:val="24"/>
          <w:szCs w:val="24"/>
        </w:rPr>
        <w:t>.</w:t>
      </w:r>
      <w:r w:rsidR="003B5F89">
        <w:rPr>
          <w:rFonts w:ascii="Times New Roman" w:hAnsi="Times New Roman" w:cs="Times New Roman"/>
          <w:color w:val="000000" w:themeColor="text1"/>
          <w:sz w:val="24"/>
          <w:szCs w:val="24"/>
        </w:rPr>
        <w:t xml:space="preserve"> </w:t>
      </w:r>
      <w:r w:rsidR="003B5F89" w:rsidRPr="00461B65">
        <w:rPr>
          <w:rFonts w:ascii="Times New Roman" w:hAnsi="Times New Roman" w:cs="Times New Roman"/>
          <w:color w:val="000000" w:themeColor="text1"/>
          <w:sz w:val="24"/>
          <w:szCs w:val="24"/>
        </w:rPr>
        <w:t>html</w:t>
      </w:r>
    </w:p>
    <w:p w:rsidR="00970F89" w:rsidRDefault="00970F89" w:rsidP="00970F89">
      <w:pPr>
        <w:spacing w:after="0" w:line="240" w:lineRule="auto"/>
        <w:jc w:val="both"/>
        <w:rPr>
          <w:rFonts w:ascii="Times New Roman" w:hAnsi="Times New Roman" w:cs="Times New Roman"/>
          <w:sz w:val="24"/>
          <w:szCs w:val="24"/>
        </w:rPr>
        <w:sectPr w:rsidR="00970F89" w:rsidSect="00970F89">
          <w:type w:val="continuous"/>
          <w:pgSz w:w="11906" w:h="16838"/>
          <w:pgMar w:top="2268" w:right="1701" w:bottom="1701" w:left="2268" w:header="709" w:footer="709" w:gutter="0"/>
          <w:cols w:num="2" w:space="708"/>
          <w:docGrid w:linePitch="360"/>
        </w:sectPr>
      </w:pPr>
    </w:p>
    <w:p w:rsidR="00D712BC" w:rsidRDefault="00D712BC" w:rsidP="00970F89">
      <w:pPr>
        <w:spacing w:after="0" w:line="240" w:lineRule="auto"/>
        <w:jc w:val="both"/>
        <w:rPr>
          <w:rFonts w:ascii="Times New Roman" w:hAnsi="Times New Roman" w:cs="Times New Roman"/>
          <w:sz w:val="24"/>
          <w:szCs w:val="24"/>
        </w:rPr>
      </w:pPr>
    </w:p>
    <w:sectPr w:rsidR="00D712BC" w:rsidSect="00EB09D3">
      <w:type w:val="continuous"/>
      <w:pgSz w:w="11906" w:h="16838"/>
      <w:pgMar w:top="2268" w:right="1701" w:bottom="1701" w:left="226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24775"/>
    <w:multiLevelType w:val="hybridMultilevel"/>
    <w:tmpl w:val="2AB84DB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02227C06"/>
    <w:multiLevelType w:val="hybridMultilevel"/>
    <w:tmpl w:val="7132F2BA"/>
    <w:lvl w:ilvl="0" w:tplc="7D604F5C">
      <w:start w:val="1"/>
      <w:numFmt w:val="decimal"/>
      <w:lvlText w:val="4.2.%1."/>
      <w:lvlJc w:val="left"/>
      <w:pPr>
        <w:ind w:left="786" w:hanging="360"/>
      </w:pPr>
      <w:rPr>
        <w:rFonts w:hint="default"/>
        <w:b/>
        <w:i w:val="0"/>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2">
    <w:nsid w:val="04625C7A"/>
    <w:multiLevelType w:val="hybridMultilevel"/>
    <w:tmpl w:val="AF62E080"/>
    <w:lvl w:ilvl="0" w:tplc="EF3C71C2">
      <w:start w:val="1"/>
      <w:numFmt w:val="decimal"/>
      <w:lvlText w:val="4.%1."/>
      <w:lvlJc w:val="left"/>
      <w:pPr>
        <w:ind w:left="720" w:hanging="360"/>
      </w:pPr>
      <w:rPr>
        <w:rFonts w:hint="default"/>
        <w:b/>
        <w:i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04A1541E"/>
    <w:multiLevelType w:val="hybridMultilevel"/>
    <w:tmpl w:val="47A4CAD8"/>
    <w:lvl w:ilvl="0" w:tplc="7D604F5C">
      <w:start w:val="1"/>
      <w:numFmt w:val="decimal"/>
      <w:lvlText w:val="4.2.%1."/>
      <w:lvlJc w:val="left"/>
      <w:pPr>
        <w:ind w:left="720" w:hanging="360"/>
      </w:pPr>
      <w:rPr>
        <w:rFonts w:hint="default"/>
        <w:b/>
        <w:i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10845716"/>
    <w:multiLevelType w:val="hybridMultilevel"/>
    <w:tmpl w:val="1A9C4E44"/>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1120297A"/>
    <w:multiLevelType w:val="hybridMultilevel"/>
    <w:tmpl w:val="F68AD6CA"/>
    <w:lvl w:ilvl="0" w:tplc="5F70CA38">
      <w:start w:val="1"/>
      <w:numFmt w:val="decimal"/>
      <w:lvlText w:val="%1)"/>
      <w:lvlJc w:val="left"/>
      <w:pPr>
        <w:ind w:left="720" w:hanging="360"/>
      </w:pPr>
      <w:rPr>
        <w:rFonts w:hint="default"/>
        <w:b w:val="0"/>
        <w:i w:val="0"/>
        <w:sz w:val="24"/>
        <w:szCs w:val="24"/>
      </w:rPr>
    </w:lvl>
    <w:lvl w:ilvl="1" w:tplc="04210011">
      <w:start w:val="1"/>
      <w:numFmt w:val="decimal"/>
      <w:lvlText w:val="%2)"/>
      <w:lvlJc w:val="left"/>
      <w:pPr>
        <w:ind w:left="1440" w:hanging="360"/>
      </w:pPr>
    </w:lvl>
    <w:lvl w:ilvl="2" w:tplc="D4D23032">
      <w:start w:val="1"/>
      <w:numFmt w:val="decimal"/>
      <w:lvlText w:val="%3."/>
      <w:lvlJc w:val="left"/>
      <w:pPr>
        <w:ind w:left="2340" w:hanging="360"/>
      </w:pPr>
      <w:rPr>
        <w:rFonts w:ascii="Times New Roman" w:hAnsi="Times New Roman" w:cs="Times New Roman" w:hint="default"/>
        <w:sz w:val="24"/>
        <w:szCs w:val="24"/>
      </w:r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13A37872"/>
    <w:multiLevelType w:val="hybridMultilevel"/>
    <w:tmpl w:val="CF940AA6"/>
    <w:lvl w:ilvl="0" w:tplc="D22460EC">
      <w:start w:val="1"/>
      <w:numFmt w:val="decimal"/>
      <w:lvlText w:val="2.1.%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154409AD"/>
    <w:multiLevelType w:val="hybridMultilevel"/>
    <w:tmpl w:val="E34EB8B8"/>
    <w:lvl w:ilvl="0" w:tplc="C05642A6">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nsid w:val="1EDD3CD3"/>
    <w:multiLevelType w:val="hybridMultilevel"/>
    <w:tmpl w:val="A4585B1E"/>
    <w:lvl w:ilvl="0" w:tplc="4C06FD48">
      <w:start w:val="2"/>
      <w:numFmt w:val="decimal"/>
      <w:lvlText w:val="4.2.%1."/>
      <w:lvlJc w:val="left"/>
      <w:pPr>
        <w:ind w:left="720" w:hanging="360"/>
      </w:pPr>
      <w:rPr>
        <w:rFonts w:hint="default"/>
        <w:b/>
        <w:i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22ED1174"/>
    <w:multiLevelType w:val="hybridMultilevel"/>
    <w:tmpl w:val="AAF4D72E"/>
    <w:lvl w:ilvl="0" w:tplc="B8ECD81C">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nsid w:val="24645367"/>
    <w:multiLevelType w:val="hybridMultilevel"/>
    <w:tmpl w:val="4AC60D1E"/>
    <w:lvl w:ilvl="0" w:tplc="BC6E798C">
      <w:start w:val="1"/>
      <w:numFmt w:val="lowerLetter"/>
      <w:lvlText w:val="%1."/>
      <w:lvlJc w:val="left"/>
      <w:pPr>
        <w:ind w:left="720" w:hanging="360"/>
      </w:pPr>
      <w:rPr>
        <w:rFonts w:hint="default"/>
        <w:b/>
      </w:rPr>
    </w:lvl>
    <w:lvl w:ilvl="1" w:tplc="04210019" w:tentative="1">
      <w:start w:val="1"/>
      <w:numFmt w:val="lowerLetter"/>
      <w:lvlText w:val="%2."/>
      <w:lvlJc w:val="left"/>
      <w:pPr>
        <w:ind w:left="1440" w:hanging="360"/>
      </w:pPr>
    </w:lvl>
    <w:lvl w:ilvl="2" w:tplc="0421001B">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2655568C"/>
    <w:multiLevelType w:val="hybridMultilevel"/>
    <w:tmpl w:val="23387A06"/>
    <w:lvl w:ilvl="0" w:tplc="69BA761A">
      <w:start w:val="1"/>
      <w:numFmt w:val="decimal"/>
      <w:lvlText w:val="%1."/>
      <w:lvlJc w:val="left"/>
      <w:pPr>
        <w:ind w:left="361" w:hanging="360"/>
      </w:pPr>
      <w:rPr>
        <w:rFonts w:asciiTheme="majorBidi" w:hAnsiTheme="majorBidi" w:cstheme="majorBidi" w:hint="default"/>
      </w:rPr>
    </w:lvl>
    <w:lvl w:ilvl="1" w:tplc="04210019" w:tentative="1">
      <w:start w:val="1"/>
      <w:numFmt w:val="lowerLetter"/>
      <w:lvlText w:val="%2."/>
      <w:lvlJc w:val="left"/>
      <w:pPr>
        <w:ind w:left="1081" w:hanging="360"/>
      </w:pPr>
    </w:lvl>
    <w:lvl w:ilvl="2" w:tplc="0421001B" w:tentative="1">
      <w:start w:val="1"/>
      <w:numFmt w:val="lowerRoman"/>
      <w:lvlText w:val="%3."/>
      <w:lvlJc w:val="right"/>
      <w:pPr>
        <w:ind w:left="1801" w:hanging="180"/>
      </w:pPr>
    </w:lvl>
    <w:lvl w:ilvl="3" w:tplc="0421000F" w:tentative="1">
      <w:start w:val="1"/>
      <w:numFmt w:val="decimal"/>
      <w:lvlText w:val="%4."/>
      <w:lvlJc w:val="left"/>
      <w:pPr>
        <w:ind w:left="2521" w:hanging="360"/>
      </w:pPr>
    </w:lvl>
    <w:lvl w:ilvl="4" w:tplc="04210019" w:tentative="1">
      <w:start w:val="1"/>
      <w:numFmt w:val="lowerLetter"/>
      <w:lvlText w:val="%5."/>
      <w:lvlJc w:val="left"/>
      <w:pPr>
        <w:ind w:left="3241" w:hanging="360"/>
      </w:pPr>
    </w:lvl>
    <w:lvl w:ilvl="5" w:tplc="0421001B" w:tentative="1">
      <w:start w:val="1"/>
      <w:numFmt w:val="lowerRoman"/>
      <w:lvlText w:val="%6."/>
      <w:lvlJc w:val="right"/>
      <w:pPr>
        <w:ind w:left="3961" w:hanging="180"/>
      </w:pPr>
    </w:lvl>
    <w:lvl w:ilvl="6" w:tplc="0421000F" w:tentative="1">
      <w:start w:val="1"/>
      <w:numFmt w:val="decimal"/>
      <w:lvlText w:val="%7."/>
      <w:lvlJc w:val="left"/>
      <w:pPr>
        <w:ind w:left="4681" w:hanging="360"/>
      </w:pPr>
    </w:lvl>
    <w:lvl w:ilvl="7" w:tplc="04210019" w:tentative="1">
      <w:start w:val="1"/>
      <w:numFmt w:val="lowerLetter"/>
      <w:lvlText w:val="%8."/>
      <w:lvlJc w:val="left"/>
      <w:pPr>
        <w:ind w:left="5401" w:hanging="360"/>
      </w:pPr>
    </w:lvl>
    <w:lvl w:ilvl="8" w:tplc="0421001B" w:tentative="1">
      <w:start w:val="1"/>
      <w:numFmt w:val="lowerRoman"/>
      <w:lvlText w:val="%9."/>
      <w:lvlJc w:val="right"/>
      <w:pPr>
        <w:ind w:left="6121" w:hanging="180"/>
      </w:pPr>
    </w:lvl>
  </w:abstractNum>
  <w:abstractNum w:abstractNumId="12">
    <w:nsid w:val="28707F40"/>
    <w:multiLevelType w:val="hybridMultilevel"/>
    <w:tmpl w:val="2040801E"/>
    <w:lvl w:ilvl="0" w:tplc="04210011">
      <w:start w:val="1"/>
      <w:numFmt w:val="decimal"/>
      <w:lvlText w:val="%1)"/>
      <w:lvlJc w:val="left"/>
      <w:pPr>
        <w:ind w:left="720" w:hanging="360"/>
      </w:pPr>
    </w:lvl>
    <w:lvl w:ilvl="1" w:tplc="04210019" w:tentative="1">
      <w:start w:val="1"/>
      <w:numFmt w:val="lowerLetter"/>
      <w:lvlText w:val="%2."/>
      <w:lvlJc w:val="left"/>
      <w:pPr>
        <w:ind w:left="1440" w:hanging="360"/>
      </w:pPr>
    </w:lvl>
    <w:lvl w:ilvl="2" w:tplc="04210011">
      <w:start w:val="1"/>
      <w:numFmt w:val="decimal"/>
      <w:lvlText w:val="%3)"/>
      <w:lvlJc w:val="lef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nsid w:val="2B730565"/>
    <w:multiLevelType w:val="hybridMultilevel"/>
    <w:tmpl w:val="2A78854A"/>
    <w:lvl w:ilvl="0" w:tplc="4C06FD48">
      <w:start w:val="2"/>
      <w:numFmt w:val="decimal"/>
      <w:lvlText w:val="4.2.%1."/>
      <w:lvlJc w:val="left"/>
      <w:pPr>
        <w:ind w:left="786" w:hanging="360"/>
      </w:pPr>
      <w:rPr>
        <w:rFonts w:hint="default"/>
        <w:b/>
        <w:i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nsid w:val="31BC2D3C"/>
    <w:multiLevelType w:val="hybridMultilevel"/>
    <w:tmpl w:val="2A72E05E"/>
    <w:lvl w:ilvl="0" w:tplc="3BB4B17C">
      <w:start w:val="1"/>
      <w:numFmt w:val="lowerLetter"/>
      <w:lvlText w:val="%1)"/>
      <w:lvlJc w:val="left"/>
      <w:pPr>
        <w:ind w:left="1146"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nsid w:val="345A2E07"/>
    <w:multiLevelType w:val="hybridMultilevel"/>
    <w:tmpl w:val="A2A0689E"/>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
    <w:nsid w:val="396D5139"/>
    <w:multiLevelType w:val="hybridMultilevel"/>
    <w:tmpl w:val="B7A4BFA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nsid w:val="3AD95C87"/>
    <w:multiLevelType w:val="hybridMultilevel"/>
    <w:tmpl w:val="6172E7B2"/>
    <w:lvl w:ilvl="0" w:tplc="04210017">
      <w:start w:val="1"/>
      <w:numFmt w:val="lowerLetter"/>
      <w:lvlText w:val="%1)"/>
      <w:lvlJc w:val="left"/>
      <w:pPr>
        <w:ind w:left="1146" w:hanging="360"/>
      </w:pPr>
    </w:lvl>
    <w:lvl w:ilvl="1" w:tplc="04210019" w:tentative="1">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18">
    <w:nsid w:val="3E30766E"/>
    <w:multiLevelType w:val="hybridMultilevel"/>
    <w:tmpl w:val="76843B7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nsid w:val="400C3E01"/>
    <w:multiLevelType w:val="hybridMultilevel"/>
    <w:tmpl w:val="76DE9E9A"/>
    <w:lvl w:ilvl="0" w:tplc="C05642A6">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0">
    <w:nsid w:val="44CB54AF"/>
    <w:multiLevelType w:val="hybridMultilevel"/>
    <w:tmpl w:val="E5C07A66"/>
    <w:lvl w:ilvl="0" w:tplc="269A562E">
      <w:start w:val="2"/>
      <w:numFmt w:val="lowerLetter"/>
      <w:lvlText w:val="%1)"/>
      <w:lvlJc w:val="left"/>
      <w:pPr>
        <w:ind w:left="1146"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1">
    <w:nsid w:val="4834342C"/>
    <w:multiLevelType w:val="multilevel"/>
    <w:tmpl w:val="77F215AA"/>
    <w:lvl w:ilvl="0">
      <w:start w:val="4"/>
      <w:numFmt w:val="decimal"/>
      <w:lvlText w:val="%1"/>
      <w:lvlJc w:val="left"/>
      <w:pPr>
        <w:ind w:left="480" w:hanging="480"/>
      </w:pPr>
      <w:rPr>
        <w:rFonts w:ascii="Times New Roman" w:hAnsi="Times New Roman" w:cstheme="minorBidi" w:hint="default"/>
      </w:rPr>
    </w:lvl>
    <w:lvl w:ilvl="1">
      <w:start w:val="1"/>
      <w:numFmt w:val="decimal"/>
      <w:lvlText w:val="%1.%2"/>
      <w:lvlJc w:val="left"/>
      <w:pPr>
        <w:ind w:left="480" w:hanging="480"/>
      </w:pPr>
      <w:rPr>
        <w:rFonts w:ascii="Times New Roman" w:hAnsi="Times New Roman" w:cstheme="minorBidi" w:hint="default"/>
      </w:rPr>
    </w:lvl>
    <w:lvl w:ilvl="2">
      <w:start w:val="1"/>
      <w:numFmt w:val="decimal"/>
      <w:lvlText w:val="%1.%2.%3"/>
      <w:lvlJc w:val="left"/>
      <w:pPr>
        <w:ind w:left="720" w:hanging="720"/>
      </w:pPr>
      <w:rPr>
        <w:rFonts w:ascii="Times New Roman" w:hAnsi="Times New Roman" w:cstheme="minorBidi" w:hint="default"/>
      </w:rPr>
    </w:lvl>
    <w:lvl w:ilvl="3">
      <w:start w:val="1"/>
      <w:numFmt w:val="decimal"/>
      <w:lvlText w:val="%1.%2.%3.%4"/>
      <w:lvlJc w:val="left"/>
      <w:pPr>
        <w:ind w:left="720" w:hanging="720"/>
      </w:pPr>
      <w:rPr>
        <w:rFonts w:ascii="Times New Roman" w:hAnsi="Times New Roman" w:cstheme="minorBidi" w:hint="default"/>
      </w:rPr>
    </w:lvl>
    <w:lvl w:ilvl="4">
      <w:start w:val="1"/>
      <w:numFmt w:val="decimal"/>
      <w:lvlText w:val="%1.%2.%3.%4.%5"/>
      <w:lvlJc w:val="left"/>
      <w:pPr>
        <w:ind w:left="1080" w:hanging="1080"/>
      </w:pPr>
      <w:rPr>
        <w:rFonts w:ascii="Times New Roman" w:hAnsi="Times New Roman" w:cstheme="minorBidi" w:hint="default"/>
      </w:rPr>
    </w:lvl>
    <w:lvl w:ilvl="5">
      <w:start w:val="1"/>
      <w:numFmt w:val="decimal"/>
      <w:lvlText w:val="%1.%2.%3.%4.%5.%6"/>
      <w:lvlJc w:val="left"/>
      <w:pPr>
        <w:ind w:left="1080" w:hanging="1080"/>
      </w:pPr>
      <w:rPr>
        <w:rFonts w:ascii="Times New Roman" w:hAnsi="Times New Roman" w:cstheme="minorBidi" w:hint="default"/>
      </w:rPr>
    </w:lvl>
    <w:lvl w:ilvl="6">
      <w:start w:val="1"/>
      <w:numFmt w:val="decimal"/>
      <w:lvlText w:val="%1.%2.%3.%4.%5.%6.%7"/>
      <w:lvlJc w:val="left"/>
      <w:pPr>
        <w:ind w:left="1440" w:hanging="1440"/>
      </w:pPr>
      <w:rPr>
        <w:rFonts w:ascii="Times New Roman" w:hAnsi="Times New Roman" w:cstheme="minorBidi" w:hint="default"/>
      </w:rPr>
    </w:lvl>
    <w:lvl w:ilvl="7">
      <w:start w:val="1"/>
      <w:numFmt w:val="decimal"/>
      <w:lvlText w:val="%1.%2.%3.%4.%5.%6.%7.%8"/>
      <w:lvlJc w:val="left"/>
      <w:pPr>
        <w:ind w:left="1440" w:hanging="1440"/>
      </w:pPr>
      <w:rPr>
        <w:rFonts w:ascii="Times New Roman" w:hAnsi="Times New Roman" w:cstheme="minorBidi" w:hint="default"/>
      </w:rPr>
    </w:lvl>
    <w:lvl w:ilvl="8">
      <w:start w:val="1"/>
      <w:numFmt w:val="decimal"/>
      <w:lvlText w:val="%1.%2.%3.%4.%5.%6.%7.%8.%9"/>
      <w:lvlJc w:val="left"/>
      <w:pPr>
        <w:ind w:left="1800" w:hanging="1800"/>
      </w:pPr>
      <w:rPr>
        <w:rFonts w:ascii="Times New Roman" w:hAnsi="Times New Roman" w:cstheme="minorBidi" w:hint="default"/>
      </w:rPr>
    </w:lvl>
  </w:abstractNum>
  <w:abstractNum w:abstractNumId="22">
    <w:nsid w:val="508545AA"/>
    <w:multiLevelType w:val="hybridMultilevel"/>
    <w:tmpl w:val="284AE820"/>
    <w:lvl w:ilvl="0" w:tplc="0421000F">
      <w:start w:val="1"/>
      <w:numFmt w:val="decimal"/>
      <w:lvlText w:val="%1."/>
      <w:lvlJc w:val="left"/>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nsid w:val="522938C2"/>
    <w:multiLevelType w:val="hybridMultilevel"/>
    <w:tmpl w:val="DD74641A"/>
    <w:lvl w:ilvl="0" w:tplc="4C06FD48">
      <w:start w:val="2"/>
      <w:numFmt w:val="decimal"/>
      <w:lvlText w:val="4.2.%1."/>
      <w:lvlJc w:val="left"/>
      <w:pPr>
        <w:ind w:left="720" w:hanging="360"/>
      </w:pPr>
      <w:rPr>
        <w:rFonts w:hint="default"/>
        <w:b/>
        <w:i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4">
    <w:nsid w:val="52A841CD"/>
    <w:multiLevelType w:val="hybridMultilevel"/>
    <w:tmpl w:val="2A38EF6E"/>
    <w:lvl w:ilvl="0" w:tplc="1DB4DEAC">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5">
    <w:nsid w:val="52CD5C79"/>
    <w:multiLevelType w:val="hybridMultilevel"/>
    <w:tmpl w:val="4A76E4BC"/>
    <w:lvl w:ilvl="0" w:tplc="8264CB42">
      <w:start w:val="1"/>
      <w:numFmt w:val="decimal"/>
      <w:lvlText w:val="%1."/>
      <w:lvlJc w:val="left"/>
      <w:pPr>
        <w:ind w:left="780" w:hanging="360"/>
      </w:pPr>
      <w:rPr>
        <w:rFonts w:hint="default"/>
        <w:b/>
      </w:rPr>
    </w:lvl>
    <w:lvl w:ilvl="1" w:tplc="04210019" w:tentative="1">
      <w:start w:val="1"/>
      <w:numFmt w:val="lowerLetter"/>
      <w:lvlText w:val="%2."/>
      <w:lvlJc w:val="left"/>
      <w:pPr>
        <w:ind w:left="1500" w:hanging="360"/>
      </w:pPr>
    </w:lvl>
    <w:lvl w:ilvl="2" w:tplc="0421001B" w:tentative="1">
      <w:start w:val="1"/>
      <w:numFmt w:val="lowerRoman"/>
      <w:lvlText w:val="%3."/>
      <w:lvlJc w:val="right"/>
      <w:pPr>
        <w:ind w:left="2220" w:hanging="180"/>
      </w:pPr>
    </w:lvl>
    <w:lvl w:ilvl="3" w:tplc="0421000F" w:tentative="1">
      <w:start w:val="1"/>
      <w:numFmt w:val="decimal"/>
      <w:lvlText w:val="%4."/>
      <w:lvlJc w:val="left"/>
      <w:pPr>
        <w:ind w:left="2940" w:hanging="360"/>
      </w:pPr>
    </w:lvl>
    <w:lvl w:ilvl="4" w:tplc="04210019" w:tentative="1">
      <w:start w:val="1"/>
      <w:numFmt w:val="lowerLetter"/>
      <w:lvlText w:val="%5."/>
      <w:lvlJc w:val="left"/>
      <w:pPr>
        <w:ind w:left="3660" w:hanging="360"/>
      </w:pPr>
    </w:lvl>
    <w:lvl w:ilvl="5" w:tplc="0421001B" w:tentative="1">
      <w:start w:val="1"/>
      <w:numFmt w:val="lowerRoman"/>
      <w:lvlText w:val="%6."/>
      <w:lvlJc w:val="right"/>
      <w:pPr>
        <w:ind w:left="4380" w:hanging="180"/>
      </w:pPr>
    </w:lvl>
    <w:lvl w:ilvl="6" w:tplc="0421000F" w:tentative="1">
      <w:start w:val="1"/>
      <w:numFmt w:val="decimal"/>
      <w:lvlText w:val="%7."/>
      <w:lvlJc w:val="left"/>
      <w:pPr>
        <w:ind w:left="5100" w:hanging="360"/>
      </w:pPr>
    </w:lvl>
    <w:lvl w:ilvl="7" w:tplc="04210019" w:tentative="1">
      <w:start w:val="1"/>
      <w:numFmt w:val="lowerLetter"/>
      <w:lvlText w:val="%8."/>
      <w:lvlJc w:val="left"/>
      <w:pPr>
        <w:ind w:left="5820" w:hanging="360"/>
      </w:pPr>
    </w:lvl>
    <w:lvl w:ilvl="8" w:tplc="0421001B" w:tentative="1">
      <w:start w:val="1"/>
      <w:numFmt w:val="lowerRoman"/>
      <w:lvlText w:val="%9."/>
      <w:lvlJc w:val="right"/>
      <w:pPr>
        <w:ind w:left="6540" w:hanging="180"/>
      </w:pPr>
    </w:lvl>
  </w:abstractNum>
  <w:abstractNum w:abstractNumId="26">
    <w:nsid w:val="54F50E60"/>
    <w:multiLevelType w:val="hybridMultilevel"/>
    <w:tmpl w:val="8032A58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7">
    <w:nsid w:val="5F4C36FA"/>
    <w:multiLevelType w:val="multilevel"/>
    <w:tmpl w:val="B160490A"/>
    <w:lvl w:ilvl="0">
      <w:start w:val="4"/>
      <w:numFmt w:val="decimal"/>
      <w:lvlText w:val="%1."/>
      <w:lvlJc w:val="left"/>
      <w:pPr>
        <w:ind w:left="540" w:hanging="540"/>
      </w:pPr>
      <w:rPr>
        <w:rFonts w:ascii="Times New Roman" w:hAnsi="Times New Roman" w:cstheme="minorBidi" w:hint="default"/>
      </w:rPr>
    </w:lvl>
    <w:lvl w:ilvl="1">
      <w:start w:val="1"/>
      <w:numFmt w:val="decimal"/>
      <w:lvlText w:val="%1.%2."/>
      <w:lvlJc w:val="left"/>
      <w:pPr>
        <w:ind w:left="540" w:hanging="540"/>
      </w:pPr>
      <w:rPr>
        <w:rFonts w:ascii="Times New Roman" w:hAnsi="Times New Roman" w:cstheme="minorBidi" w:hint="default"/>
      </w:rPr>
    </w:lvl>
    <w:lvl w:ilvl="2">
      <w:start w:val="1"/>
      <w:numFmt w:val="decimal"/>
      <w:lvlText w:val="%1.%2.%3."/>
      <w:lvlJc w:val="left"/>
      <w:pPr>
        <w:ind w:left="720" w:hanging="720"/>
      </w:pPr>
      <w:rPr>
        <w:rFonts w:ascii="Times New Roman" w:hAnsi="Times New Roman" w:cstheme="minorBidi" w:hint="default"/>
      </w:rPr>
    </w:lvl>
    <w:lvl w:ilvl="3">
      <w:start w:val="1"/>
      <w:numFmt w:val="decimal"/>
      <w:lvlText w:val="%1.%2.%3.%4."/>
      <w:lvlJc w:val="left"/>
      <w:pPr>
        <w:ind w:left="720" w:hanging="720"/>
      </w:pPr>
      <w:rPr>
        <w:rFonts w:ascii="Times New Roman" w:hAnsi="Times New Roman" w:cstheme="minorBidi" w:hint="default"/>
      </w:rPr>
    </w:lvl>
    <w:lvl w:ilvl="4">
      <w:start w:val="1"/>
      <w:numFmt w:val="decimal"/>
      <w:lvlText w:val="%1.%2.%3.%4.%5."/>
      <w:lvlJc w:val="left"/>
      <w:pPr>
        <w:ind w:left="1080" w:hanging="1080"/>
      </w:pPr>
      <w:rPr>
        <w:rFonts w:ascii="Times New Roman" w:hAnsi="Times New Roman" w:cstheme="minorBidi" w:hint="default"/>
      </w:rPr>
    </w:lvl>
    <w:lvl w:ilvl="5">
      <w:start w:val="1"/>
      <w:numFmt w:val="decimal"/>
      <w:lvlText w:val="%1.%2.%3.%4.%5.%6."/>
      <w:lvlJc w:val="left"/>
      <w:pPr>
        <w:ind w:left="1080" w:hanging="1080"/>
      </w:pPr>
      <w:rPr>
        <w:rFonts w:ascii="Times New Roman" w:hAnsi="Times New Roman" w:cstheme="minorBidi" w:hint="default"/>
      </w:rPr>
    </w:lvl>
    <w:lvl w:ilvl="6">
      <w:start w:val="1"/>
      <w:numFmt w:val="decimal"/>
      <w:lvlText w:val="%1.%2.%3.%4.%5.%6.%7."/>
      <w:lvlJc w:val="left"/>
      <w:pPr>
        <w:ind w:left="1440" w:hanging="1440"/>
      </w:pPr>
      <w:rPr>
        <w:rFonts w:ascii="Times New Roman" w:hAnsi="Times New Roman" w:cstheme="minorBidi" w:hint="default"/>
      </w:rPr>
    </w:lvl>
    <w:lvl w:ilvl="7">
      <w:start w:val="1"/>
      <w:numFmt w:val="decimal"/>
      <w:lvlText w:val="%1.%2.%3.%4.%5.%6.%7.%8."/>
      <w:lvlJc w:val="left"/>
      <w:pPr>
        <w:ind w:left="1440" w:hanging="1440"/>
      </w:pPr>
      <w:rPr>
        <w:rFonts w:ascii="Times New Roman" w:hAnsi="Times New Roman" w:cstheme="minorBidi" w:hint="default"/>
      </w:rPr>
    </w:lvl>
    <w:lvl w:ilvl="8">
      <w:start w:val="1"/>
      <w:numFmt w:val="decimal"/>
      <w:lvlText w:val="%1.%2.%3.%4.%5.%6.%7.%8.%9."/>
      <w:lvlJc w:val="left"/>
      <w:pPr>
        <w:ind w:left="1800" w:hanging="1800"/>
      </w:pPr>
      <w:rPr>
        <w:rFonts w:ascii="Times New Roman" w:hAnsi="Times New Roman" w:cstheme="minorBidi" w:hint="default"/>
      </w:rPr>
    </w:lvl>
  </w:abstractNum>
  <w:abstractNum w:abstractNumId="28">
    <w:nsid w:val="615F4250"/>
    <w:multiLevelType w:val="hybridMultilevel"/>
    <w:tmpl w:val="552CCBD2"/>
    <w:lvl w:ilvl="0" w:tplc="3594DDB6">
      <w:start w:val="1"/>
      <w:numFmt w:val="decimal"/>
      <w:lvlText w:val="2.%1"/>
      <w:lvlJc w:val="left"/>
      <w:pPr>
        <w:ind w:left="720" w:hanging="360"/>
      </w:pPr>
      <w:rPr>
        <w:rFonts w:hint="default"/>
      </w:rPr>
    </w:lvl>
    <w:lvl w:ilvl="1" w:tplc="F3EAE712">
      <w:start w:val="1"/>
      <w:numFmt w:val="decimal"/>
      <w:lvlText w:val="%2."/>
      <w:lvlJc w:val="left"/>
      <w:pPr>
        <w:ind w:left="1440" w:hanging="360"/>
      </w:pPr>
      <w:rPr>
        <w:rFonts w:hint="default"/>
      </w:rPr>
    </w:lvl>
    <w:lvl w:ilvl="2" w:tplc="F1E447CA">
      <w:start w:val="1"/>
      <w:numFmt w:val="lowerLetter"/>
      <w:lvlText w:val="%3."/>
      <w:lvlJc w:val="left"/>
      <w:pPr>
        <w:ind w:left="2340" w:hanging="360"/>
      </w:pPr>
      <w:rPr>
        <w:rFonts w:hint="default"/>
      </w:r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9">
    <w:nsid w:val="617931A8"/>
    <w:multiLevelType w:val="hybridMultilevel"/>
    <w:tmpl w:val="24D69A22"/>
    <w:lvl w:ilvl="0" w:tplc="04210015">
      <w:start w:val="1"/>
      <w:numFmt w:val="upperLetter"/>
      <w:lvlText w:val="%1."/>
      <w:lvlJc w:val="left"/>
      <w:pPr>
        <w:ind w:left="720" w:hanging="360"/>
      </w:pPr>
      <w:rPr>
        <w:rFonts w:hint="default"/>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0">
    <w:nsid w:val="64DE660B"/>
    <w:multiLevelType w:val="hybridMultilevel"/>
    <w:tmpl w:val="CFDA5B10"/>
    <w:lvl w:ilvl="0" w:tplc="E3DA9CAE">
      <w:start w:val="1"/>
      <w:numFmt w:val="decimal"/>
      <w:lvlText w:val="%1."/>
      <w:lvlJc w:val="left"/>
      <w:pPr>
        <w:ind w:left="720" w:hanging="360"/>
      </w:pPr>
      <w:rPr>
        <w:rFonts w:hint="default"/>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1">
    <w:nsid w:val="679A3E81"/>
    <w:multiLevelType w:val="hybridMultilevel"/>
    <w:tmpl w:val="A8CAC80C"/>
    <w:lvl w:ilvl="0" w:tplc="C05642A6">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2">
    <w:nsid w:val="6857286C"/>
    <w:multiLevelType w:val="hybridMultilevel"/>
    <w:tmpl w:val="599404AA"/>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3">
    <w:nsid w:val="68CC2EE1"/>
    <w:multiLevelType w:val="hybridMultilevel"/>
    <w:tmpl w:val="0882ACBC"/>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4">
    <w:nsid w:val="69BB79E6"/>
    <w:multiLevelType w:val="hybridMultilevel"/>
    <w:tmpl w:val="D1D8F684"/>
    <w:lvl w:ilvl="0" w:tplc="3E301BC6">
      <w:start w:val="1"/>
      <w:numFmt w:val="decimal"/>
      <w:lvlText w:val="5.%1."/>
      <w:lvlJc w:val="left"/>
      <w:pPr>
        <w:ind w:left="720" w:hanging="360"/>
      </w:pPr>
      <w:rPr>
        <w:rFonts w:hint="default"/>
        <w:b/>
        <w:i w:val="0"/>
        <w:sz w:val="24"/>
        <w:szCs w:val="24"/>
      </w:rPr>
    </w:lvl>
    <w:lvl w:ilvl="1" w:tplc="EA789274">
      <w:start w:val="1"/>
      <w:numFmt w:val="decimal"/>
      <w:lvlText w:val="%2."/>
      <w:lvlJc w:val="left"/>
      <w:pPr>
        <w:ind w:left="1440" w:hanging="360"/>
      </w:pPr>
      <w:rPr>
        <w:rFonts w:hint="default"/>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5">
    <w:nsid w:val="6D6A3A65"/>
    <w:multiLevelType w:val="multilevel"/>
    <w:tmpl w:val="CF44F0A2"/>
    <w:lvl w:ilvl="0">
      <w:start w:val="4"/>
      <w:numFmt w:val="decimal"/>
      <w:lvlText w:val="%1."/>
      <w:lvlJc w:val="left"/>
      <w:pPr>
        <w:ind w:left="540" w:hanging="540"/>
      </w:pPr>
      <w:rPr>
        <w:rFonts w:hint="default"/>
        <w:b/>
      </w:rPr>
    </w:lvl>
    <w:lvl w:ilvl="1">
      <w:start w:val="1"/>
      <w:numFmt w:val="decimal"/>
      <w:lvlText w:val="%1.%2."/>
      <w:lvlJc w:val="left"/>
      <w:pPr>
        <w:ind w:left="540" w:hanging="5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6">
    <w:nsid w:val="6E365D0C"/>
    <w:multiLevelType w:val="multilevel"/>
    <w:tmpl w:val="AD7E5214"/>
    <w:lvl w:ilvl="0">
      <w:start w:val="4"/>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704837B8"/>
    <w:multiLevelType w:val="hybridMultilevel"/>
    <w:tmpl w:val="5B8EC326"/>
    <w:lvl w:ilvl="0" w:tplc="B92EBE62">
      <w:start w:val="1"/>
      <w:numFmt w:val="decimal"/>
      <w:lvlText w:val="1.%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8">
    <w:nsid w:val="73486FE5"/>
    <w:multiLevelType w:val="hybridMultilevel"/>
    <w:tmpl w:val="A4D64D84"/>
    <w:lvl w:ilvl="0" w:tplc="5824EF00">
      <w:start w:val="1"/>
      <w:numFmt w:val="decimal"/>
      <w:lvlText w:val="%1."/>
      <w:lvlJc w:val="left"/>
      <w:pPr>
        <w:ind w:left="786" w:hanging="360"/>
      </w:pPr>
      <w:rPr>
        <w:rFonts w:hint="default"/>
        <w:b/>
        <w:color w:val="000000" w:themeColor="text1"/>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39">
    <w:nsid w:val="7490111B"/>
    <w:multiLevelType w:val="hybridMultilevel"/>
    <w:tmpl w:val="6014756C"/>
    <w:lvl w:ilvl="0" w:tplc="31D04E04">
      <w:start w:val="1"/>
      <w:numFmt w:val="decimal"/>
      <w:lvlText w:val="%1."/>
      <w:lvlJc w:val="left"/>
      <w:pPr>
        <w:ind w:left="786" w:hanging="360"/>
      </w:pPr>
      <w:rPr>
        <w:rFonts w:asciiTheme="majorBidi" w:hAnsiTheme="majorBidi" w:cstheme="majorBidi"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40">
    <w:nsid w:val="7B972C47"/>
    <w:multiLevelType w:val="hybridMultilevel"/>
    <w:tmpl w:val="2B26D402"/>
    <w:lvl w:ilvl="0" w:tplc="65480842">
      <w:start w:val="1"/>
      <w:numFmt w:val="decimal"/>
      <w:lvlText w:val="4.%1."/>
      <w:lvlJc w:val="left"/>
      <w:pPr>
        <w:ind w:left="720" w:hanging="360"/>
      </w:pPr>
      <w:rPr>
        <w:rFonts w:hint="default"/>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22"/>
  </w:num>
  <w:num w:numId="2">
    <w:abstractNumId w:val="37"/>
  </w:num>
  <w:num w:numId="3">
    <w:abstractNumId w:val="18"/>
  </w:num>
  <w:num w:numId="4">
    <w:abstractNumId w:val="16"/>
  </w:num>
  <w:num w:numId="5">
    <w:abstractNumId w:val="28"/>
  </w:num>
  <w:num w:numId="6">
    <w:abstractNumId w:val="30"/>
  </w:num>
  <w:num w:numId="7">
    <w:abstractNumId w:val="32"/>
  </w:num>
  <w:num w:numId="8">
    <w:abstractNumId w:val="15"/>
  </w:num>
  <w:num w:numId="9">
    <w:abstractNumId w:val="9"/>
  </w:num>
  <w:num w:numId="10">
    <w:abstractNumId w:val="7"/>
  </w:num>
  <w:num w:numId="11">
    <w:abstractNumId w:val="19"/>
  </w:num>
  <w:num w:numId="12">
    <w:abstractNumId w:val="31"/>
  </w:num>
  <w:num w:numId="13">
    <w:abstractNumId w:val="26"/>
  </w:num>
  <w:num w:numId="14">
    <w:abstractNumId w:val="33"/>
  </w:num>
  <w:num w:numId="15">
    <w:abstractNumId w:val="40"/>
  </w:num>
  <w:num w:numId="16">
    <w:abstractNumId w:val="25"/>
  </w:num>
  <w:num w:numId="17">
    <w:abstractNumId w:val="1"/>
  </w:num>
  <w:num w:numId="18">
    <w:abstractNumId w:val="38"/>
  </w:num>
  <w:num w:numId="19">
    <w:abstractNumId w:val="23"/>
  </w:num>
  <w:num w:numId="20">
    <w:abstractNumId w:val="34"/>
  </w:num>
  <w:num w:numId="21">
    <w:abstractNumId w:val="5"/>
  </w:num>
  <w:num w:numId="22">
    <w:abstractNumId w:val="12"/>
  </w:num>
  <w:num w:numId="23">
    <w:abstractNumId w:val="0"/>
  </w:num>
  <w:num w:numId="24">
    <w:abstractNumId w:val="11"/>
  </w:num>
  <w:num w:numId="25">
    <w:abstractNumId w:val="13"/>
  </w:num>
  <w:num w:numId="26">
    <w:abstractNumId w:val="8"/>
  </w:num>
  <w:num w:numId="27">
    <w:abstractNumId w:val="2"/>
  </w:num>
  <w:num w:numId="28">
    <w:abstractNumId w:val="3"/>
  </w:num>
  <w:num w:numId="29">
    <w:abstractNumId w:val="21"/>
  </w:num>
  <w:num w:numId="30">
    <w:abstractNumId w:val="27"/>
  </w:num>
  <w:num w:numId="31">
    <w:abstractNumId w:val="35"/>
  </w:num>
  <w:num w:numId="32">
    <w:abstractNumId w:val="36"/>
  </w:num>
  <w:num w:numId="33">
    <w:abstractNumId w:val="6"/>
  </w:num>
  <w:num w:numId="34">
    <w:abstractNumId w:val="29"/>
  </w:num>
  <w:num w:numId="35">
    <w:abstractNumId w:val="4"/>
  </w:num>
  <w:num w:numId="36">
    <w:abstractNumId w:val="10"/>
  </w:num>
  <w:num w:numId="37">
    <w:abstractNumId w:val="39"/>
  </w:num>
  <w:num w:numId="38">
    <w:abstractNumId w:val="17"/>
  </w:num>
  <w:num w:numId="39">
    <w:abstractNumId w:val="14"/>
  </w:num>
  <w:num w:numId="40">
    <w:abstractNumId w:val="20"/>
  </w:num>
  <w:num w:numId="41">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000097"/>
    <w:rsid w:val="00000097"/>
    <w:rsid w:val="00083736"/>
    <w:rsid w:val="00165F44"/>
    <w:rsid w:val="00187598"/>
    <w:rsid w:val="001B4640"/>
    <w:rsid w:val="00224CA7"/>
    <w:rsid w:val="0024581B"/>
    <w:rsid w:val="002510A3"/>
    <w:rsid w:val="00260146"/>
    <w:rsid w:val="002F7223"/>
    <w:rsid w:val="003341FE"/>
    <w:rsid w:val="003420BB"/>
    <w:rsid w:val="003763BE"/>
    <w:rsid w:val="003B5F89"/>
    <w:rsid w:val="00461B65"/>
    <w:rsid w:val="00487E7B"/>
    <w:rsid w:val="004A6366"/>
    <w:rsid w:val="004B0583"/>
    <w:rsid w:val="004B430C"/>
    <w:rsid w:val="005460C0"/>
    <w:rsid w:val="005E060B"/>
    <w:rsid w:val="00602544"/>
    <w:rsid w:val="006607C0"/>
    <w:rsid w:val="00661A3F"/>
    <w:rsid w:val="007E1354"/>
    <w:rsid w:val="00872058"/>
    <w:rsid w:val="008B4D57"/>
    <w:rsid w:val="008F09F9"/>
    <w:rsid w:val="00970F89"/>
    <w:rsid w:val="00996841"/>
    <w:rsid w:val="00A81487"/>
    <w:rsid w:val="00A81D3B"/>
    <w:rsid w:val="00A84B71"/>
    <w:rsid w:val="00A91EC3"/>
    <w:rsid w:val="00AA78F1"/>
    <w:rsid w:val="00AE338F"/>
    <w:rsid w:val="00B35040"/>
    <w:rsid w:val="00BB14DB"/>
    <w:rsid w:val="00BF3765"/>
    <w:rsid w:val="00C44798"/>
    <w:rsid w:val="00C46B29"/>
    <w:rsid w:val="00CA0446"/>
    <w:rsid w:val="00CC7769"/>
    <w:rsid w:val="00D17486"/>
    <w:rsid w:val="00D60AD4"/>
    <w:rsid w:val="00D63867"/>
    <w:rsid w:val="00D712BC"/>
    <w:rsid w:val="00D75A31"/>
    <w:rsid w:val="00DF2220"/>
    <w:rsid w:val="00E6433B"/>
    <w:rsid w:val="00EB09D3"/>
    <w:rsid w:val="00EF181A"/>
    <w:rsid w:val="00F32C28"/>
    <w:rsid w:val="00F434A0"/>
    <w:rsid w:val="00FA77FA"/>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rules v:ext="edit">
        <o:r id="V:Rule4" type="connector" idref="#_x0000_s1033"/>
        <o:r id="V:Rule5" type="connector" idref="#_x0000_s1032"/>
        <o:r id="V:Rule6" type="connector" idref="#_x0000_s103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3736"/>
  </w:style>
  <w:style w:type="paragraph" w:styleId="Heading3">
    <w:name w:val="heading 3"/>
    <w:basedOn w:val="Default"/>
    <w:next w:val="Default"/>
    <w:link w:val="Heading3Char"/>
    <w:uiPriority w:val="99"/>
    <w:qFormat/>
    <w:rsid w:val="00A91EC3"/>
    <w:pPr>
      <w:outlineLvl w:val="2"/>
    </w:pPr>
    <w:rPr>
      <w:color w:val="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D17486"/>
    <w:pPr>
      <w:ind w:left="720"/>
      <w:contextualSpacing/>
    </w:pPr>
  </w:style>
  <w:style w:type="character" w:styleId="Hyperlink">
    <w:name w:val="Hyperlink"/>
    <w:basedOn w:val="DefaultParagraphFont"/>
    <w:uiPriority w:val="99"/>
    <w:unhideWhenUsed/>
    <w:rsid w:val="00461B65"/>
    <w:rPr>
      <w:color w:val="0000FF" w:themeColor="hyperlink"/>
      <w:u w:val="single"/>
    </w:rPr>
  </w:style>
  <w:style w:type="paragraph" w:styleId="HTMLPreformatted">
    <w:name w:val="HTML Preformatted"/>
    <w:basedOn w:val="Normal"/>
    <w:link w:val="HTMLPreformattedChar"/>
    <w:uiPriority w:val="99"/>
    <w:semiHidden/>
    <w:unhideWhenUsed/>
    <w:rsid w:val="00D75A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id-ID"/>
    </w:rPr>
  </w:style>
  <w:style w:type="character" w:customStyle="1" w:styleId="HTMLPreformattedChar">
    <w:name w:val="HTML Preformatted Char"/>
    <w:basedOn w:val="DefaultParagraphFont"/>
    <w:link w:val="HTMLPreformatted"/>
    <w:uiPriority w:val="99"/>
    <w:semiHidden/>
    <w:rsid w:val="00D75A31"/>
    <w:rPr>
      <w:rFonts w:ascii="Courier New" w:eastAsia="Times New Roman" w:hAnsi="Courier New" w:cs="Courier New"/>
      <w:sz w:val="20"/>
      <w:szCs w:val="20"/>
      <w:lang w:eastAsia="id-ID"/>
    </w:rPr>
  </w:style>
  <w:style w:type="paragraph" w:customStyle="1" w:styleId="Default">
    <w:name w:val="Default"/>
    <w:rsid w:val="00661A3F"/>
    <w:pPr>
      <w:autoSpaceDE w:val="0"/>
      <w:autoSpaceDN w:val="0"/>
      <w:adjustRightInd w:val="0"/>
      <w:spacing w:after="0" w:line="240" w:lineRule="auto"/>
    </w:pPr>
    <w:rPr>
      <w:rFonts w:ascii="Times New Roman" w:eastAsia="Calibri" w:hAnsi="Times New Roman" w:cs="Times New Roman"/>
      <w:color w:val="000000"/>
      <w:sz w:val="24"/>
      <w:szCs w:val="24"/>
    </w:rPr>
  </w:style>
  <w:style w:type="table" w:styleId="TableGrid">
    <w:name w:val="Table Grid"/>
    <w:basedOn w:val="TableNormal"/>
    <w:uiPriority w:val="59"/>
    <w:rsid w:val="00661A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61A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1A3F"/>
    <w:rPr>
      <w:rFonts w:ascii="Tahoma" w:hAnsi="Tahoma" w:cs="Tahoma"/>
      <w:sz w:val="16"/>
      <w:szCs w:val="16"/>
    </w:rPr>
  </w:style>
  <w:style w:type="character" w:customStyle="1" w:styleId="Heading3Char">
    <w:name w:val="Heading 3 Char"/>
    <w:basedOn w:val="DefaultParagraphFont"/>
    <w:link w:val="Heading3"/>
    <w:uiPriority w:val="99"/>
    <w:rsid w:val="00A91EC3"/>
    <w:rPr>
      <w:rFonts w:ascii="Times New Roman" w:eastAsia="Calibri" w:hAnsi="Times New Roman" w:cs="Times New Roman"/>
      <w:sz w:val="24"/>
      <w:szCs w:val="24"/>
    </w:rPr>
  </w:style>
  <w:style w:type="character" w:customStyle="1" w:styleId="ListParagraphChar">
    <w:name w:val="List Paragraph Char"/>
    <w:basedOn w:val="DefaultParagraphFont"/>
    <w:link w:val="ListParagraph"/>
    <w:uiPriority w:val="34"/>
    <w:locked/>
    <w:rsid w:val="00A91EC3"/>
  </w:style>
  <w:style w:type="paragraph" w:styleId="Header">
    <w:name w:val="header"/>
    <w:basedOn w:val="Normal"/>
    <w:link w:val="HeaderChar"/>
    <w:uiPriority w:val="99"/>
    <w:unhideWhenUsed/>
    <w:rsid w:val="00A91E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1EC3"/>
  </w:style>
  <w:style w:type="paragraph" w:styleId="Footer">
    <w:name w:val="footer"/>
    <w:basedOn w:val="Normal"/>
    <w:link w:val="FooterChar"/>
    <w:uiPriority w:val="99"/>
    <w:unhideWhenUsed/>
    <w:rsid w:val="00A91E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1EC3"/>
  </w:style>
</w:styles>
</file>

<file path=word/webSettings.xml><?xml version="1.0" encoding="utf-8"?>
<w:webSettings xmlns:r="http://schemas.openxmlformats.org/officeDocument/2006/relationships" xmlns:w="http://schemas.openxmlformats.org/wordprocessingml/2006/main">
  <w:divs>
    <w:div w:id="612441632">
      <w:bodyDiv w:val="1"/>
      <w:marLeft w:val="0"/>
      <w:marRight w:val="0"/>
      <w:marTop w:val="0"/>
      <w:marBottom w:val="0"/>
      <w:divBdr>
        <w:top w:val="none" w:sz="0" w:space="0" w:color="auto"/>
        <w:left w:val="none" w:sz="0" w:space="0" w:color="auto"/>
        <w:bottom w:val="none" w:sz="0" w:space="0" w:color="auto"/>
        <w:right w:val="none" w:sz="0" w:space="0" w:color="auto"/>
      </w:divBdr>
    </w:div>
    <w:div w:id="1137721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mailto:pudiriyadi@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196</TotalTime>
  <Pages>16</Pages>
  <Words>4284</Words>
  <Characters>24419</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Wakhyu Dwi</dc:creator>
  <cp:lastModifiedBy>User</cp:lastModifiedBy>
  <cp:revision>10</cp:revision>
  <cp:lastPrinted>2018-02-07T05:47:00Z</cp:lastPrinted>
  <dcterms:created xsi:type="dcterms:W3CDTF">2018-02-17T17:52:00Z</dcterms:created>
  <dcterms:modified xsi:type="dcterms:W3CDTF">2018-04-01T06:36:00Z</dcterms:modified>
</cp:coreProperties>
</file>